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D7B8B68" w14:textId="6AD196C0" w:rsidR="00AD0894" w:rsidRDefault="00550BB6" w:rsidP="005C2B5C">
      <w:pPr>
        <w:spacing w:after="264"/>
        <w:jc w:val="center"/>
        <w:rPr>
          <w:rFonts w:cs="Times New Roman"/>
          <w:szCs w:val="24"/>
        </w:rPr>
      </w:pPr>
      <w:sdt>
        <w:sdtPr>
          <w:rPr>
            <w:rFonts w:cs="Times New Roman"/>
            <w:color w:val="C92C2C"/>
            <w:szCs w:val="24"/>
          </w:rPr>
          <w:alias w:val="Show If"/>
          <w:tag w:val="FlowConditionShowIf"/>
          <w:id w:val="1882207510"/>
          <w:placeholder>
            <w:docPart w:val="8286B30FF04344478A35CF82F1067D48"/>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Actual Dispute</w:t>
          </w:r>
          <w:r w:rsidR="00B80042" w:rsidRPr="00E36359">
            <w:rPr>
              <w:rFonts w:cs="Times New Roman"/>
              <w:color w:val="5F6364"/>
              <w:szCs w:val="24"/>
            </w:rPr>
            <w:t>"</w:t>
          </w:r>
          <w:r w:rsidR="00B80042" w:rsidRPr="00E36359">
            <w:rPr>
              <w:rFonts w:cs="Times New Roman"/>
              <w:color w:val="C92C2C"/>
              <w:szCs w:val="24"/>
            </w:rPr>
            <w:t xml:space="preserve"> </w:t>
          </w:r>
        </w:sdtContent>
      </w:sdt>
      <w:bookmarkEnd w:id="0"/>
    </w:p>
    <w:p w14:paraId="42CEE9BE" w14:textId="77777777" w:rsidR="00AD0894" w:rsidRPr="00E31A1C" w:rsidRDefault="00550BB6" w:rsidP="005C2B5C">
      <w:pPr>
        <w:spacing w:after="264"/>
        <w:jc w:val="center"/>
        <w:rPr>
          <w:rFonts w:cs="Times New Roman"/>
          <w:b/>
          <w:bCs/>
          <w:sz w:val="44"/>
          <w:szCs w:val="44"/>
        </w:rPr>
      </w:pPr>
      <w:sdt>
        <w:sdtPr>
          <w:rPr>
            <w:rFonts w:cs="Times New Roman"/>
            <w:b/>
            <w:bCs/>
            <w:sz w:val="44"/>
            <w:szCs w:val="44"/>
          </w:rPr>
          <w:alias w:val="Field"/>
          <w:tag w:val="FlowField"/>
          <w:id w:val="2144529369"/>
          <w:placeholder>
            <w:docPart w:val="8D8FFD5B68014708B3A63A697AA773DD"/>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text_matter_name_dispute</w:t>
          </w:r>
          <w:proofErr w:type="spellEnd"/>
          <w:r w:rsidR="00B80042" w:rsidRPr="00E31A1C">
            <w:rPr>
              <w:rFonts w:eastAsia="Times New Roman" w:cs="Times New Roman"/>
              <w:b/>
              <w:bCs/>
              <w:color w:val="167DF0"/>
              <w:sz w:val="44"/>
              <w:szCs w:val="44"/>
            </w:rPr>
            <w:t xml:space="preserve"> }}</w:t>
          </w:r>
        </w:sdtContent>
      </w:sdt>
    </w:p>
    <w:p w14:paraId="2997424B" w14:textId="77777777" w:rsidR="00AD0894" w:rsidRDefault="00550BB6"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288423707"/>
          <w:placeholder>
            <w:docPart w:val="4E2A24E12873478DA5C1B2F4A3526705"/>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1683B881" w14:textId="77777777" w:rsidR="00AD0894" w:rsidRDefault="00550BB6" w:rsidP="005C2B5C">
      <w:pPr>
        <w:spacing w:after="264"/>
        <w:jc w:val="center"/>
        <w:rPr>
          <w:rFonts w:cs="Times New Roman"/>
          <w:szCs w:val="24"/>
        </w:rPr>
      </w:pPr>
      <w:sdt>
        <w:sdtPr>
          <w:rPr>
            <w:rFonts w:cs="Times New Roman"/>
            <w:color w:val="C92C2C"/>
            <w:szCs w:val="24"/>
          </w:rPr>
          <w:alias w:val="Show If"/>
          <w:tag w:val="FlowConditionShowIf"/>
          <w:id w:val="-1286737271"/>
          <w:placeholder>
            <w:docPart w:val="35F9702EC2504E6E90963857C0EBF5BA"/>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sidRPr="00E36359">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Analyze Issues/Answer Questions</w:t>
          </w:r>
          <w:r w:rsidR="00B80042" w:rsidRPr="00E36359">
            <w:rPr>
              <w:rFonts w:cs="Times New Roman"/>
              <w:color w:val="5F6364"/>
              <w:szCs w:val="24"/>
            </w:rPr>
            <w:t>"</w:t>
          </w:r>
          <w:r w:rsidR="00B80042" w:rsidRPr="00E36359">
            <w:rPr>
              <w:rFonts w:cs="Times New Roman"/>
              <w:color w:val="C92C2C"/>
              <w:szCs w:val="24"/>
            </w:rPr>
            <w:t xml:space="preserve"> </w:t>
          </w:r>
        </w:sdtContent>
      </w:sdt>
    </w:p>
    <w:p w14:paraId="6DF63B55" w14:textId="77777777" w:rsidR="00AD0894" w:rsidRPr="00E31A1C" w:rsidRDefault="00550BB6" w:rsidP="005C2B5C">
      <w:pPr>
        <w:spacing w:after="264"/>
        <w:jc w:val="center"/>
        <w:rPr>
          <w:rFonts w:cs="Times New Roman"/>
          <w:b/>
          <w:bCs/>
          <w:sz w:val="44"/>
          <w:szCs w:val="44"/>
        </w:rPr>
      </w:pPr>
      <w:sdt>
        <w:sdtPr>
          <w:rPr>
            <w:rFonts w:cs="Times New Roman"/>
            <w:b/>
            <w:bCs/>
            <w:sz w:val="44"/>
            <w:szCs w:val="44"/>
          </w:rPr>
          <w:alias w:val="Field"/>
          <w:tag w:val="FlowField"/>
          <w:id w:val="-285046359"/>
          <w:placeholder>
            <w:docPart w:val="C6A7742A6F634C44ACC3B0A043068B03"/>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text_matter_name_question</w:t>
          </w:r>
          <w:proofErr w:type="spellEnd"/>
          <w:r w:rsidR="00B80042" w:rsidRPr="00E31A1C">
            <w:rPr>
              <w:rFonts w:eastAsia="Times New Roman" w:cs="Times New Roman"/>
              <w:b/>
              <w:bCs/>
              <w:color w:val="167DF0"/>
              <w:sz w:val="44"/>
              <w:szCs w:val="44"/>
            </w:rPr>
            <w:t xml:space="preserve"> }}</w:t>
          </w:r>
        </w:sdtContent>
      </w:sdt>
    </w:p>
    <w:p w14:paraId="1D7063CA" w14:textId="2024EADF" w:rsidR="005C2B5C" w:rsidRDefault="00550BB6"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827701057"/>
          <w:placeholder>
            <w:docPart w:val="937A1F452A5F4BF9803C5958B976034F"/>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550BB6" w:rsidP="00E31A1C">
      <w:pPr>
        <w:spacing w:afterLines="0" w:after="0"/>
        <w:jc w:val="center"/>
        <w:rPr>
          <w:rFonts w:cs="Times New Roman"/>
          <w:sz w:val="28"/>
          <w:szCs w:val="28"/>
        </w:rPr>
      </w:pPr>
      <w:sdt>
        <w:sdtPr>
          <w:rPr>
            <w:rFonts w:cs="Times New Roman"/>
            <w:sz w:val="28"/>
            <w:szCs w:val="28"/>
          </w:rPr>
          <w:alias w:val="Field"/>
          <w:tag w:val="FlowField"/>
          <w:id w:val="1422534046"/>
          <w:placeholder>
            <w:docPart w:val="192E8CDCE6314153A4C77165B872803D"/>
          </w:placeholder>
          <w15:color w:val="157DEF"/>
        </w:sdtPr>
        <w:sdtEndPr/>
        <w:sdtContent>
          <w:r w:rsidR="00AD0894" w:rsidRPr="00AD0894">
            <w:rPr>
              <w:rFonts w:eastAsia="Times New Roman" w:cs="Times New Roman"/>
              <w:sz w:val="28"/>
              <w:szCs w:val="28"/>
            </w:rPr>
            <w:t xml:space="preserve">{{ </w:t>
          </w:r>
          <w:proofErr w:type="spellStart"/>
          <w:r w:rsidR="00AD0894" w:rsidRPr="00AD0894">
            <w:rPr>
              <w:rFonts w:eastAsia="Times New Roman" w:cs="Times New Roman"/>
              <w:sz w:val="28"/>
              <w:szCs w:val="28"/>
            </w:rPr>
            <w:t>text_pa_atty</w:t>
          </w:r>
          <w:proofErr w:type="spellEnd"/>
          <w:r w:rsidR="00AD0894" w:rsidRPr="00AD0894">
            <w:rPr>
              <w:rFonts w:eastAsia="Times New Roman" w:cs="Times New Roman"/>
              <w:sz w:val="28"/>
              <w:szCs w:val="28"/>
            </w:rPr>
            <w:t xml:space="preserve"> }}</w:t>
          </w:r>
        </w:sdtContent>
      </w:sdt>
    </w:p>
    <w:p w14:paraId="1B4DFB73" w14:textId="181BD3C8"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550BB6">
        <w:rPr>
          <w:rFonts w:cs="Times New Roman"/>
          <w:noProof/>
          <w:szCs w:val="24"/>
        </w:rPr>
        <w:t>September 19,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738B4823" w14:textId="1D7608FB" w:rsidR="00A32FF5" w:rsidRPr="0029680F" w:rsidRDefault="00550BB6" w:rsidP="00ED2D7D">
      <w:pPr>
        <w:spacing w:after="264"/>
        <w:rPr>
          <w:rFonts w:cs="Times New Roman"/>
          <w:szCs w:val="24"/>
        </w:rPr>
      </w:pPr>
      <w:sdt>
        <w:sdtPr>
          <w:rPr>
            <w:rFonts w:cs="Times New Roman"/>
            <w:szCs w:val="24"/>
          </w:rPr>
          <w:alias w:val="Show If"/>
          <w:tag w:val="FlowConditionShowIf"/>
          <w:id w:val="-538513432"/>
          <w:placeholder>
            <w:docPart w:val="DefaultPlaceholder_-1854013440"/>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Actual Dispute</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282C4BFF" w14:textId="53E4A5BB" w:rsidR="00EA5441" w:rsidRPr="0029680F" w:rsidRDefault="00550BB6" w:rsidP="00ED2D7D">
      <w:pPr>
        <w:spacing w:after="264"/>
        <w:rPr>
          <w:rFonts w:cs="Times New Roman"/>
          <w:szCs w:val="24"/>
        </w:rPr>
      </w:pPr>
      <w:sdt>
        <w:sdtPr>
          <w:rPr>
            <w:rFonts w:cs="Times New Roman"/>
            <w:szCs w:val="24"/>
          </w:rPr>
          <w:alias w:val="Field"/>
          <w:tag w:val="FlowField"/>
          <w:id w:val="1060208475"/>
          <w:placeholder>
            <w:docPart w:val="DefaultPlaceholder_-1854013440"/>
          </w:placeholder>
          <w15:color w:val="157DEF"/>
        </w:sdtPr>
        <w:sdtEndPr/>
        <w:sdtContent>
          <w:r w:rsidR="00F521B3" w:rsidRPr="0029680F">
            <w:rPr>
              <w:rFonts w:eastAsia="Times New Roman" w:cs="Times New Roman"/>
              <w:color w:val="167DF0"/>
              <w:szCs w:val="24"/>
            </w:rPr>
            <w:t xml:space="preserve">{{ </w:t>
          </w:r>
          <w:proofErr w:type="spellStart"/>
          <w:r w:rsidR="00F521B3" w:rsidRPr="0029680F">
            <w:rPr>
              <w:rFonts w:eastAsia="Times New Roman" w:cs="Times New Roman"/>
              <w:color w:val="167DF0"/>
              <w:szCs w:val="24"/>
            </w:rPr>
            <w:t>textarea_short_summary</w:t>
          </w:r>
          <w:r w:rsidR="00A32FF5" w:rsidRPr="0029680F">
            <w:rPr>
              <w:rFonts w:eastAsia="Times New Roman" w:cs="Times New Roman"/>
              <w:color w:val="167DF0"/>
              <w:szCs w:val="24"/>
            </w:rPr>
            <w:t>_dispute</w:t>
          </w:r>
          <w:r w:rsidR="00876FA3">
            <w:rPr>
              <w:rFonts w:eastAsia="Times New Roman" w:cs="Times New Roman"/>
              <w:color w:val="167DF0"/>
              <w:szCs w:val="24"/>
            </w:rPr>
            <w:t>|parse_new_lines</w:t>
          </w:r>
          <w:proofErr w:type="spellEnd"/>
          <w:r w:rsidR="00F521B3" w:rsidRPr="0029680F">
            <w:rPr>
              <w:rFonts w:eastAsia="Times New Roman" w:cs="Times New Roman"/>
              <w:color w:val="167DF0"/>
              <w:szCs w:val="24"/>
            </w:rPr>
            <w:t xml:space="preserve"> }}</w:t>
          </w:r>
        </w:sdtContent>
      </w:sdt>
      <w:r w:rsidR="003C492A" w:rsidRPr="0029680F">
        <w:rPr>
          <w:rFonts w:cs="Times New Roman"/>
          <w:szCs w:val="24"/>
        </w:rPr>
        <w:t xml:space="preserve"> </w:t>
      </w:r>
    </w:p>
    <w:p w14:paraId="632301C8" w14:textId="3695E6E1" w:rsidR="00A32FF5" w:rsidRPr="0029680F" w:rsidRDefault="00550BB6" w:rsidP="00ED2D7D">
      <w:pPr>
        <w:spacing w:after="264"/>
        <w:rPr>
          <w:rFonts w:cs="Times New Roman"/>
          <w:szCs w:val="24"/>
        </w:rPr>
      </w:pPr>
      <w:sdt>
        <w:sdtPr>
          <w:rPr>
            <w:rFonts w:cs="Times New Roman"/>
            <w:szCs w:val="24"/>
          </w:rPr>
          <w:alias w:val="End If"/>
          <w:tag w:val="FlowConditionEndIf"/>
          <w:id w:val="-621603529"/>
          <w:placeholder>
            <w:docPart w:val="F494F6FDA6EE45659DC03F6DD82A7A50"/>
          </w:placeholder>
          <w15:color w:val="23D160"/>
          <w15:appearance w15:val="tags"/>
        </w:sdtPr>
        <w:sdtEndPr/>
        <w:sdtContent>
          <w:r w:rsidR="0029680F" w:rsidRPr="0029680F">
            <w:rPr>
              <w:rFonts w:eastAsia="Times New Roman" w:cs="Times New Roman"/>
              <w:color w:val="CCCCCC"/>
              <w:szCs w:val="24"/>
            </w:rPr>
            <w:t>###</w:t>
          </w:r>
        </w:sdtContent>
      </w:sdt>
    </w:p>
    <w:p w14:paraId="6A58EBF2" w14:textId="17F09157" w:rsidR="00A32FF5" w:rsidRPr="0029680F" w:rsidRDefault="00550BB6" w:rsidP="00ED2D7D">
      <w:pPr>
        <w:spacing w:after="264"/>
        <w:rPr>
          <w:rFonts w:cs="Times New Roman"/>
          <w:szCs w:val="24"/>
        </w:rPr>
      </w:pPr>
      <w:sdt>
        <w:sdtPr>
          <w:rPr>
            <w:rFonts w:cs="Times New Roman"/>
            <w:szCs w:val="24"/>
          </w:rPr>
          <w:alias w:val="Show If"/>
          <w:tag w:val="FlowConditionShowIf"/>
          <w:id w:val="675621193"/>
          <w:placeholder>
            <w:docPart w:val="E984164445D842D296C78971B7C63787"/>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Analyze Issues/Answer Questions</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37ED1F2B" w14:textId="37CB14D3" w:rsidR="00A32FF5" w:rsidRPr="0029680F" w:rsidRDefault="00550BB6" w:rsidP="00ED2D7D">
      <w:pPr>
        <w:spacing w:after="264"/>
        <w:rPr>
          <w:rFonts w:cs="Times New Roman"/>
          <w:szCs w:val="24"/>
        </w:rPr>
      </w:pPr>
      <w:sdt>
        <w:sdtPr>
          <w:rPr>
            <w:rFonts w:cs="Times New Roman"/>
            <w:szCs w:val="24"/>
          </w:rPr>
          <w:alias w:val="Field"/>
          <w:tag w:val="FlowField"/>
          <w:id w:val="1414433867"/>
          <w:placeholder>
            <w:docPart w:val="43C621865CC842F081904AA4F6434117"/>
          </w:placeholder>
          <w15:color w:val="157DEF"/>
        </w:sdtPr>
        <w:sdtEndPr/>
        <w:sdtContent>
          <w:r w:rsidR="0029680F" w:rsidRPr="0029680F">
            <w:rPr>
              <w:rFonts w:eastAsia="Times New Roman" w:cs="Times New Roman"/>
              <w:color w:val="167DF0"/>
              <w:szCs w:val="24"/>
            </w:rPr>
            <w:t xml:space="preserve">{{ </w:t>
          </w:r>
          <w:proofErr w:type="spellStart"/>
          <w:r w:rsidR="0029680F" w:rsidRPr="0029680F">
            <w:rPr>
              <w:rFonts w:eastAsia="Times New Roman" w:cs="Times New Roman"/>
              <w:color w:val="167DF0"/>
              <w:szCs w:val="24"/>
            </w:rPr>
            <w:t>textarea_short_summary_</w:t>
          </w:r>
          <w:r w:rsidR="0029680F">
            <w:rPr>
              <w:rFonts w:eastAsia="Times New Roman" w:cs="Times New Roman"/>
              <w:color w:val="167DF0"/>
              <w:szCs w:val="24"/>
            </w:rPr>
            <w:t>question</w:t>
          </w:r>
          <w:r w:rsidR="00876FA3">
            <w:rPr>
              <w:rFonts w:eastAsia="Times New Roman" w:cs="Times New Roman"/>
              <w:color w:val="167DF0"/>
              <w:szCs w:val="24"/>
            </w:rPr>
            <w:t>|parse_new_lines</w:t>
          </w:r>
          <w:proofErr w:type="spellEnd"/>
          <w:r w:rsidR="0029680F" w:rsidRPr="0029680F">
            <w:rPr>
              <w:rFonts w:eastAsia="Times New Roman" w:cs="Times New Roman"/>
              <w:color w:val="167DF0"/>
              <w:szCs w:val="24"/>
            </w:rPr>
            <w:t xml:space="preserve"> }}</w:t>
          </w:r>
        </w:sdtContent>
      </w:sdt>
    </w:p>
    <w:p w14:paraId="513D30A7" w14:textId="31232C98" w:rsidR="00A32FF5" w:rsidRDefault="00550BB6" w:rsidP="00ED2D7D">
      <w:pPr>
        <w:spacing w:after="264"/>
        <w:rPr>
          <w:rFonts w:cs="Times New Roman"/>
          <w:szCs w:val="24"/>
        </w:rPr>
      </w:pPr>
      <w:sdt>
        <w:sdtPr>
          <w:rPr>
            <w:rFonts w:cs="Times New Roman"/>
            <w:szCs w:val="24"/>
          </w:rPr>
          <w:alias w:val="End If"/>
          <w:tag w:val="FlowConditionEndIf"/>
          <w:id w:val="-641040073"/>
          <w:placeholder>
            <w:docPart w:val="E0E08952A6E94A2F9E17FA572D6BF0C3"/>
          </w:placeholder>
          <w15:color w:val="23D160"/>
          <w15:appearance w15:val="tags"/>
        </w:sdtPr>
        <w:sdtEndPr/>
        <w:sdtContent>
          <w:r w:rsidR="0029680F" w:rsidRPr="0029680F">
            <w:rPr>
              <w:rFonts w:eastAsia="Times New Roman" w:cs="Times New Roman"/>
              <w:color w:val="CCCCCC"/>
              <w:szCs w:val="24"/>
            </w:rPr>
            <w:t>###</w:t>
          </w:r>
        </w:sdtContent>
      </w:sdt>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p w14:paraId="03441EDD" w14:textId="106D6356" w:rsidR="00240C12" w:rsidRPr="00240C12" w:rsidRDefault="00550BB6" w:rsidP="00E14AB1">
      <w:pPr>
        <w:spacing w:after="264"/>
        <w:rPr>
          <w:rFonts w:cs="Times New Roman"/>
          <w:bCs/>
          <w:szCs w:val="24"/>
        </w:rPr>
      </w:pPr>
      <w:sdt>
        <w:sdtPr>
          <w:rPr>
            <w:rFonts w:cs="Times New Roman"/>
            <w:bCs/>
            <w:szCs w:val="24"/>
          </w:rPr>
          <w:alias w:val="Show If"/>
          <w:tag w:val="FlowConditionShowIf"/>
          <w:id w:val="-1519847204"/>
          <w:placeholder>
            <w:docPart w:val="5D43EB26947D413597BCC429E8C5984E"/>
          </w:placeholder>
          <w15:color w:val="23D160"/>
          <w15:appearance w15:val="tags"/>
        </w:sdtPr>
        <w:sdtEndPr/>
        <w:sdtContent>
          <w:proofErr w:type="spellStart"/>
          <w:r w:rsidR="00FC3E77">
            <w:rPr>
              <w:rStyle w:val="property1"/>
              <w:rFonts w:eastAsia="Times New Roman" w:cs="Times New Roman"/>
              <w:szCs w:val="24"/>
            </w:rPr>
            <w:t>radio</w:t>
          </w:r>
          <w:r w:rsidR="00240C12" w:rsidRPr="00240C12">
            <w:rPr>
              <w:rStyle w:val="property1"/>
              <w:rFonts w:eastAsia="Times New Roman" w:cs="Times New Roman"/>
              <w:szCs w:val="24"/>
            </w:rPr>
            <w:t>_</w:t>
          </w:r>
          <w:r w:rsidR="00FC3E77">
            <w:rPr>
              <w:rStyle w:val="property1"/>
              <w:rFonts w:eastAsia="Times New Roman" w:cs="Times New Roman"/>
              <w:szCs w:val="24"/>
            </w:rPr>
            <w:t>num_of</w:t>
          </w:r>
          <w:r w:rsidR="00240C12" w:rsidRPr="00240C12">
            <w:rPr>
              <w:rStyle w:val="property1"/>
              <w:rFonts w:eastAsia="Times New Roman" w:cs="Times New Roman"/>
              <w:szCs w:val="24"/>
            </w:rPr>
            <w:t>_</w:t>
          </w:r>
          <w:r w:rsidR="00FC3E77">
            <w:rPr>
              <w:rStyle w:val="property1"/>
              <w:rFonts w:eastAsia="Times New Roman" w:cs="Times New Roman"/>
              <w:szCs w:val="24"/>
            </w:rPr>
            <w:t>parties</w:t>
          </w:r>
          <w:proofErr w:type="spellEnd"/>
          <w:r w:rsidR="00240C12" w:rsidRPr="00240C12">
            <w:rPr>
              <w:rStyle w:val="tag1"/>
              <w:rFonts w:eastAsia="Times New Roman" w:cs="Times New Roman"/>
              <w:szCs w:val="24"/>
            </w:rPr>
            <w:t xml:space="preserve"> </w:t>
          </w:r>
          <w:r w:rsidR="00240C12" w:rsidRPr="00240C12">
            <w:rPr>
              <w:rStyle w:val="operator1"/>
              <w:rFonts w:eastAsia="Times New Roman" w:cs="Times New Roman"/>
              <w:szCs w:val="24"/>
            </w:rPr>
            <w:t>==</w:t>
          </w:r>
          <w:r w:rsidR="00240C12" w:rsidRPr="00240C12">
            <w:rPr>
              <w:rStyle w:val="tag1"/>
              <w:rFonts w:eastAsia="Times New Roman" w:cs="Times New Roman"/>
              <w:szCs w:val="24"/>
            </w:rPr>
            <w:t xml:space="preserve"> </w:t>
          </w:r>
          <w:r w:rsidR="00FC3E77" w:rsidRPr="004120D7">
            <w:rPr>
              <w:rStyle w:val="number1"/>
              <w:rFonts w:eastAsia="Times New Roman" w:cs="Times New Roman"/>
              <w:szCs w:val="24"/>
            </w:rPr>
            <w:t>1</w:t>
          </w:r>
          <w:r w:rsidR="00240C12" w:rsidRPr="00240C1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550BB6" w:rsidP="0054507B">
            <w:pPr>
              <w:spacing w:afterLines="0" w:after="0"/>
              <w:rPr>
                <w:rFonts w:cs="Times New Roman"/>
                <w:sz w:val="20"/>
                <w:szCs w:val="20"/>
              </w:rPr>
            </w:pPr>
            <w:sdt>
              <w:sdtPr>
                <w:rPr>
                  <w:rFonts w:cs="Times New Roman"/>
                  <w:sz w:val="20"/>
                  <w:szCs w:val="20"/>
                </w:rPr>
                <w:alias w:val="Field"/>
                <w:tag w:val="FlowField"/>
                <w:id w:val="-572426519"/>
                <w:placeholder>
                  <w:docPart w:val="DefaultPlaceholder_-1854013440"/>
                </w:placeholder>
                <w15:color w:val="157DEF"/>
              </w:sdtPr>
              <w:sdtEndPr/>
              <w:sdtContent>
                <w:r w:rsidR="00B2319B" w:rsidRPr="007C6F41">
                  <w:rPr>
                    <w:rFonts w:eastAsia="Times New Roman" w:cs="Times New Roman"/>
                    <w:color w:val="167DF0"/>
                    <w:sz w:val="20"/>
                    <w:szCs w:val="20"/>
                  </w:rPr>
                  <w:t xml:space="preserve">{{ </w:t>
                </w:r>
                <w:proofErr w:type="spellStart"/>
                <w:r w:rsidR="00B2319B" w:rsidRPr="007C6F41">
                  <w:rPr>
                    <w:rFonts w:eastAsia="Times New Roman" w:cs="Times New Roman"/>
                    <w:color w:val="167DF0"/>
                    <w:sz w:val="20"/>
                    <w:szCs w:val="20"/>
                  </w:rPr>
                  <w:t>text_client_full_name</w:t>
                </w:r>
                <w:proofErr w:type="spellEnd"/>
                <w:r w:rsidR="00B2319B" w:rsidRPr="007C6F41">
                  <w:rPr>
                    <w:rFonts w:eastAsia="Times New Roman" w:cs="Times New Roman"/>
                    <w:color w:val="167DF0"/>
                    <w:sz w:val="20"/>
                    <w:szCs w:val="20"/>
                  </w:rPr>
                  <w:t xml:space="preserve"> }}</w:t>
                </w:r>
              </w:sdtContent>
            </w:sdt>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02F556D9" w14:textId="166D79D6" w:rsidR="00240C12" w:rsidRDefault="00550BB6" w:rsidP="00993437">
      <w:pPr>
        <w:spacing w:after="264"/>
      </w:pPr>
      <w:sdt>
        <w:sdtPr>
          <w:alias w:val="End If"/>
          <w:tag w:val="FlowConditionEndIf"/>
          <w:id w:val="1173146759"/>
          <w:placeholder>
            <w:docPart w:val="3A7F49205A6840A7952B394961852349"/>
          </w:placeholder>
          <w15:color w:val="23D160"/>
          <w15:appearance w15:val="tags"/>
        </w:sdtPr>
        <w:sdtEndPr/>
        <w:sdtContent>
          <w:r w:rsidR="00240C12" w:rsidRPr="004120D7">
            <w:rPr>
              <w:rFonts w:eastAsia="Times New Roman"/>
              <w:color w:val="CCCCCC"/>
            </w:rPr>
            <w:t>###</w:t>
          </w:r>
        </w:sdtContent>
      </w:sdt>
    </w:p>
    <w:p w14:paraId="26863245" w14:textId="4597932B" w:rsidR="00ED2D7D" w:rsidRPr="004120D7" w:rsidRDefault="00550BB6" w:rsidP="00E14AB1">
      <w:pPr>
        <w:spacing w:after="264"/>
        <w:rPr>
          <w:rFonts w:cs="Times New Roman"/>
          <w:bCs/>
          <w:szCs w:val="24"/>
        </w:rPr>
      </w:pPr>
      <w:sdt>
        <w:sdtPr>
          <w:rPr>
            <w:rFonts w:cs="Times New Roman"/>
            <w:bCs/>
            <w:szCs w:val="24"/>
          </w:rPr>
          <w:alias w:val="Show If"/>
          <w:tag w:val="FlowConditionShowIf"/>
          <w:id w:val="-278034355"/>
          <w:placeholder>
            <w:docPart w:val="DefaultPlaceholder_-1854013440"/>
          </w:placeholder>
          <w15:color w:val="23D160"/>
          <w15:appearance w15:val="tags"/>
        </w:sdtPr>
        <w:sdtEndPr/>
        <w:sdtContent>
          <w:proofErr w:type="spellStart"/>
          <w:r w:rsidR="00807BBF">
            <w:rPr>
              <w:rStyle w:val="property1"/>
              <w:rFonts w:eastAsia="Times New Roman" w:cs="Times New Roman"/>
              <w:szCs w:val="24"/>
            </w:rPr>
            <w:t>radio</w:t>
          </w:r>
          <w:r w:rsidR="004120D7" w:rsidRPr="004120D7">
            <w:rPr>
              <w:rStyle w:val="property1"/>
              <w:rFonts w:eastAsia="Times New Roman" w:cs="Times New Roman"/>
              <w:szCs w:val="24"/>
            </w:rPr>
            <w:t>_num_of_parties</w:t>
          </w:r>
          <w:proofErr w:type="spellEnd"/>
          <w:r w:rsidR="004120D7" w:rsidRPr="004120D7">
            <w:rPr>
              <w:rStyle w:val="tag1"/>
              <w:rFonts w:eastAsia="Times New Roman" w:cs="Times New Roman"/>
              <w:szCs w:val="24"/>
            </w:rPr>
            <w:t xml:space="preserve"> </w:t>
          </w:r>
          <w:r w:rsidR="004120D7" w:rsidRPr="004120D7">
            <w:rPr>
              <w:rStyle w:val="operator1"/>
              <w:rFonts w:eastAsia="Times New Roman" w:cs="Times New Roman"/>
              <w:szCs w:val="24"/>
            </w:rPr>
            <w:t>==</w:t>
          </w:r>
          <w:r w:rsidR="004120D7" w:rsidRPr="004120D7">
            <w:rPr>
              <w:rStyle w:val="tag1"/>
              <w:rFonts w:eastAsia="Times New Roman" w:cs="Times New Roman"/>
              <w:szCs w:val="24"/>
            </w:rPr>
            <w:t xml:space="preserve"> </w:t>
          </w:r>
          <w:r w:rsidR="00FC3E77">
            <w:rPr>
              <w:rStyle w:val="number1"/>
              <w:rFonts w:eastAsia="Times New Roman" w:cs="Times New Roman"/>
              <w:szCs w:val="24"/>
            </w:rPr>
            <w:t>2</w:t>
          </w:r>
          <w:r w:rsidR="004120D7"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550BB6" w:rsidP="0054507B">
            <w:pPr>
              <w:spacing w:afterLines="0" w:after="0"/>
              <w:rPr>
                <w:rFonts w:cs="Times New Roman"/>
                <w:sz w:val="20"/>
                <w:szCs w:val="20"/>
              </w:rPr>
            </w:pPr>
            <w:sdt>
              <w:sdtPr>
                <w:rPr>
                  <w:rFonts w:cs="Times New Roman"/>
                  <w:sz w:val="20"/>
                  <w:szCs w:val="20"/>
                </w:rPr>
                <w:alias w:val="Field"/>
                <w:tag w:val="FlowField"/>
                <w:id w:val="-330066722"/>
                <w:placeholder>
                  <w:docPart w:val="FE26FF209A4749C7A0F410E79F6B22D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550BB6" w:rsidP="0054507B">
            <w:pPr>
              <w:spacing w:afterLines="0" w:after="0"/>
              <w:rPr>
                <w:rFonts w:cs="Times New Roman"/>
                <w:sz w:val="20"/>
                <w:szCs w:val="20"/>
              </w:rPr>
            </w:pPr>
            <w:sdt>
              <w:sdtPr>
                <w:rPr>
                  <w:rFonts w:cs="Times New Roman"/>
                  <w:sz w:val="20"/>
                  <w:szCs w:val="20"/>
                </w:rPr>
                <w:alias w:val="Field"/>
                <w:tag w:val="FlowField"/>
                <w:id w:val="-1574579054"/>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550BB6" w:rsidP="0054507B">
            <w:pPr>
              <w:spacing w:afterLines="0" w:after="0"/>
              <w:rPr>
                <w:rFonts w:cs="Times New Roman"/>
                <w:sz w:val="20"/>
                <w:szCs w:val="20"/>
              </w:rPr>
            </w:pPr>
            <w:sdt>
              <w:sdtPr>
                <w:rPr>
                  <w:rFonts w:cs="Times New Roman"/>
                  <w:sz w:val="20"/>
                  <w:szCs w:val="20"/>
                </w:rPr>
                <w:alias w:val="Field"/>
                <w:tag w:val="FlowField"/>
                <w:id w:val="996071728"/>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3D598F03" w14:textId="55CB7D69" w:rsidR="006B6E46" w:rsidRPr="004120D7" w:rsidRDefault="00550BB6" w:rsidP="00993437">
      <w:pPr>
        <w:spacing w:after="264"/>
      </w:pPr>
      <w:sdt>
        <w:sdtPr>
          <w:alias w:val="End If"/>
          <w:tag w:val="FlowConditionEndIf"/>
          <w:id w:val="-1094394784"/>
          <w:placeholder>
            <w:docPart w:val="17B597044BE348D9B2E0612BE00D0A26"/>
          </w:placeholder>
          <w15:color w:val="23D160"/>
          <w15:appearance w15:val="tags"/>
        </w:sdtPr>
        <w:sdtEndPr/>
        <w:sdtContent>
          <w:r w:rsidR="004120D7" w:rsidRPr="004120D7">
            <w:rPr>
              <w:rFonts w:eastAsia="Times New Roman"/>
              <w:color w:val="CCCCCC"/>
            </w:rPr>
            <w:t>###</w:t>
          </w:r>
        </w:sdtContent>
      </w:sdt>
    </w:p>
    <w:p w14:paraId="7D771814" w14:textId="0910D06B" w:rsidR="00E14AB1" w:rsidRDefault="00550BB6" w:rsidP="00E14AB1">
      <w:pPr>
        <w:spacing w:after="264"/>
        <w:rPr>
          <w:rFonts w:cs="Times New Roman"/>
          <w:bCs/>
          <w:szCs w:val="24"/>
        </w:rPr>
      </w:pPr>
      <w:sdt>
        <w:sdtPr>
          <w:rPr>
            <w:rFonts w:cs="Times New Roman"/>
            <w:bCs/>
            <w:szCs w:val="24"/>
          </w:rPr>
          <w:alias w:val="Show If"/>
          <w:tag w:val="FlowConditionShowIf"/>
          <w:id w:val="-1663778837"/>
          <w:placeholder>
            <w:docPart w:val="C0C58BDD797E4F0F883E6948AD442367"/>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3</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550BB6" w:rsidP="00EF2457">
            <w:pPr>
              <w:spacing w:afterLines="0" w:after="0"/>
              <w:rPr>
                <w:rFonts w:cs="Times New Roman"/>
                <w:sz w:val="20"/>
                <w:szCs w:val="20"/>
              </w:rPr>
            </w:pPr>
            <w:sdt>
              <w:sdtPr>
                <w:rPr>
                  <w:rFonts w:cs="Times New Roman"/>
                  <w:sz w:val="20"/>
                  <w:szCs w:val="20"/>
                </w:rPr>
                <w:alias w:val="Field"/>
                <w:tag w:val="FlowField"/>
                <w:id w:val="842358293"/>
                <w:placeholder>
                  <w:docPart w:val="F3D769ADE7A8476D99CA6EED057171A5"/>
                </w:placeholder>
                <w15:color w:val="157DEF"/>
              </w:sdtPr>
              <w:sdtEndPr/>
              <w:sdtContent>
                <w:r w:rsidR="007E44D5" w:rsidRPr="007F69BE">
                  <w:rPr>
                    <w:rFonts w:eastAsia="Times New Roman" w:cs="Times New Roman"/>
                    <w:color w:val="167DF0"/>
                    <w:sz w:val="20"/>
                    <w:szCs w:val="20"/>
                  </w:rPr>
                  <w:t xml:space="preserve">{{ </w:t>
                </w:r>
                <w:proofErr w:type="spellStart"/>
                <w:r w:rsidR="007E44D5" w:rsidRPr="007F69BE">
                  <w:rPr>
                    <w:rFonts w:eastAsia="Times New Roman" w:cs="Times New Roman"/>
                    <w:color w:val="167DF0"/>
                    <w:sz w:val="20"/>
                    <w:szCs w:val="20"/>
                  </w:rPr>
                  <w:t>text_client_full_name</w:t>
                </w:r>
                <w:proofErr w:type="spellEnd"/>
                <w:r w:rsidR="007E44D5" w:rsidRPr="007F69BE">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550BB6" w:rsidP="00EF2457">
            <w:pPr>
              <w:spacing w:afterLines="0" w:after="0"/>
              <w:rPr>
                <w:rFonts w:cs="Times New Roman"/>
                <w:sz w:val="20"/>
                <w:szCs w:val="20"/>
              </w:rPr>
            </w:pPr>
            <w:sdt>
              <w:sdtPr>
                <w:rPr>
                  <w:rFonts w:cs="Times New Roman"/>
                  <w:sz w:val="20"/>
                  <w:szCs w:val="20"/>
                </w:rPr>
                <w:alias w:val="Field"/>
                <w:tag w:val="FlowField"/>
                <w:id w:val="1291775659"/>
                <w:placeholder>
                  <w:docPart w:val="5809CC5B5323407589034540FBBA906C"/>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text_party_two_name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550BB6" w:rsidP="00EF2457">
            <w:pPr>
              <w:spacing w:afterLines="0" w:after="0"/>
              <w:rPr>
                <w:rFonts w:cs="Times New Roman"/>
                <w:sz w:val="20"/>
                <w:szCs w:val="20"/>
              </w:rPr>
            </w:pPr>
            <w:sdt>
              <w:sdtPr>
                <w:rPr>
                  <w:rFonts w:cs="Times New Roman"/>
                  <w:sz w:val="20"/>
                  <w:szCs w:val="20"/>
                </w:rPr>
                <w:alias w:val="Field"/>
                <w:tag w:val="FlowField"/>
                <w:id w:val="1481038508"/>
                <w:placeholder>
                  <w:docPart w:val="DefaultPlaceholder_-1854013440"/>
                </w:placeholder>
                <w15:color w:val="157DEF"/>
              </w:sdtPr>
              <w:sdtEndPr/>
              <w:sdtContent>
                <w:r w:rsidR="00BE557F" w:rsidRPr="007F69BE">
                  <w:rPr>
                    <w:rFonts w:eastAsia="Times New Roman" w:cs="Times New Roman"/>
                    <w:color w:val="167DF0"/>
                    <w:sz w:val="20"/>
                    <w:szCs w:val="20"/>
                  </w:rPr>
                  <w:t xml:space="preserve">{{ </w:t>
                </w:r>
                <w:proofErr w:type="spellStart"/>
                <w:r w:rsidR="00BE557F" w:rsidRPr="007F69BE">
                  <w:rPr>
                    <w:rFonts w:eastAsia="Times New Roman" w:cs="Times New Roman"/>
                    <w:color w:val="167DF0"/>
                    <w:sz w:val="20"/>
                    <w:szCs w:val="20"/>
                  </w:rPr>
                  <w:t>text_party_two_role</w:t>
                </w:r>
                <w:proofErr w:type="spellEnd"/>
                <w:r w:rsidR="00BE557F"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550BB6" w:rsidP="00EF2457">
            <w:pPr>
              <w:spacing w:afterLines="0" w:after="0"/>
              <w:rPr>
                <w:rFonts w:cs="Times New Roman"/>
                <w:sz w:val="20"/>
                <w:szCs w:val="20"/>
              </w:rPr>
            </w:pPr>
            <w:sdt>
              <w:sdtPr>
                <w:rPr>
                  <w:rFonts w:cs="Times New Roman"/>
                  <w:sz w:val="20"/>
                  <w:szCs w:val="20"/>
                </w:rPr>
                <w:alias w:val="Field"/>
                <w:tag w:val="FlowField"/>
                <w:id w:val="-864521420"/>
                <w:placeholder>
                  <w:docPart w:val="D8345C2A86A44788A678D8BBCF25DB94"/>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text_party_three_name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550BB6" w:rsidP="00EF2457">
            <w:pPr>
              <w:spacing w:afterLines="0" w:after="0"/>
              <w:rPr>
                <w:rFonts w:cs="Times New Roman"/>
                <w:sz w:val="20"/>
                <w:szCs w:val="20"/>
              </w:rPr>
            </w:pPr>
            <w:sdt>
              <w:sdtPr>
                <w:rPr>
                  <w:rFonts w:cs="Times New Roman"/>
                  <w:sz w:val="20"/>
                  <w:szCs w:val="20"/>
                </w:rPr>
                <w:alias w:val="Field"/>
                <w:tag w:val="FlowField"/>
                <w:id w:val="-1220588927"/>
                <w:placeholder>
                  <w:docPart w:val="749EA1A9F91E4B368A8490BFE5322C83"/>
                </w:placeholder>
                <w15:color w:val="157DEF"/>
              </w:sdtPr>
              <w:sdtEndPr/>
              <w:sdtContent>
                <w:r w:rsidR="004D6471" w:rsidRPr="007F69BE">
                  <w:rPr>
                    <w:rFonts w:eastAsia="Times New Roman" w:cs="Times New Roman"/>
                    <w:color w:val="167DF0"/>
                    <w:sz w:val="20"/>
                    <w:szCs w:val="20"/>
                  </w:rPr>
                  <w:t xml:space="preserve">{{ </w:t>
                </w:r>
                <w:proofErr w:type="spellStart"/>
                <w:r w:rsidR="004D6471" w:rsidRPr="007F69BE">
                  <w:rPr>
                    <w:rFonts w:eastAsia="Times New Roman" w:cs="Times New Roman"/>
                    <w:color w:val="167DF0"/>
                    <w:sz w:val="20"/>
                    <w:szCs w:val="20"/>
                  </w:rPr>
                  <w:t>text_party_three_role</w:t>
                </w:r>
                <w:proofErr w:type="spellEnd"/>
                <w:r w:rsidR="004D6471"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3B5C91FE" w14:textId="25618989" w:rsidR="00E14AB1" w:rsidRDefault="00550BB6" w:rsidP="00993437">
      <w:pPr>
        <w:spacing w:after="264"/>
      </w:pPr>
      <w:sdt>
        <w:sdtPr>
          <w:alias w:val="End If"/>
          <w:tag w:val="FlowConditionEndIf"/>
          <w:id w:val="1391846077"/>
          <w:placeholder>
            <w:docPart w:val="3F9DF7DB94AB4661BCD35E844523032B"/>
          </w:placeholder>
          <w15:color w:val="23D160"/>
          <w15:appearance w15:val="tags"/>
        </w:sdtPr>
        <w:sdtEndPr/>
        <w:sdtContent>
          <w:r w:rsidR="004A2AD4" w:rsidRPr="004120D7">
            <w:rPr>
              <w:rFonts w:eastAsia="Times New Roman"/>
              <w:color w:val="CCCCCC"/>
            </w:rPr>
            <w:t>###</w:t>
          </w:r>
        </w:sdtContent>
      </w:sdt>
    </w:p>
    <w:p w14:paraId="7FE06591" w14:textId="13CF1772" w:rsidR="00E14AB1" w:rsidRDefault="00550BB6" w:rsidP="00E14AB1">
      <w:pPr>
        <w:spacing w:after="264"/>
        <w:rPr>
          <w:rFonts w:cs="Times New Roman"/>
          <w:bCs/>
          <w:szCs w:val="24"/>
        </w:rPr>
      </w:pPr>
      <w:sdt>
        <w:sdtPr>
          <w:rPr>
            <w:rFonts w:cs="Times New Roman"/>
            <w:bCs/>
            <w:szCs w:val="24"/>
          </w:rPr>
          <w:alias w:val="Show If"/>
          <w:tag w:val="FlowConditionShowIf"/>
          <w:id w:val="-1773473976"/>
          <w:placeholder>
            <w:docPart w:val="676947C97B43459E85C51F1F8EDBCA9E"/>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4</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550BB6" w:rsidP="00EF2457">
            <w:pPr>
              <w:spacing w:afterLines="0" w:after="0"/>
              <w:rPr>
                <w:rFonts w:cs="Times New Roman"/>
                <w:sz w:val="20"/>
                <w:szCs w:val="20"/>
              </w:rPr>
            </w:pPr>
            <w:sdt>
              <w:sdtPr>
                <w:rPr>
                  <w:rFonts w:cs="Times New Roman"/>
                  <w:sz w:val="20"/>
                  <w:szCs w:val="20"/>
                </w:rPr>
                <w:alias w:val="Field"/>
                <w:tag w:val="FlowField"/>
                <w:id w:val="720867818"/>
                <w:placeholder>
                  <w:docPart w:val="65D1B13E2E70436EA10A4F0FDB3E381F"/>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4974708"/>
                <w:placeholder>
                  <w:docPart w:val="C129311F31AA4EEE938356A17BD0E0E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593934951"/>
                <w:placeholder>
                  <w:docPart w:val="A14BB50FB77F41E686909F7BC3D0A022"/>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598456226"/>
                <w:placeholder>
                  <w:docPart w:val="5397A5B86F454A0C9DE686DAE05CFE2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34281328"/>
                <w:placeholder>
                  <w:docPart w:val="6600F3D72DE345969FF22F62CECAE88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550BB6" w:rsidP="00EF2457">
            <w:pPr>
              <w:spacing w:afterLines="0" w:after="0"/>
              <w:rPr>
                <w:rFonts w:cs="Times New Roman"/>
                <w:sz w:val="20"/>
                <w:szCs w:val="20"/>
              </w:rPr>
            </w:pPr>
            <w:sdt>
              <w:sdtPr>
                <w:rPr>
                  <w:rFonts w:cs="Times New Roman"/>
                  <w:sz w:val="20"/>
                  <w:szCs w:val="20"/>
                </w:rPr>
                <w:alias w:val="Field"/>
                <w:tag w:val="FlowField"/>
                <w:id w:val="-1158302713"/>
                <w:placeholder>
                  <w:docPart w:val="E02D8BF27BA9418EB1BCE2D071571E4C"/>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550BB6" w:rsidP="00EF2457">
            <w:pPr>
              <w:spacing w:afterLines="0" w:after="0"/>
              <w:rPr>
                <w:rFonts w:cs="Times New Roman"/>
                <w:sz w:val="20"/>
                <w:szCs w:val="20"/>
              </w:rPr>
            </w:pPr>
            <w:sdt>
              <w:sdtPr>
                <w:rPr>
                  <w:rFonts w:cs="Times New Roman"/>
                  <w:sz w:val="20"/>
                  <w:szCs w:val="20"/>
                </w:rPr>
                <w:alias w:val="Field"/>
                <w:tag w:val="FlowField"/>
                <w:id w:val="-2057304950"/>
                <w:placeholder>
                  <w:docPart w:val="F0BF3F014B1944A690EF16E14F438A67"/>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5C8B224E" w14:textId="42D55ECE" w:rsidR="00E14AB1" w:rsidRDefault="00550BB6" w:rsidP="00993437">
      <w:pPr>
        <w:spacing w:after="264"/>
      </w:pPr>
      <w:sdt>
        <w:sdtPr>
          <w:alias w:val="End If"/>
          <w:tag w:val="FlowConditionEndIf"/>
          <w:id w:val="1488821253"/>
          <w:placeholder>
            <w:docPart w:val="DA9923DC3B3E4533A3CB72BE6D75C6B3"/>
          </w:placeholder>
          <w15:color w:val="23D160"/>
          <w15:appearance w15:val="tags"/>
        </w:sdtPr>
        <w:sdtEndPr/>
        <w:sdtContent>
          <w:r w:rsidR="004A2AD4" w:rsidRPr="004120D7">
            <w:rPr>
              <w:rFonts w:eastAsia="Times New Roman"/>
              <w:color w:val="CCCCCC"/>
            </w:rPr>
            <w:t>###</w:t>
          </w:r>
        </w:sdtContent>
      </w:sdt>
    </w:p>
    <w:p w14:paraId="453291AD" w14:textId="7DAEB7B1" w:rsidR="00E14AB1" w:rsidRDefault="00550BB6" w:rsidP="00E14AB1">
      <w:pPr>
        <w:spacing w:after="264"/>
        <w:rPr>
          <w:rFonts w:cs="Times New Roman"/>
          <w:bCs/>
          <w:szCs w:val="24"/>
        </w:rPr>
      </w:pPr>
      <w:sdt>
        <w:sdtPr>
          <w:rPr>
            <w:rFonts w:cs="Times New Roman"/>
            <w:bCs/>
            <w:szCs w:val="24"/>
          </w:rPr>
          <w:alias w:val="Show If"/>
          <w:tag w:val="FlowConditionShowIf"/>
          <w:id w:val="2054266629"/>
          <w:placeholder>
            <w:docPart w:val="B765764FD29E45D9A64C23DEC6EFA3F5"/>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5</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8C56D2F" w14:textId="77777777" w:rsidTr="00F53050">
        <w:trPr>
          <w:trHeight w:val="908"/>
        </w:trPr>
        <w:tc>
          <w:tcPr>
            <w:tcW w:w="5215" w:type="dxa"/>
            <w:shd w:val="clear" w:color="auto" w:fill="BDD6EE" w:themeFill="accent1" w:themeFillTint="66"/>
            <w:vAlign w:val="center"/>
          </w:tcPr>
          <w:p w14:paraId="411A38F6"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53E5FA70" w14:textId="09A8145E"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5E384FC0" w14:textId="77777777" w:rsidTr="00964F25">
        <w:tc>
          <w:tcPr>
            <w:tcW w:w="5215" w:type="dxa"/>
            <w:vAlign w:val="center"/>
          </w:tcPr>
          <w:p w14:paraId="0CA92C97" w14:textId="2E2D4245" w:rsidR="00E14AB1" w:rsidRPr="007C6F41" w:rsidRDefault="00550BB6" w:rsidP="00EF2457">
            <w:pPr>
              <w:spacing w:afterLines="0" w:after="0"/>
              <w:rPr>
                <w:rFonts w:cs="Times New Roman"/>
                <w:sz w:val="20"/>
                <w:szCs w:val="20"/>
              </w:rPr>
            </w:pPr>
            <w:sdt>
              <w:sdtPr>
                <w:rPr>
                  <w:rFonts w:cs="Times New Roman"/>
                  <w:sz w:val="20"/>
                  <w:szCs w:val="20"/>
                </w:rPr>
                <w:alias w:val="Field"/>
                <w:tag w:val="FlowField"/>
                <w:id w:val="1325780163"/>
                <w:placeholder>
                  <w:docPart w:val="F7B8AFEA503445C484994F791E7E864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4743154D" w14:textId="77777777" w:rsidR="00EC6A14" w:rsidRPr="007C6F41" w:rsidRDefault="00EC6A14" w:rsidP="00EF2457">
            <w:pPr>
              <w:spacing w:afterLines="0" w:after="0"/>
              <w:rPr>
                <w:rFonts w:cs="Times New Roman"/>
                <w:sz w:val="20"/>
                <w:szCs w:val="20"/>
              </w:rPr>
            </w:pPr>
          </w:p>
          <w:p w14:paraId="0F26A8CE" w14:textId="33AE781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120465D" w14:textId="5C7BA99C" w:rsidR="004D6471" w:rsidRPr="007C6F41" w:rsidRDefault="004D6471" w:rsidP="00EF2457">
            <w:pPr>
              <w:spacing w:afterLines="0" w:after="0"/>
              <w:rPr>
                <w:rFonts w:cs="Times New Roman"/>
                <w:sz w:val="20"/>
                <w:szCs w:val="20"/>
              </w:rPr>
            </w:pPr>
          </w:p>
        </w:tc>
      </w:tr>
      <w:tr w:rsidR="000375D2" w:rsidRPr="007C6F41" w14:paraId="45042451" w14:textId="77777777" w:rsidTr="00964F25">
        <w:tc>
          <w:tcPr>
            <w:tcW w:w="5215" w:type="dxa"/>
            <w:vAlign w:val="center"/>
          </w:tcPr>
          <w:p w14:paraId="1EB17E3A" w14:textId="74C6AF44"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211546126"/>
                <w:placeholder>
                  <w:docPart w:val="F397B573F1F94D33B652B6AA452EFEE8"/>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671885" w14:textId="77777777" w:rsidR="00BE557F" w:rsidRDefault="00BE557F" w:rsidP="00EF2457">
            <w:pPr>
              <w:spacing w:afterLines="0" w:after="0"/>
              <w:rPr>
                <w:rFonts w:cs="Times New Roman"/>
                <w:sz w:val="20"/>
                <w:szCs w:val="20"/>
              </w:rPr>
            </w:pPr>
          </w:p>
          <w:p w14:paraId="3AC3CC2C" w14:textId="01C75DEE"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944760804"/>
                <w:placeholder>
                  <w:docPart w:val="9EB166A0BB0E4B499CE6B97F8431E03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1A443078" w14:textId="5926A639" w:rsidR="004D6471" w:rsidRPr="007C6F41" w:rsidRDefault="004D6471" w:rsidP="00EF2457">
            <w:pPr>
              <w:spacing w:afterLines="0" w:after="0"/>
              <w:rPr>
                <w:rFonts w:cs="Times New Roman"/>
                <w:sz w:val="20"/>
                <w:szCs w:val="20"/>
              </w:rPr>
            </w:pPr>
          </w:p>
        </w:tc>
      </w:tr>
      <w:tr w:rsidR="000375D2" w:rsidRPr="007C6F41" w14:paraId="45303C1F" w14:textId="77777777" w:rsidTr="00964F25">
        <w:tc>
          <w:tcPr>
            <w:tcW w:w="5215" w:type="dxa"/>
            <w:vAlign w:val="center"/>
          </w:tcPr>
          <w:p w14:paraId="423BD525" w14:textId="30D2C7F8"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1877230365"/>
                <w:placeholder>
                  <w:docPart w:val="AAA0BD84EEE94B15AB187AC771178066"/>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0D0177FE" w14:textId="77777777" w:rsidR="00BE557F" w:rsidRDefault="00BE557F" w:rsidP="00EF2457">
            <w:pPr>
              <w:spacing w:afterLines="0" w:after="0"/>
              <w:rPr>
                <w:rFonts w:cs="Times New Roman"/>
                <w:sz w:val="20"/>
                <w:szCs w:val="20"/>
              </w:rPr>
            </w:pPr>
          </w:p>
          <w:p w14:paraId="1B6C729F" w14:textId="1FBC2E25"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517384950"/>
                <w:placeholder>
                  <w:docPart w:val="174A06F48CBC4E6CBCE4869A687270CE"/>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C6CCE3A" w14:textId="694F1F30" w:rsidR="004D6471" w:rsidRPr="007C6F41" w:rsidRDefault="004D6471" w:rsidP="00EF2457">
            <w:pPr>
              <w:spacing w:afterLines="0" w:after="0"/>
              <w:rPr>
                <w:rFonts w:cs="Times New Roman"/>
                <w:sz w:val="20"/>
                <w:szCs w:val="20"/>
              </w:rPr>
            </w:pPr>
          </w:p>
        </w:tc>
      </w:tr>
      <w:tr w:rsidR="000375D2" w:rsidRPr="007C6F41" w14:paraId="1D8C75A7" w14:textId="77777777" w:rsidTr="00964F25">
        <w:tc>
          <w:tcPr>
            <w:tcW w:w="5215" w:type="dxa"/>
            <w:vAlign w:val="center"/>
          </w:tcPr>
          <w:p w14:paraId="74825497" w14:textId="6C7F40D7"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161854286"/>
                <w:placeholder>
                  <w:docPart w:val="29BD6E38B1C846ECA4D444AE6A8BFD4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24199E4" w14:textId="77777777" w:rsidR="00EC6A14" w:rsidRPr="007C6F41" w:rsidRDefault="00EC6A14" w:rsidP="00EF2457">
            <w:pPr>
              <w:spacing w:afterLines="0" w:after="0"/>
              <w:rPr>
                <w:rFonts w:cs="Times New Roman"/>
                <w:sz w:val="20"/>
                <w:szCs w:val="20"/>
              </w:rPr>
            </w:pPr>
          </w:p>
          <w:p w14:paraId="4758465B" w14:textId="504A9216"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192346487"/>
                <w:placeholder>
                  <w:docPart w:val="DCC8B57B09E744F7A4DA36CDA52FEE29"/>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46F419BE" w14:textId="668CEC76" w:rsidR="004D6471" w:rsidRPr="007C6F41" w:rsidRDefault="004D6471" w:rsidP="00EF2457">
            <w:pPr>
              <w:spacing w:afterLines="0" w:after="0"/>
              <w:rPr>
                <w:rFonts w:cs="Times New Roman"/>
                <w:sz w:val="20"/>
                <w:szCs w:val="20"/>
              </w:rPr>
            </w:pPr>
          </w:p>
        </w:tc>
      </w:tr>
      <w:tr w:rsidR="00E4074A" w:rsidRPr="0076627F" w14:paraId="3E5646CC" w14:textId="77777777" w:rsidTr="00964F25">
        <w:tc>
          <w:tcPr>
            <w:tcW w:w="5215" w:type="dxa"/>
            <w:vAlign w:val="center"/>
          </w:tcPr>
          <w:p w14:paraId="049FC65E" w14:textId="633F3DA2" w:rsidR="00E4074A" w:rsidRPr="007C6F41" w:rsidRDefault="00550BB6" w:rsidP="00EF2457">
            <w:pPr>
              <w:spacing w:afterLines="0" w:after="0"/>
              <w:rPr>
                <w:rFonts w:cs="Times New Roman"/>
                <w:sz w:val="20"/>
                <w:szCs w:val="20"/>
              </w:rPr>
            </w:pPr>
            <w:sdt>
              <w:sdtPr>
                <w:rPr>
                  <w:rFonts w:cs="Times New Roman"/>
                  <w:sz w:val="20"/>
                  <w:szCs w:val="20"/>
                </w:rPr>
                <w:alias w:val="Field"/>
                <w:tag w:val="FlowField"/>
                <w:id w:val="-1458410210"/>
                <w:placeholder>
                  <w:docPart w:val="625E9A9E9CCE48728EAFD7C03D13E5F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2D8694F" w14:textId="77777777" w:rsidR="00EC6A14" w:rsidRPr="007C6F41" w:rsidRDefault="00EC6A14" w:rsidP="00EF2457">
            <w:pPr>
              <w:spacing w:afterLines="0" w:after="0"/>
              <w:rPr>
                <w:rFonts w:cs="Times New Roman"/>
                <w:sz w:val="20"/>
                <w:szCs w:val="20"/>
              </w:rPr>
            </w:pPr>
          </w:p>
          <w:p w14:paraId="1D583C84" w14:textId="5CE46448" w:rsidR="00E4074A" w:rsidRPr="007C6F41" w:rsidRDefault="00550BB6" w:rsidP="00EF2457">
            <w:pPr>
              <w:spacing w:afterLines="0" w:after="0"/>
              <w:rPr>
                <w:rFonts w:cs="Times New Roman"/>
                <w:sz w:val="20"/>
                <w:szCs w:val="20"/>
              </w:rPr>
            </w:pPr>
            <w:sdt>
              <w:sdtPr>
                <w:rPr>
                  <w:rFonts w:cs="Times New Roman"/>
                  <w:sz w:val="20"/>
                  <w:szCs w:val="20"/>
                </w:rPr>
                <w:alias w:val="Field"/>
                <w:tag w:val="FlowField"/>
                <w:id w:val="567533507"/>
                <w:placeholder>
                  <w:docPart w:val="889C12699D134B79AF05893FEEDBE534"/>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0089B7A1" w14:textId="5DFBBB95" w:rsidR="004D6471" w:rsidRPr="007C6F41" w:rsidRDefault="004D6471" w:rsidP="00EF2457">
            <w:pPr>
              <w:spacing w:afterLines="0" w:after="0"/>
              <w:rPr>
                <w:rFonts w:cs="Times New Roman"/>
                <w:sz w:val="20"/>
                <w:szCs w:val="20"/>
              </w:rPr>
            </w:pPr>
          </w:p>
        </w:tc>
      </w:tr>
    </w:tbl>
    <w:p w14:paraId="2806CEED" w14:textId="25D92356" w:rsidR="00F53050" w:rsidRDefault="00F53050" w:rsidP="00E14AB1">
      <w:pPr>
        <w:spacing w:after="264"/>
        <w:rPr>
          <w:rFonts w:cs="Times New Roman"/>
          <w:bCs/>
          <w:szCs w:val="24"/>
        </w:rPr>
      </w:pPr>
    </w:p>
    <w:p w14:paraId="78880B05" w14:textId="1887AD0F" w:rsidR="00E14AB1" w:rsidRDefault="00550BB6" w:rsidP="00966E7B">
      <w:pPr>
        <w:spacing w:after="264"/>
      </w:pPr>
      <w:sdt>
        <w:sdtPr>
          <w:alias w:val="End If"/>
          <w:tag w:val="FlowConditionEndIf"/>
          <w:id w:val="-1670017225"/>
          <w:placeholder>
            <w:docPart w:val="5FC8E02DBA8A40828824E4BDD80C65FA"/>
          </w:placeholder>
          <w15:color w:val="23D160"/>
          <w15:appearance w15:val="tags"/>
        </w:sdtPr>
        <w:sdtEndPr/>
        <w:sdtContent>
          <w:r w:rsidR="004A2AD4" w:rsidRPr="004120D7">
            <w:rPr>
              <w:rFonts w:eastAsia="Times New Roman"/>
              <w:color w:val="CCCCCC"/>
            </w:rPr>
            <w:t>###</w:t>
          </w:r>
        </w:sdtContent>
      </w:sdt>
    </w:p>
    <w:p w14:paraId="17983305" w14:textId="0A0A6AA7" w:rsidR="00E14AB1" w:rsidRDefault="00550BB6" w:rsidP="00E14AB1">
      <w:pPr>
        <w:spacing w:after="264"/>
        <w:rPr>
          <w:rFonts w:cs="Times New Roman"/>
          <w:bCs/>
          <w:szCs w:val="24"/>
        </w:rPr>
      </w:pPr>
      <w:sdt>
        <w:sdtPr>
          <w:rPr>
            <w:rFonts w:cs="Times New Roman"/>
            <w:bCs/>
            <w:szCs w:val="24"/>
          </w:rPr>
          <w:alias w:val="Show If"/>
          <w:tag w:val="FlowConditionShowIf"/>
          <w:id w:val="625742166"/>
          <w:placeholder>
            <w:docPart w:val="CB99E7D377394328A63E9C3C7F4B2279"/>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6</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673D91E8" w14:textId="77777777" w:rsidTr="00F53050">
        <w:trPr>
          <w:trHeight w:val="800"/>
        </w:trPr>
        <w:tc>
          <w:tcPr>
            <w:tcW w:w="5215" w:type="dxa"/>
            <w:shd w:val="clear" w:color="auto" w:fill="BDD6EE" w:themeFill="accent1" w:themeFillTint="66"/>
            <w:vAlign w:val="center"/>
          </w:tcPr>
          <w:p w14:paraId="79CDCAF2"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023285A4" w14:textId="6A46BE26"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2977144E" w14:textId="77777777" w:rsidTr="00964F25">
        <w:tc>
          <w:tcPr>
            <w:tcW w:w="5215" w:type="dxa"/>
            <w:vAlign w:val="center"/>
          </w:tcPr>
          <w:p w14:paraId="445771D6" w14:textId="6EB3F1BC" w:rsidR="00E14AB1" w:rsidRPr="007C6F41" w:rsidRDefault="00550BB6" w:rsidP="00EF2457">
            <w:pPr>
              <w:spacing w:afterLines="0" w:after="0"/>
              <w:rPr>
                <w:rFonts w:cs="Times New Roman"/>
                <w:sz w:val="20"/>
                <w:szCs w:val="20"/>
              </w:rPr>
            </w:pPr>
            <w:sdt>
              <w:sdtPr>
                <w:rPr>
                  <w:rFonts w:cs="Times New Roman"/>
                  <w:sz w:val="20"/>
                  <w:szCs w:val="20"/>
                </w:rPr>
                <w:alias w:val="Field"/>
                <w:tag w:val="FlowField"/>
                <w:id w:val="-1228615806"/>
                <w:placeholder>
                  <w:docPart w:val="5AA32E5D277648FF8A6B932B79BE24CE"/>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5EA9166C" w14:textId="77777777" w:rsidR="00EC6A14" w:rsidRPr="007C6F41" w:rsidRDefault="00EC6A14" w:rsidP="00EF2457">
            <w:pPr>
              <w:spacing w:afterLines="0" w:after="0"/>
              <w:rPr>
                <w:rFonts w:cs="Times New Roman"/>
                <w:sz w:val="20"/>
                <w:szCs w:val="20"/>
              </w:rPr>
            </w:pPr>
          </w:p>
          <w:p w14:paraId="75F0EE35" w14:textId="2DE5A99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69B6EB8B" w14:textId="4A6DEB83" w:rsidR="004D6471" w:rsidRPr="007C6F41" w:rsidRDefault="004D6471" w:rsidP="00EF2457">
            <w:pPr>
              <w:spacing w:afterLines="0" w:after="0"/>
              <w:rPr>
                <w:rFonts w:cs="Times New Roman"/>
                <w:sz w:val="20"/>
                <w:szCs w:val="20"/>
              </w:rPr>
            </w:pPr>
          </w:p>
        </w:tc>
      </w:tr>
      <w:tr w:rsidR="000375D2" w:rsidRPr="007C6F41" w14:paraId="13547F77" w14:textId="77777777" w:rsidTr="00964F25">
        <w:tc>
          <w:tcPr>
            <w:tcW w:w="5215" w:type="dxa"/>
            <w:vAlign w:val="center"/>
          </w:tcPr>
          <w:p w14:paraId="71109039" w14:textId="0DCE214E"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1627506254"/>
                <w:placeholder>
                  <w:docPart w:val="FD7DCD6973C7478F831CA4FD227DFD8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63CF236" w14:textId="77777777" w:rsidR="00EC6A14" w:rsidRPr="007C6F41" w:rsidRDefault="00EC6A14" w:rsidP="00EF2457">
            <w:pPr>
              <w:spacing w:afterLines="0" w:after="0"/>
              <w:rPr>
                <w:rFonts w:cs="Times New Roman"/>
                <w:sz w:val="20"/>
                <w:szCs w:val="20"/>
              </w:rPr>
            </w:pPr>
          </w:p>
          <w:p w14:paraId="17E27687" w14:textId="19300353"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1785926097"/>
                <w:placeholder>
                  <w:docPart w:val="E453199FA9CF4319A6E86E6FACA4BED7"/>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379D105" w14:textId="36EF5D7E" w:rsidR="004D6471" w:rsidRPr="007C6F41" w:rsidRDefault="004D6471" w:rsidP="00EF2457">
            <w:pPr>
              <w:spacing w:afterLines="0" w:after="0"/>
              <w:rPr>
                <w:rFonts w:cs="Times New Roman"/>
                <w:sz w:val="20"/>
                <w:szCs w:val="20"/>
              </w:rPr>
            </w:pPr>
          </w:p>
        </w:tc>
      </w:tr>
      <w:tr w:rsidR="000375D2" w:rsidRPr="007C6F41" w14:paraId="5D56E784" w14:textId="77777777" w:rsidTr="00964F25">
        <w:tc>
          <w:tcPr>
            <w:tcW w:w="5215" w:type="dxa"/>
            <w:vAlign w:val="center"/>
          </w:tcPr>
          <w:p w14:paraId="5FE1096A" w14:textId="00D317DC"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1530534334"/>
                <w:placeholder>
                  <w:docPart w:val="E8A45B02B6AD4E2385347A4769CA944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235C3E" w14:textId="77777777" w:rsidR="00EC6A14" w:rsidRPr="007C6F41" w:rsidRDefault="00EC6A14" w:rsidP="00EF2457">
            <w:pPr>
              <w:spacing w:afterLines="0" w:after="0"/>
              <w:rPr>
                <w:rFonts w:cs="Times New Roman"/>
                <w:sz w:val="20"/>
                <w:szCs w:val="20"/>
              </w:rPr>
            </w:pPr>
          </w:p>
          <w:p w14:paraId="2810E3F2" w14:textId="27CEBCB8"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476444391"/>
                <w:placeholder>
                  <w:docPart w:val="35AD03D7CAF84212BBB0206C8221FD01"/>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5733126E" w14:textId="7F9F9480" w:rsidR="004D6471" w:rsidRPr="007C6F41" w:rsidRDefault="004D6471" w:rsidP="00EF2457">
            <w:pPr>
              <w:spacing w:afterLines="0" w:after="0"/>
              <w:rPr>
                <w:rFonts w:cs="Times New Roman"/>
                <w:sz w:val="20"/>
                <w:szCs w:val="20"/>
              </w:rPr>
            </w:pPr>
          </w:p>
        </w:tc>
      </w:tr>
      <w:tr w:rsidR="000375D2" w:rsidRPr="007C6F41" w14:paraId="6DAB477A" w14:textId="77777777" w:rsidTr="00964F25">
        <w:tc>
          <w:tcPr>
            <w:tcW w:w="5215" w:type="dxa"/>
            <w:vAlign w:val="center"/>
          </w:tcPr>
          <w:p w14:paraId="1C7C3316" w14:textId="0598D780"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638847805"/>
                <w:placeholder>
                  <w:docPart w:val="B20FCE4050AB492F89F374703359498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6A83C519" w14:textId="77777777" w:rsidR="00EC6A14" w:rsidRPr="007C6F41" w:rsidRDefault="00EC6A14" w:rsidP="00EF2457">
            <w:pPr>
              <w:spacing w:afterLines="0" w:after="0"/>
              <w:rPr>
                <w:rFonts w:cs="Times New Roman"/>
                <w:sz w:val="20"/>
                <w:szCs w:val="20"/>
              </w:rPr>
            </w:pPr>
          </w:p>
          <w:p w14:paraId="547276E0" w14:textId="1A86B697"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342174796"/>
                <w:placeholder>
                  <w:docPart w:val="33072F39A0DA451B88B932B5506E7DF6"/>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63C091EE" w14:textId="165BA26A" w:rsidR="004D6471" w:rsidRPr="007C6F41" w:rsidRDefault="004D6471" w:rsidP="00EF2457">
            <w:pPr>
              <w:spacing w:afterLines="0" w:after="0"/>
              <w:rPr>
                <w:rFonts w:cs="Times New Roman"/>
                <w:sz w:val="20"/>
                <w:szCs w:val="20"/>
              </w:rPr>
            </w:pPr>
          </w:p>
        </w:tc>
      </w:tr>
      <w:tr w:rsidR="000375D2" w:rsidRPr="007C6F41" w14:paraId="69392200" w14:textId="77777777" w:rsidTr="00964F25">
        <w:tc>
          <w:tcPr>
            <w:tcW w:w="5215" w:type="dxa"/>
            <w:vAlign w:val="center"/>
          </w:tcPr>
          <w:p w14:paraId="47C2D5DD" w14:textId="14BB54AD"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189648563"/>
                <w:placeholder>
                  <w:docPart w:val="D7F5707369744F75876143E8D5016E9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C51ED09" w14:textId="77777777" w:rsidR="00EC6A14" w:rsidRPr="007C6F41" w:rsidRDefault="00EC6A14" w:rsidP="00EF2457">
            <w:pPr>
              <w:spacing w:afterLines="0" w:after="0"/>
              <w:rPr>
                <w:rFonts w:cs="Times New Roman"/>
                <w:sz w:val="20"/>
                <w:szCs w:val="20"/>
              </w:rPr>
            </w:pPr>
          </w:p>
          <w:p w14:paraId="3392BCB2" w14:textId="4B302E85" w:rsidR="000375D2" w:rsidRPr="007C6F41" w:rsidRDefault="00550BB6" w:rsidP="00EF2457">
            <w:pPr>
              <w:spacing w:afterLines="0" w:after="0"/>
              <w:rPr>
                <w:rFonts w:cs="Times New Roman"/>
                <w:sz w:val="20"/>
                <w:szCs w:val="20"/>
              </w:rPr>
            </w:pPr>
            <w:sdt>
              <w:sdtPr>
                <w:rPr>
                  <w:rFonts w:cs="Times New Roman"/>
                  <w:sz w:val="20"/>
                  <w:szCs w:val="20"/>
                </w:rPr>
                <w:alias w:val="Field"/>
                <w:tag w:val="FlowField"/>
                <w:id w:val="-1514996875"/>
                <w:placeholder>
                  <w:docPart w:val="8ADF1918CD6E404C9BE34407D0EA905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18936291" w14:textId="1C1D8562" w:rsidR="004D6471" w:rsidRPr="007C6F41" w:rsidRDefault="004D6471" w:rsidP="00EF2457">
            <w:pPr>
              <w:spacing w:afterLines="0" w:after="0"/>
              <w:rPr>
                <w:rFonts w:cs="Times New Roman"/>
                <w:sz w:val="20"/>
                <w:szCs w:val="20"/>
              </w:rPr>
            </w:pPr>
          </w:p>
        </w:tc>
      </w:tr>
      <w:tr w:rsidR="00E4074A" w:rsidRPr="0076627F" w14:paraId="7D33E5E4" w14:textId="77777777" w:rsidTr="00964F25">
        <w:tc>
          <w:tcPr>
            <w:tcW w:w="5215" w:type="dxa"/>
            <w:vAlign w:val="center"/>
          </w:tcPr>
          <w:p w14:paraId="50571D0F" w14:textId="77777777" w:rsidR="00BE557F" w:rsidRDefault="00BE557F" w:rsidP="00EF2457">
            <w:pPr>
              <w:spacing w:afterLines="0" w:after="0"/>
              <w:rPr>
                <w:rFonts w:cs="Times New Roman"/>
                <w:sz w:val="20"/>
                <w:szCs w:val="20"/>
              </w:rPr>
            </w:pPr>
          </w:p>
          <w:p w14:paraId="3F5C6489" w14:textId="5BBA00A6" w:rsidR="00E4074A" w:rsidRPr="007C6F41" w:rsidRDefault="00550BB6" w:rsidP="00EF2457">
            <w:pPr>
              <w:spacing w:afterLines="0" w:after="0"/>
              <w:rPr>
                <w:rFonts w:cs="Times New Roman"/>
                <w:sz w:val="20"/>
                <w:szCs w:val="20"/>
              </w:rPr>
            </w:pPr>
            <w:sdt>
              <w:sdtPr>
                <w:rPr>
                  <w:rFonts w:cs="Times New Roman"/>
                  <w:sz w:val="20"/>
                  <w:szCs w:val="20"/>
                </w:rPr>
                <w:alias w:val="Field"/>
                <w:tag w:val="FlowField"/>
                <w:id w:val="-245195321"/>
                <w:placeholder>
                  <w:docPart w:val="E789C9F020E94997914CD4631E436BF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text_party_six_name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35AD3C9" w14:textId="77777777" w:rsidR="00BE557F" w:rsidRDefault="00BE557F" w:rsidP="00EF2457">
            <w:pPr>
              <w:spacing w:afterLines="0" w:after="0"/>
              <w:rPr>
                <w:rFonts w:cs="Times New Roman"/>
                <w:sz w:val="20"/>
                <w:szCs w:val="20"/>
              </w:rPr>
            </w:pPr>
          </w:p>
          <w:p w14:paraId="6408FC93" w14:textId="2B8B5163" w:rsidR="00BE557F" w:rsidRPr="007C6F41" w:rsidRDefault="00550BB6" w:rsidP="00EF2457">
            <w:pPr>
              <w:spacing w:afterLines="0" w:after="0"/>
              <w:rPr>
                <w:rFonts w:cs="Times New Roman"/>
                <w:sz w:val="20"/>
                <w:szCs w:val="20"/>
              </w:rPr>
            </w:pPr>
            <w:sdt>
              <w:sdtPr>
                <w:rPr>
                  <w:rFonts w:cs="Times New Roman"/>
                  <w:sz w:val="20"/>
                  <w:szCs w:val="20"/>
                </w:rPr>
                <w:alias w:val="Field"/>
                <w:tag w:val="FlowField"/>
                <w:id w:val="1523121593"/>
                <w:placeholder>
                  <w:docPart w:val="F33C5E2950084E0EA21EBFD1E2CE12A3"/>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text_party_six_role</w:t>
                </w:r>
                <w:proofErr w:type="spellEnd"/>
                <w:r w:rsidR="004D6471" w:rsidRPr="007C6F41">
                  <w:rPr>
                    <w:rFonts w:eastAsia="Times New Roman" w:cs="Times New Roman"/>
                    <w:color w:val="167DF0"/>
                    <w:sz w:val="20"/>
                    <w:szCs w:val="20"/>
                  </w:rPr>
                  <w:t xml:space="preserve"> }}</w:t>
                </w:r>
              </w:sdtContent>
            </w:sdt>
          </w:p>
          <w:p w14:paraId="5689BD66" w14:textId="284E1E8A" w:rsidR="004D6471" w:rsidRPr="007C6F41" w:rsidRDefault="004D6471" w:rsidP="00EF2457">
            <w:pPr>
              <w:spacing w:afterLines="0" w:after="0"/>
              <w:rPr>
                <w:rFonts w:cs="Times New Roman"/>
                <w:sz w:val="20"/>
                <w:szCs w:val="20"/>
              </w:rPr>
            </w:pPr>
          </w:p>
        </w:tc>
      </w:tr>
    </w:tbl>
    <w:p w14:paraId="238C8892" w14:textId="790D98B6" w:rsidR="00F53050" w:rsidRDefault="00F53050" w:rsidP="00E14AB1">
      <w:pPr>
        <w:spacing w:after="264"/>
        <w:rPr>
          <w:rFonts w:cs="Times New Roman"/>
          <w:bCs/>
          <w:szCs w:val="24"/>
        </w:rPr>
      </w:pPr>
    </w:p>
    <w:p w14:paraId="74313A35" w14:textId="1843CFF7" w:rsidR="00E14AB1" w:rsidRDefault="00550BB6" w:rsidP="00966E7B">
      <w:pPr>
        <w:spacing w:after="264"/>
      </w:pPr>
      <w:sdt>
        <w:sdtPr>
          <w:alias w:val="End If"/>
          <w:tag w:val="FlowConditionEndIf"/>
          <w:id w:val="724961403"/>
          <w:placeholder>
            <w:docPart w:val="C58B5437A85D489B8B4ABBDBDAD34C3B"/>
          </w:placeholder>
          <w15:color w:val="23D160"/>
          <w15:appearance w15:val="tags"/>
        </w:sdtPr>
        <w:sdtEndPr/>
        <w:sdtContent>
          <w:r w:rsidR="004A2AD4" w:rsidRPr="004120D7">
            <w:rPr>
              <w:rFonts w:eastAsia="Times New Roman"/>
              <w:color w:val="CCCCCC"/>
            </w:rPr>
            <w:t>###</w:t>
          </w:r>
        </w:sdtContent>
      </w:sdt>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77777777" w:rsidR="005C2B5C" w:rsidRDefault="005C2B5C" w:rsidP="005C2B5C">
      <w:pPr>
        <w:spacing w:after="264"/>
      </w:pPr>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2" w:name="_Hlk39489505"/>
    <w:p w14:paraId="6EABAEFD" w14:textId="61ACF718" w:rsidR="007F3488" w:rsidRPr="007F3488" w:rsidRDefault="00550BB6" w:rsidP="007F3488">
      <w:pPr>
        <w:spacing w:after="264"/>
        <w:rPr>
          <w:rFonts w:cs="Times New Roman"/>
          <w:szCs w:val="24"/>
        </w:rPr>
      </w:pPr>
      <w:sdt>
        <w:sdtPr>
          <w:rPr>
            <w:rFonts w:cs="Times New Roman"/>
            <w:szCs w:val="24"/>
          </w:rPr>
          <w:alias w:val="Show If"/>
          <w:tag w:val="FlowConditionShowIf"/>
          <w:id w:val="-132405911"/>
          <w:placeholder>
            <w:docPart w:val="8571C6BF7AA04C9DA4597CA4A9A679AB"/>
          </w:placeholder>
          <w15:color w:val="23D160"/>
          <w15:appearance w15:val="tags"/>
        </w:sdtPr>
        <w:sdtEndPr/>
        <w:sdtContent>
          <w:proofErr w:type="spellStart"/>
          <w:r w:rsidR="007F3488" w:rsidRPr="007F3488">
            <w:rPr>
              <w:rFonts w:cs="Times New Roman"/>
              <w:color w:val="C92C2C"/>
              <w:szCs w:val="24"/>
            </w:rPr>
            <w:t>yn_need_more_info_from</w:t>
          </w:r>
          <w:r w:rsidR="007F3488" w:rsidRPr="0075304D">
            <w:rPr>
              <w:rFonts w:cs="Times New Roman"/>
              <w:color w:val="C92C2C"/>
              <w:szCs w:val="24"/>
            </w:rPr>
            <w:t>_client</w:t>
          </w:r>
          <w:proofErr w:type="spellEnd"/>
          <w:r w:rsidR="007F3488" w:rsidRPr="0075304D">
            <w:rPr>
              <w:rFonts w:cs="Times New Roman"/>
              <w:color w:val="C92C2C"/>
              <w:szCs w:val="24"/>
            </w:rPr>
            <w:t xml:space="preserve"> </w:t>
          </w:r>
          <w:r w:rsidR="007F3488" w:rsidRPr="0075304D">
            <w:rPr>
              <w:rFonts w:cs="Times New Roman"/>
              <w:color w:val="A67F59"/>
              <w:szCs w:val="24"/>
            </w:rPr>
            <w:t>==</w:t>
          </w:r>
          <w:r w:rsidR="007F3488" w:rsidRPr="0075304D">
            <w:rPr>
              <w:rFonts w:cs="Times New Roman"/>
              <w:color w:val="C92C2C"/>
              <w:szCs w:val="24"/>
            </w:rPr>
            <w:t xml:space="preserve"> </w:t>
          </w:r>
          <w:r w:rsidR="00090BC2" w:rsidRPr="0075304D">
            <w:rPr>
              <w:rFonts w:cs="Times New Roman"/>
              <w:color w:val="5F6364"/>
              <w:szCs w:val="24"/>
            </w:rPr>
            <w:t>"</w:t>
          </w:r>
          <w:r w:rsidR="00090BC2" w:rsidRPr="0075304D">
            <w:rPr>
              <w:rFonts w:cs="Times New Roman"/>
              <w:color w:val="2F9C0A"/>
              <w:szCs w:val="24"/>
            </w:rPr>
            <w:t>Yes</w:t>
          </w:r>
          <w:r w:rsidR="00090BC2" w:rsidRPr="0075304D">
            <w:rPr>
              <w:rFonts w:cs="Times New Roman"/>
              <w:color w:val="5F6364"/>
              <w:szCs w:val="24"/>
            </w:rPr>
            <w:t xml:space="preserve">" </w:t>
          </w:r>
          <w:r w:rsidR="0075304D" w:rsidRPr="0075304D">
            <w:rPr>
              <w:rStyle w:val="operator1"/>
              <w:rFonts w:eastAsia="Times New Roman" w:cs="Times New Roman"/>
              <w:szCs w:val="24"/>
            </w:rPr>
            <w:t xml:space="preserve">and </w:t>
          </w:r>
          <w:proofErr w:type="spellStart"/>
          <w:r w:rsidR="0075304D">
            <w:rPr>
              <w:rFonts w:cs="Times New Roman"/>
              <w:color w:val="C92C2C"/>
              <w:szCs w:val="24"/>
            </w:rPr>
            <w:t>yn</w:t>
          </w:r>
          <w:r w:rsidR="0075304D" w:rsidRPr="0075304D">
            <w:rPr>
              <w:rFonts w:cs="Times New Roman"/>
              <w:color w:val="C92C2C"/>
              <w:szCs w:val="24"/>
            </w:rPr>
            <w:t>_</w:t>
          </w:r>
          <w:r w:rsidR="0075304D">
            <w:rPr>
              <w:rFonts w:cs="Times New Roman"/>
              <w:color w:val="C92C2C"/>
              <w:szCs w:val="24"/>
            </w:rPr>
            <w:t>include_info_from_client</w:t>
          </w:r>
          <w:proofErr w:type="spellEnd"/>
          <w:r w:rsidR="0075304D" w:rsidRPr="0075304D">
            <w:rPr>
              <w:rFonts w:cs="Times New Roman"/>
              <w:color w:val="C92C2C"/>
              <w:szCs w:val="24"/>
            </w:rPr>
            <w:t xml:space="preserve"> </w:t>
          </w:r>
          <w:r w:rsidR="0075304D" w:rsidRPr="0075304D">
            <w:rPr>
              <w:rFonts w:cs="Times New Roman"/>
              <w:color w:val="A67F59"/>
              <w:szCs w:val="24"/>
            </w:rPr>
            <w:t>==</w:t>
          </w:r>
          <w:r w:rsidR="0075304D" w:rsidRPr="0075304D">
            <w:rPr>
              <w:rFonts w:cs="Times New Roman"/>
              <w:color w:val="C92C2C"/>
              <w:szCs w:val="24"/>
            </w:rPr>
            <w:t xml:space="preserve"> </w:t>
          </w:r>
          <w:r w:rsidR="0075304D" w:rsidRPr="0075304D">
            <w:rPr>
              <w:rFonts w:cs="Times New Roman"/>
              <w:color w:val="5F6364"/>
              <w:szCs w:val="24"/>
            </w:rPr>
            <w:t>"</w:t>
          </w:r>
          <w:r w:rsidR="0075304D">
            <w:rPr>
              <w:rFonts w:cs="Times New Roman"/>
              <w:color w:val="2F9C0A"/>
              <w:szCs w:val="24"/>
            </w:rPr>
            <w:t>No</w:t>
          </w:r>
          <w:r w:rsidR="0075304D" w:rsidRPr="0075304D">
            <w:rPr>
              <w:rFonts w:cs="Times New Roman"/>
              <w:color w:val="5F6364"/>
              <w:szCs w:val="24"/>
            </w:rPr>
            <w:t>"</w:t>
          </w:r>
          <w:r w:rsidR="0075304D">
            <w:rPr>
              <w:rFonts w:cs="Times New Roman"/>
              <w:color w:val="5F6364"/>
              <w:szCs w:val="24"/>
            </w:rPr>
            <w:t xml:space="preserve"> </w:t>
          </w:r>
        </w:sdtContent>
      </w:sdt>
      <w:bookmarkEnd w:id="2"/>
    </w:p>
    <w:p w14:paraId="4B65176C" w14:textId="1FCA3A2F" w:rsidR="007F3488" w:rsidRDefault="007F3488" w:rsidP="007F3488">
      <w:pPr>
        <w:spacing w:after="264"/>
        <w:rPr>
          <w:rFonts w:cs="Times New Roman"/>
          <w:szCs w:val="24"/>
        </w:rPr>
      </w:pPr>
      <w:r>
        <w:rPr>
          <w:rFonts w:cs="Times New Roman"/>
          <w:szCs w:val="24"/>
        </w:rPr>
        <w:t xml:space="preserve">The Firm should </w:t>
      </w:r>
      <w:r w:rsidR="009032FC">
        <w:rPr>
          <w:rFonts w:cs="Times New Roman"/>
          <w:szCs w:val="24"/>
        </w:rPr>
        <w:t>follow up with</w:t>
      </w:r>
      <w:r>
        <w:rPr>
          <w:rFonts w:cs="Times New Roman"/>
          <w:szCs w:val="24"/>
        </w:rPr>
        <w:t xml:space="preserve"> Client</w:t>
      </w:r>
      <w:r w:rsidR="009032FC">
        <w:rPr>
          <w:rFonts w:cs="Times New Roman"/>
          <w:szCs w:val="24"/>
        </w:rPr>
        <w:t xml:space="preserve"> regarding the following items/issues</w:t>
      </w:r>
      <w:r>
        <w:rPr>
          <w:rFonts w:cs="Times New Roman"/>
          <w:szCs w:val="24"/>
        </w:rPr>
        <w:t>:</w:t>
      </w:r>
    </w:p>
    <w:p w14:paraId="68F970BF" w14:textId="514B4E97" w:rsidR="007F3488" w:rsidRPr="003F0ECB" w:rsidRDefault="00AE5B5D" w:rsidP="00AE5B5D">
      <w:pPr>
        <w:spacing w:after="264"/>
        <w:ind w:left="1080" w:hanging="360"/>
        <w:rPr>
          <w:rFonts w:cs="Times New Roman"/>
          <w:szCs w:val="24"/>
          <w:highlight w:val="green"/>
        </w:rPr>
      </w:pPr>
      <w:r w:rsidRPr="003F0ECB">
        <w:rPr>
          <w:rFonts w:cs="Times New Roman"/>
          <w:szCs w:val="24"/>
          <w:highlight w:val="green"/>
        </w:rPr>
        <w:t>—  *</w:t>
      </w:r>
    </w:p>
    <w:p w14:paraId="55253243" w14:textId="01461D60"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9A205F1" w14:textId="5CEDB0EC"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1985C64" w14:textId="683FE2F7" w:rsidR="00AE5B5D" w:rsidRDefault="009F27AC" w:rsidP="00AE5B5D">
      <w:pPr>
        <w:spacing w:after="264"/>
        <w:ind w:left="1080" w:hanging="360"/>
        <w:rPr>
          <w:rFonts w:cs="Times New Roman"/>
          <w:szCs w:val="24"/>
        </w:rPr>
      </w:pPr>
      <w:r w:rsidRPr="003F0ECB">
        <w:rPr>
          <w:rFonts w:cs="Times New Roman"/>
          <w:szCs w:val="24"/>
          <w:highlight w:val="green"/>
        </w:rPr>
        <w:t>—  *</w:t>
      </w:r>
    </w:p>
    <w:p w14:paraId="5C9310C6" w14:textId="272A1EB2" w:rsidR="00444A07" w:rsidRPr="00444A07" w:rsidRDefault="00444A07" w:rsidP="00097C4E">
      <w:pPr>
        <w:pStyle w:val="NormalEnd"/>
        <w:spacing w:after="264"/>
        <w:rPr>
          <w:rStyle w:val="property1"/>
          <w:rFonts w:eastAsia="Times New Roman" w:cs="Times New Roman"/>
          <w:color w:val="auto"/>
          <w:szCs w:val="24"/>
        </w:rPr>
      </w:pPr>
      <w:bookmarkStart w:id="3" w:name="_Hlk39489539"/>
      <w:r w:rsidRPr="00444A07">
        <w:rPr>
          <w:rStyle w:val="property1"/>
          <w:color w:val="auto"/>
        </w:rPr>
        <w:lastRenderedPageBreak/>
        <w:t xml:space="preserve">This section of the </w:t>
      </w:r>
      <w:r w:rsidR="0062541C">
        <w:rPr>
          <w:rStyle w:val="property1"/>
          <w:color w:val="auto"/>
        </w:rPr>
        <w:t>Preliminary Analysis</w:t>
      </w:r>
      <w:r w:rsidRPr="00444A07">
        <w:rPr>
          <w:rStyle w:val="property1"/>
          <w:color w:val="auto"/>
        </w:rPr>
        <w:t xml:space="preserve"> may be amended from time to time as new information becomes known.</w:t>
      </w:r>
    </w:p>
    <w:p w14:paraId="0040594A" w14:textId="5E9D88B9" w:rsidR="007F3488" w:rsidRDefault="00550BB6"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5B5333C762F649109C300F4EA7F2D697"/>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3"/>
    </w:p>
    <w:bookmarkStart w:id="4" w:name="_Hlk43365039"/>
    <w:p w14:paraId="30671950" w14:textId="40425564" w:rsidR="0075304D" w:rsidRPr="007F3488" w:rsidRDefault="00550BB6" w:rsidP="0075304D">
      <w:pPr>
        <w:spacing w:after="264"/>
        <w:rPr>
          <w:rFonts w:cs="Times New Roman"/>
          <w:szCs w:val="24"/>
        </w:rPr>
      </w:pPr>
      <w:sdt>
        <w:sdtPr>
          <w:rPr>
            <w:rFonts w:cs="Times New Roman"/>
            <w:szCs w:val="24"/>
          </w:rPr>
          <w:alias w:val="Show If"/>
          <w:tag w:val="FlowConditionShowIf"/>
          <w:id w:val="-288518600"/>
          <w:placeholder>
            <w:docPart w:val="56B91F2A66E242C588295AA253C14644"/>
          </w:placeholder>
          <w15:color w:val="23D160"/>
          <w15:appearance w15:val="tags"/>
        </w:sdtPr>
        <w:sdtEndPr/>
        <w:sdtContent>
          <w:proofErr w:type="spellStart"/>
          <w:r w:rsidR="0075304D" w:rsidRPr="004647C7">
            <w:rPr>
              <w:rFonts w:cs="Times New Roman"/>
              <w:color w:val="C92C2C"/>
              <w:szCs w:val="24"/>
            </w:rPr>
            <w:t>yn_need_more_info_from_client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r w:rsidR="0075304D" w:rsidRPr="004647C7">
            <w:rPr>
              <w:rStyle w:val="operator1"/>
              <w:rFonts w:eastAsia="Times New Roman" w:cs="Times New Roman"/>
              <w:szCs w:val="24"/>
            </w:rPr>
            <w:t xml:space="preserve">and </w:t>
          </w:r>
          <w:proofErr w:type="spellStart"/>
          <w:r w:rsidR="0075304D" w:rsidRPr="004647C7">
            <w:rPr>
              <w:rFonts w:cs="Times New Roman"/>
              <w:color w:val="C92C2C"/>
              <w:szCs w:val="24"/>
            </w:rPr>
            <w:t>yn_include_info_from_client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sdtContent>
      </w:sdt>
      <w:bookmarkEnd w:id="4"/>
    </w:p>
    <w:p w14:paraId="7E42E17C" w14:textId="21CC5C99" w:rsidR="0075304D" w:rsidRDefault="009032FC" w:rsidP="0075304D">
      <w:pPr>
        <w:spacing w:after="264"/>
        <w:rPr>
          <w:rFonts w:cs="Times New Roman"/>
          <w:szCs w:val="24"/>
        </w:rPr>
      </w:pPr>
      <w:bookmarkStart w:id="5"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104691302"/>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text_more_info_one</w:t>
          </w:r>
          <w:proofErr w:type="spellEnd"/>
          <w:r w:rsidR="001C1490">
            <w:rPr>
              <w:rFonts w:eastAsia="Times New Roman"/>
              <w:color w:val="167DF0"/>
            </w:rPr>
            <w:t xml:space="preserve"> }}</w:t>
          </w:r>
        </w:sdtContent>
      </w:sdt>
      <w:r w:rsidR="0009017B">
        <w:rPr>
          <w:rFonts w:cs="Times New Roman"/>
          <w:szCs w:val="24"/>
        </w:rPr>
        <w:t xml:space="preserve"> </w:t>
      </w:r>
    </w:p>
    <w:p w14:paraId="3D4FEF7C" w14:textId="5ECBC25D" w:rsidR="00FE06D1" w:rsidRDefault="00550BB6" w:rsidP="0075304D">
      <w:pPr>
        <w:spacing w:after="264"/>
        <w:ind w:left="1080" w:hanging="360"/>
        <w:rPr>
          <w:rFonts w:cs="Times New Roman"/>
          <w:szCs w:val="24"/>
        </w:rPr>
      </w:pPr>
      <w:sdt>
        <w:sdtPr>
          <w:rPr>
            <w:rFonts w:cs="Times New Roman"/>
            <w:szCs w:val="24"/>
          </w:rPr>
          <w:alias w:val="Show If"/>
          <w:tag w:val="FlowConditionShowIf"/>
          <w:id w:val="2101685629"/>
          <w:placeholder>
            <w:docPart w:val="C62306A71A234FB0A930EC314A9553DB"/>
          </w:placeholder>
          <w15:color w:val="23D160"/>
          <w15:appearance w15:val="tags"/>
        </w:sdtPr>
        <w:sdtEndPr/>
        <w:sdtContent>
          <w:proofErr w:type="spellStart"/>
          <w:r w:rsidR="00FE06D1" w:rsidRPr="007F3488">
            <w:rPr>
              <w:rFonts w:cs="Times New Roman"/>
              <w:color w:val="C92C2C"/>
              <w:szCs w:val="24"/>
            </w:rPr>
            <w:t>yn_more_info_</w:t>
          </w:r>
          <w:r w:rsidR="00823790">
            <w:rPr>
              <w:rFonts w:cs="Times New Roman"/>
              <w:color w:val="C92C2C"/>
              <w:szCs w:val="24"/>
            </w:rPr>
            <w:t>want</w:t>
          </w:r>
          <w:r w:rsidR="00FE06D1" w:rsidRPr="0075304D">
            <w:rPr>
              <w:rFonts w:cs="Times New Roman"/>
              <w:color w:val="C92C2C"/>
              <w:szCs w:val="24"/>
            </w:rPr>
            <w:t>_</w:t>
          </w:r>
          <w:r w:rsidR="00823790">
            <w:rPr>
              <w:rFonts w:cs="Times New Roman"/>
              <w:color w:val="C92C2C"/>
              <w:szCs w:val="24"/>
            </w:rPr>
            <w:t>second</w:t>
          </w:r>
          <w:proofErr w:type="spellEnd"/>
          <w:r w:rsidR="00FE06D1" w:rsidRPr="0075304D">
            <w:rPr>
              <w:rFonts w:cs="Times New Roman"/>
              <w:color w:val="C92C2C"/>
              <w:szCs w:val="24"/>
            </w:rPr>
            <w:t xml:space="preserve"> </w:t>
          </w:r>
          <w:r w:rsidR="00FE06D1" w:rsidRPr="0075304D">
            <w:rPr>
              <w:rFonts w:cs="Times New Roman"/>
              <w:color w:val="A67F59"/>
              <w:szCs w:val="24"/>
            </w:rPr>
            <w:t>==</w:t>
          </w:r>
          <w:r w:rsidR="00FE06D1" w:rsidRPr="0075304D">
            <w:rPr>
              <w:rFonts w:cs="Times New Roman"/>
              <w:color w:val="C92C2C"/>
              <w:szCs w:val="24"/>
            </w:rPr>
            <w:t xml:space="preserve"> </w:t>
          </w:r>
          <w:r w:rsidR="00FE06D1" w:rsidRPr="0075304D">
            <w:rPr>
              <w:rFonts w:cs="Times New Roman"/>
              <w:color w:val="5F6364"/>
              <w:szCs w:val="24"/>
            </w:rPr>
            <w:t>"</w:t>
          </w:r>
          <w:r w:rsidR="00FE06D1" w:rsidRPr="0075304D">
            <w:rPr>
              <w:rFonts w:cs="Times New Roman"/>
              <w:color w:val="2F9C0A"/>
              <w:szCs w:val="24"/>
            </w:rPr>
            <w:t>Yes</w:t>
          </w:r>
          <w:r w:rsidR="00FE06D1" w:rsidRPr="0075304D">
            <w:rPr>
              <w:rFonts w:cs="Times New Roman"/>
              <w:color w:val="5F6364"/>
              <w:szCs w:val="24"/>
            </w:rPr>
            <w:t xml:space="preserve">" </w:t>
          </w:r>
        </w:sdtContent>
      </w:sdt>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763341701"/>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text_more_info_two</w:t>
          </w:r>
          <w:proofErr w:type="spellEnd"/>
          <w:r w:rsidR="001C1490">
            <w:rPr>
              <w:rFonts w:eastAsia="Times New Roman"/>
              <w:color w:val="167DF0"/>
            </w:rPr>
            <w:t xml:space="preserve"> }}</w:t>
          </w:r>
        </w:sdtContent>
      </w:sdt>
      <w:r w:rsidR="0009017B">
        <w:rPr>
          <w:rFonts w:cs="Times New Roman"/>
          <w:szCs w:val="24"/>
        </w:rPr>
        <w:t xml:space="preserve"> </w:t>
      </w:r>
    </w:p>
    <w:p w14:paraId="1855FA12" w14:textId="0F5FFF58" w:rsidR="0075304D" w:rsidRDefault="00550BB6" w:rsidP="0075304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3D856C76C2EC4270969CEC0EC677D6B1"/>
          </w:placeholder>
          <w15:color w:val="23D160"/>
          <w15:appearance w15:val="tags"/>
        </w:sdtPr>
        <w:sdtEndPr>
          <w:rPr>
            <w:rStyle w:val="property1"/>
          </w:rPr>
        </w:sdtEndPr>
        <w:sdtContent>
          <w:r w:rsidR="00FE06D1" w:rsidRPr="007F3488">
            <w:rPr>
              <w:rFonts w:eastAsia="Times New Roman" w:cs="Times New Roman"/>
              <w:color w:val="CCCCCC"/>
              <w:szCs w:val="24"/>
            </w:rPr>
            <w:t>###</w:t>
          </w:r>
        </w:sdtContent>
      </w:sdt>
    </w:p>
    <w:p w14:paraId="4E34F8F8" w14:textId="3C4E0B45" w:rsidR="00823790" w:rsidRDefault="00550BB6" w:rsidP="00823790">
      <w:pPr>
        <w:spacing w:after="264"/>
        <w:ind w:left="1080" w:hanging="360"/>
        <w:rPr>
          <w:rFonts w:cs="Times New Roman"/>
          <w:szCs w:val="24"/>
        </w:rPr>
      </w:pPr>
      <w:sdt>
        <w:sdtPr>
          <w:rPr>
            <w:rFonts w:cs="Times New Roman"/>
            <w:szCs w:val="24"/>
          </w:rPr>
          <w:alias w:val="Show If"/>
          <w:tag w:val="FlowConditionShowIf"/>
          <w:id w:val="-93707497"/>
          <w:placeholder>
            <w:docPart w:val="E77F9D14E262465FB6DB52BA2B5D8239"/>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third</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95886556"/>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text_more_info_three</w:t>
          </w:r>
          <w:proofErr w:type="spellEnd"/>
          <w:r w:rsidR="001C1490">
            <w:rPr>
              <w:rFonts w:eastAsia="Times New Roman"/>
              <w:color w:val="167DF0"/>
            </w:rPr>
            <w:t xml:space="preserve"> }}</w:t>
          </w:r>
        </w:sdtContent>
      </w:sdt>
    </w:p>
    <w:p w14:paraId="70D3822C" w14:textId="191320FF" w:rsidR="00823790" w:rsidRDefault="00550BB6"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198193C5B2BB4C1983A0C3C2CC07A732"/>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160A865A" w14:textId="51A1FE58" w:rsidR="00823790" w:rsidRDefault="00550BB6" w:rsidP="00823790">
      <w:pPr>
        <w:spacing w:after="264"/>
        <w:ind w:left="1080" w:hanging="360"/>
        <w:rPr>
          <w:rFonts w:cs="Times New Roman"/>
          <w:szCs w:val="24"/>
        </w:rPr>
      </w:pPr>
      <w:sdt>
        <w:sdtPr>
          <w:rPr>
            <w:rFonts w:cs="Times New Roman"/>
            <w:szCs w:val="24"/>
          </w:rPr>
          <w:alias w:val="Show If"/>
          <w:tag w:val="FlowConditionShowIf"/>
          <w:id w:val="-1224828917"/>
          <w:placeholder>
            <w:docPart w:val="19CCF6DF2C3D40C28E8F10D5D2545E40"/>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fourth</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885825184"/>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text_more_info_four</w:t>
          </w:r>
          <w:proofErr w:type="spellEnd"/>
          <w:r w:rsidR="001C1490">
            <w:rPr>
              <w:rFonts w:eastAsia="Times New Roman"/>
              <w:color w:val="167DF0"/>
            </w:rPr>
            <w:t xml:space="preserve"> }}</w:t>
          </w:r>
        </w:sdtContent>
      </w:sdt>
    </w:p>
    <w:p w14:paraId="0DE5A2B1" w14:textId="1D1EE0C3" w:rsidR="00823790" w:rsidRDefault="00550BB6"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934E782F3FE74E62863C42C57534C750"/>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63CDC881" w14:textId="1A0BFC76" w:rsidR="0075304D" w:rsidRPr="007F3488" w:rsidRDefault="00550BB6" w:rsidP="0075304D">
      <w:pPr>
        <w:spacing w:after="264"/>
        <w:rPr>
          <w:rFonts w:cs="Times New Roman"/>
          <w:szCs w:val="24"/>
        </w:rPr>
      </w:pPr>
      <w:sdt>
        <w:sdtPr>
          <w:rPr>
            <w:rStyle w:val="property1"/>
            <w:rFonts w:eastAsia="Times New Roman" w:cs="Times New Roman"/>
            <w:szCs w:val="24"/>
          </w:rPr>
          <w:alias w:val="End If"/>
          <w:tag w:val="FlowConditionEndIf"/>
          <w:id w:val="98772121"/>
          <w:placeholder>
            <w:docPart w:val="752837B2C72F47DDB2EBE9AD335C4A8D"/>
          </w:placeholder>
          <w15:color w:val="23D160"/>
          <w15:appearance w15:val="tags"/>
        </w:sdtPr>
        <w:sdtEndPr>
          <w:rPr>
            <w:rStyle w:val="property1"/>
          </w:rPr>
        </w:sdtEndPr>
        <w:sdtContent>
          <w:r w:rsidR="0075304D" w:rsidRPr="004647C7">
            <w:rPr>
              <w:rFonts w:eastAsia="Times New Roman" w:cs="Times New Roman"/>
              <w:color w:val="CCCCCC"/>
              <w:szCs w:val="24"/>
            </w:rPr>
            <w:t>###</w:t>
          </w:r>
        </w:sdtContent>
      </w:sdt>
    </w:p>
    <w:p w14:paraId="3FAE1133" w14:textId="21C54719" w:rsidR="007F3488" w:rsidRDefault="00550BB6" w:rsidP="007F3488">
      <w:pPr>
        <w:spacing w:after="264"/>
        <w:rPr>
          <w:rFonts w:cs="Times New Roman"/>
          <w:szCs w:val="24"/>
        </w:rPr>
      </w:pPr>
      <w:sdt>
        <w:sdtPr>
          <w:rPr>
            <w:rFonts w:cs="Times New Roman"/>
            <w:szCs w:val="24"/>
          </w:rPr>
          <w:alias w:val="Show If"/>
          <w:tag w:val="FlowConditionShowIf"/>
          <w:id w:val="-1243478612"/>
          <w:placeholder>
            <w:docPart w:val="F8B564AC580349A282D89B79A0EF2E41"/>
          </w:placeholder>
          <w15:color w:val="23D160"/>
          <w15:appearance w15:val="tags"/>
        </w:sdtPr>
        <w:sdtEndPr/>
        <w:sdtContent>
          <w:proofErr w:type="spellStart"/>
          <w:r w:rsidR="007F3488" w:rsidRPr="007F3488">
            <w:rPr>
              <w:rFonts w:cs="Times New Roman"/>
              <w:color w:val="C92C2C"/>
              <w:szCs w:val="24"/>
            </w:rPr>
            <w:t>yn_need_more_info_from_client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75902569" w14:textId="24E7C385" w:rsidR="00DC2DC5" w:rsidRDefault="00DC2DC5" w:rsidP="00DC2DC5">
      <w:pPr>
        <w:pStyle w:val="NormalEnd"/>
        <w:spacing w:after="264"/>
      </w:pPr>
      <w:r w:rsidRPr="00020852">
        <w:t>Not at the moment.</w:t>
      </w:r>
      <w:r>
        <w:t xml:space="preserve"> This section of the Preliminary Analysis may, however, be amended from time to time as new information becomes known.</w:t>
      </w:r>
    </w:p>
    <w:p w14:paraId="6A1BE6CC" w14:textId="7DDC231F" w:rsidR="007F3488" w:rsidRDefault="00550BB6"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AC5A0BDC5E504AE8B2627FDDC85ECA52"/>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5"/>
    </w:p>
    <w:p w14:paraId="1BC8C939" w14:textId="77777777" w:rsidR="00EE31B6" w:rsidRDefault="00EE31B6" w:rsidP="00EE31B6">
      <w:pPr>
        <w:pStyle w:val="Line"/>
      </w:pPr>
      <w:r w:rsidRPr="00097C4E">
        <w:t>________________________________</w:t>
      </w:r>
    </w:p>
    <w:p w14:paraId="747C0587" w14:textId="2292AFD9" w:rsidR="00097C4E" w:rsidRPr="00EE31B6" w:rsidRDefault="00550BB6" w:rsidP="00EE31B6">
      <w:pPr>
        <w:spacing w:after="264"/>
      </w:pPr>
      <w:sdt>
        <w:sdtPr>
          <w:alias w:val="Show If"/>
          <w:tag w:val="FlowConditionShowIf"/>
          <w:id w:val="1490599441"/>
          <w:placeholder>
            <w:docPart w:val="51336966E51E4E28AEDFD9BFACEE3B79"/>
          </w:placeholder>
          <w15:color w:val="23D160"/>
          <w15:appearance w15:val="tags"/>
        </w:sdtPr>
        <w:sdtEndPr/>
        <w:sdtContent>
          <w:proofErr w:type="spellStart"/>
          <w:r w:rsidR="00EE31B6">
            <w:rPr>
              <w:rFonts w:cs="Times New Roman"/>
              <w:color w:val="C92C2C"/>
              <w:szCs w:val="24"/>
            </w:rPr>
            <w:t>yn_cc_doc_demand</w:t>
          </w:r>
          <w:proofErr w:type="spellEnd"/>
          <w:r w:rsidR="003D5F3C" w:rsidRPr="00405BB3">
            <w:t xml:space="preserve"> </w:t>
          </w:r>
          <w:r w:rsidR="003D5F3C" w:rsidRPr="00405BB3">
            <w:rPr>
              <w:color w:val="A67F59"/>
            </w:rPr>
            <w:t>==</w:t>
          </w:r>
          <w:r w:rsidR="003D5F3C" w:rsidRPr="00405BB3">
            <w:t xml:space="preserve"> </w:t>
          </w:r>
          <w:r w:rsidR="003D5F3C" w:rsidRPr="00405BB3">
            <w:rPr>
              <w:color w:val="5F6364"/>
            </w:rPr>
            <w:t>"</w:t>
          </w:r>
          <w:r w:rsidR="003D5F3C" w:rsidRPr="00405BB3">
            <w:rPr>
              <w:color w:val="2F9C0A"/>
            </w:rPr>
            <w:t>Yes</w:t>
          </w:r>
          <w:r w:rsidR="003D5F3C" w:rsidRPr="00405BB3">
            <w:rPr>
              <w:color w:val="5F6364"/>
            </w:rPr>
            <w:t>"</w:t>
          </w:r>
          <w:r w:rsidR="003D5F3C" w:rsidRPr="00405BB3">
            <w:t xml:space="preserve"> </w:t>
          </w:r>
        </w:sdtContent>
      </w:sdt>
    </w:p>
    <w:p w14:paraId="70C45B94" w14:textId="60A3518A" w:rsidR="003D5F3C" w:rsidRDefault="006957FA" w:rsidP="00097C4E">
      <w:pPr>
        <w:pStyle w:val="Line"/>
        <w:rPr>
          <w:rStyle w:val="property1"/>
          <w:rFonts w:eastAsia="Times New Roman"/>
          <w:szCs w:val="24"/>
        </w:rPr>
      </w:pPr>
      <w:r w:rsidRPr="00D536E3">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2544437D" w14:textId="64981792" w:rsidR="007F3488" w:rsidRDefault="00550BB6" w:rsidP="003D5F3C">
      <w:pPr>
        <w:spacing w:after="264"/>
        <w:ind w:left="720"/>
        <w:rPr>
          <w:rFonts w:cs="Times New Roman"/>
          <w:szCs w:val="24"/>
        </w:rPr>
      </w:pPr>
      <w:sdt>
        <w:sdtPr>
          <w:rPr>
            <w:rFonts w:cs="Times New Roman"/>
            <w:szCs w:val="24"/>
          </w:rPr>
          <w:alias w:val="Show If"/>
          <w:tag w:val="FlowConditionShowIf"/>
          <w:id w:val="-1302151176"/>
          <w:placeholder>
            <w:docPart w:val="CB5ED69B918E4E6187E0542D76D7A2D1"/>
          </w:placeholder>
          <w15:color w:val="23D160"/>
          <w15:appearance w15:val="tags"/>
        </w:sdtPr>
        <w:sdtEndPr/>
        <w:sdtContent>
          <w:proofErr w:type="spellStart"/>
          <w:r w:rsidR="003D5F3C">
            <w:rPr>
              <w:rFonts w:cs="Times New Roman"/>
              <w:color w:val="C92C2C"/>
              <w:szCs w:val="24"/>
            </w:rPr>
            <w:t>yn_cc_docs_received</w:t>
          </w:r>
          <w:proofErr w:type="spellEnd"/>
          <w:r w:rsidR="003D5F3C" w:rsidRPr="00405BB3">
            <w:rPr>
              <w:rFonts w:cs="Times New Roman"/>
              <w:color w:val="C92C2C"/>
              <w:szCs w:val="24"/>
            </w:rPr>
            <w:t xml:space="preserve"> </w:t>
          </w:r>
          <w:r w:rsidR="003D5F3C" w:rsidRPr="00405BB3">
            <w:rPr>
              <w:rFonts w:cs="Times New Roman"/>
              <w:color w:val="A67F59"/>
              <w:szCs w:val="24"/>
            </w:rPr>
            <w:t>==</w:t>
          </w:r>
          <w:r w:rsidR="003D5F3C" w:rsidRPr="00405BB3">
            <w:rPr>
              <w:rFonts w:cs="Times New Roman"/>
              <w:color w:val="C92C2C"/>
              <w:szCs w:val="24"/>
            </w:rPr>
            <w:t xml:space="preserve"> </w:t>
          </w:r>
          <w:r w:rsidR="003D5F3C" w:rsidRPr="00405BB3">
            <w:rPr>
              <w:rFonts w:cs="Times New Roman"/>
              <w:color w:val="5F6364"/>
              <w:szCs w:val="24"/>
            </w:rPr>
            <w:t>"</w:t>
          </w:r>
          <w:r w:rsidR="003D5F3C" w:rsidRPr="00405BB3">
            <w:rPr>
              <w:rFonts w:cs="Times New Roman"/>
              <w:color w:val="2F9C0A"/>
              <w:szCs w:val="24"/>
            </w:rPr>
            <w:t>Yes</w:t>
          </w:r>
          <w:r w:rsidR="003D5F3C" w:rsidRPr="00405BB3">
            <w:rPr>
              <w:rFonts w:cs="Times New Roman"/>
              <w:color w:val="5F6364"/>
              <w:szCs w:val="24"/>
            </w:rPr>
            <w:t>"</w:t>
          </w:r>
          <w:r w:rsidR="003D5F3C" w:rsidRPr="00405BB3">
            <w:rPr>
              <w:rFonts w:cs="Times New Roman"/>
              <w:color w:val="C92C2C"/>
              <w:szCs w:val="24"/>
            </w:rPr>
            <w:t xml:space="preserve"> </w:t>
          </w:r>
        </w:sdtContent>
      </w:sdt>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6B39B2BB" w14:textId="5FEE691F" w:rsidR="003D5F3C" w:rsidRDefault="00550BB6"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0D9D87EE61B8417D855BBF9E12D435C6"/>
          </w:placeholder>
          <w15:color w:val="23D160"/>
          <w15:appearance w15:val="tags"/>
        </w:sdtPr>
        <w:sdtEndPr>
          <w:rPr>
            <w:rStyle w:val="property1"/>
          </w:rPr>
        </w:sdtEndPr>
        <w:sdtContent>
          <w:r w:rsidR="003D5F3C" w:rsidRPr="007F3488">
            <w:rPr>
              <w:rFonts w:eastAsia="Times New Roman" w:cs="Times New Roman"/>
              <w:color w:val="CCCCCC"/>
              <w:szCs w:val="24"/>
            </w:rPr>
            <w:t>###</w:t>
          </w:r>
        </w:sdtContent>
      </w:sdt>
    </w:p>
    <w:p w14:paraId="566FF0C9" w14:textId="52EA1D59" w:rsidR="00E94B60" w:rsidRDefault="00550BB6" w:rsidP="003D5F3C">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C3A31C9FB7634044A264F149C4635A5C"/>
          </w:placeholder>
          <w15:color w:val="23D160"/>
          <w15:appearance w15:val="tags"/>
        </w:sdtPr>
        <w:sdtEndPr/>
        <w:sdtContent>
          <w:proofErr w:type="spellStart"/>
          <w:r w:rsidR="00E94B60">
            <w:rPr>
              <w:rFonts w:cs="Times New Roman"/>
              <w:color w:val="C92C2C"/>
              <w:szCs w:val="24"/>
            </w:rPr>
            <w:t>yn_cc_docs_received</w:t>
          </w:r>
          <w:proofErr w:type="spellEnd"/>
          <w:r w:rsidR="00E94B60" w:rsidRPr="00405BB3">
            <w:rPr>
              <w:rFonts w:cs="Times New Roman"/>
              <w:color w:val="C92C2C"/>
              <w:szCs w:val="24"/>
            </w:rPr>
            <w:t xml:space="preserve"> </w:t>
          </w:r>
          <w:r w:rsidR="00E94B60">
            <w:rPr>
              <w:rFonts w:cs="Times New Roman"/>
              <w:color w:val="A67F59"/>
              <w:szCs w:val="24"/>
            </w:rPr>
            <w:t>!</w:t>
          </w:r>
          <w:r w:rsidR="00E94B60" w:rsidRPr="00405BB3">
            <w:rPr>
              <w:rFonts w:cs="Times New Roman"/>
              <w:color w:val="A67F59"/>
              <w:szCs w:val="24"/>
            </w:rPr>
            <w:t>=</w:t>
          </w:r>
          <w:r w:rsidR="00E94B60" w:rsidRPr="00405BB3">
            <w:rPr>
              <w:rFonts w:cs="Times New Roman"/>
              <w:color w:val="C92C2C"/>
              <w:szCs w:val="24"/>
            </w:rPr>
            <w:t xml:space="preserve"> </w:t>
          </w:r>
          <w:r w:rsidR="00E94B60" w:rsidRPr="00405BB3">
            <w:rPr>
              <w:rFonts w:cs="Times New Roman"/>
              <w:color w:val="5F6364"/>
              <w:szCs w:val="24"/>
            </w:rPr>
            <w:t>"</w:t>
          </w:r>
          <w:r w:rsidR="00E94B60" w:rsidRPr="00405BB3">
            <w:rPr>
              <w:rFonts w:cs="Times New Roman"/>
              <w:color w:val="2F9C0A"/>
              <w:szCs w:val="24"/>
            </w:rPr>
            <w:t>Yes</w:t>
          </w:r>
          <w:r w:rsidR="00E94B60" w:rsidRPr="00405BB3">
            <w:rPr>
              <w:rFonts w:cs="Times New Roman"/>
              <w:color w:val="5F6364"/>
              <w:szCs w:val="24"/>
            </w:rPr>
            <w:t>"</w:t>
          </w:r>
          <w:r w:rsidR="00E94B60" w:rsidRPr="00405BB3">
            <w:rPr>
              <w:rFonts w:cs="Times New Roman"/>
              <w:color w:val="C92C2C"/>
              <w:szCs w:val="24"/>
            </w:rPr>
            <w:t xml:space="preserve"> </w:t>
          </w:r>
        </w:sdtContent>
      </w:sdt>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3059F24C" w14:textId="65A2A104" w:rsidR="00E94B60" w:rsidRDefault="00550BB6"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CA183497616C4DD69BBFF0BCDD3D3FA2"/>
          </w:placeholder>
          <w15:color w:val="23D160"/>
          <w15:appearance w15:val="tags"/>
        </w:sdtPr>
        <w:sdtEndPr>
          <w:rPr>
            <w:rStyle w:val="property1"/>
          </w:rPr>
        </w:sdtEndPr>
        <w:sdtContent>
          <w:r w:rsidR="00E94B60" w:rsidRPr="007F3488">
            <w:rPr>
              <w:rFonts w:eastAsia="Times New Roman" w:cs="Times New Roman"/>
              <w:color w:val="CCCCCC"/>
              <w:szCs w:val="24"/>
            </w:rPr>
            <w:t>###</w:t>
          </w:r>
        </w:sdtContent>
      </w:sdt>
    </w:p>
    <w:p w14:paraId="70AFA15F" w14:textId="132AC2C4" w:rsidR="00CD069B" w:rsidRDefault="00CD069B" w:rsidP="00CD069B">
      <w:pPr>
        <w:pStyle w:val="Line"/>
      </w:pPr>
      <w:r w:rsidRPr="00097C4E">
        <w:t>________________________________</w:t>
      </w:r>
    </w:p>
    <w:p w14:paraId="6A7E9E5C" w14:textId="058C6C0D" w:rsidR="00CD069B" w:rsidRPr="00CD069B" w:rsidRDefault="00550BB6" w:rsidP="00CD069B">
      <w:pPr>
        <w:spacing w:after="264"/>
      </w:pPr>
      <w:sdt>
        <w:sdtPr>
          <w:rPr>
            <w:rStyle w:val="property1"/>
            <w:rFonts w:eastAsia="Times New Roman" w:cs="Times New Roman"/>
            <w:szCs w:val="24"/>
          </w:rPr>
          <w:alias w:val="End If"/>
          <w:tag w:val="FlowConditionEndIf"/>
          <w:id w:val="-1299383760"/>
          <w:placeholder>
            <w:docPart w:val="4B0A895B33034AA79A073B6C778AB4FC"/>
          </w:placeholder>
          <w15:color w:val="23D160"/>
          <w15:appearance w15:val="tags"/>
        </w:sdtPr>
        <w:sdtEndPr>
          <w:rPr>
            <w:rStyle w:val="property1"/>
          </w:rPr>
        </w:sdtEndPr>
        <w:sdtContent>
          <w:r w:rsidR="00CD069B" w:rsidRPr="007F3488">
            <w:rPr>
              <w:rFonts w:eastAsia="Times New Roman" w:cs="Times New Roman"/>
              <w:color w:val="CCCCCC"/>
              <w:szCs w:val="24"/>
            </w:rPr>
            <w:t>###</w:t>
          </w:r>
        </w:sdtContent>
      </w:sdt>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09E2A89A" w14:textId="2D38BF03" w:rsidR="007F3488" w:rsidRPr="003C4753" w:rsidRDefault="00550BB6" w:rsidP="007F3488">
      <w:pPr>
        <w:spacing w:after="264"/>
        <w:rPr>
          <w:rFonts w:cs="Times New Roman"/>
          <w:szCs w:val="24"/>
        </w:rPr>
      </w:pPr>
      <w:sdt>
        <w:sdtPr>
          <w:rPr>
            <w:rFonts w:cs="Times New Roman"/>
            <w:szCs w:val="24"/>
          </w:rPr>
          <w:alias w:val="Show If"/>
          <w:tag w:val="FlowConditionShowIf"/>
          <w:id w:val="934012129"/>
          <w:placeholder>
            <w:docPart w:val="DefaultPlaceholder_-1854013440"/>
          </w:placeholder>
          <w15:color w:val="23D160"/>
          <w15:appearance w15:val="tags"/>
        </w:sdtPr>
        <w:sdtEndPr/>
        <w:sdtContent>
          <w:proofErr w:type="spellStart"/>
          <w:r w:rsidR="003C4753" w:rsidRPr="003C4753">
            <w:rPr>
              <w:rStyle w:val="property1"/>
              <w:rFonts w:eastAsia="Times New Roman" w:cs="Times New Roman"/>
              <w:szCs w:val="24"/>
            </w:rPr>
            <w:t>yn_need_more_documents_from_client</w:t>
          </w:r>
          <w:proofErr w:type="spellEnd"/>
          <w:r w:rsidR="003C4753" w:rsidRPr="003C4753">
            <w:rPr>
              <w:rStyle w:val="tag1"/>
              <w:rFonts w:eastAsia="Times New Roman" w:cs="Times New Roman"/>
              <w:szCs w:val="24"/>
            </w:rPr>
            <w:t xml:space="preserve"> </w:t>
          </w:r>
          <w:r w:rsidR="003C4753" w:rsidRPr="003C4753">
            <w:rPr>
              <w:rStyle w:val="operator1"/>
              <w:rFonts w:eastAsia="Times New Roman" w:cs="Times New Roman"/>
              <w:szCs w:val="24"/>
            </w:rPr>
            <w:t>==</w:t>
          </w:r>
          <w:r w:rsidR="003C4753" w:rsidRPr="003C4753">
            <w:rPr>
              <w:rStyle w:val="tag1"/>
              <w:rFonts w:eastAsia="Times New Roman" w:cs="Times New Roman"/>
              <w:szCs w:val="24"/>
            </w:rPr>
            <w:t xml:space="preserve"> </w:t>
          </w:r>
          <w:r w:rsidR="003C4753" w:rsidRPr="003C4753">
            <w:rPr>
              <w:rStyle w:val="punctuation1"/>
              <w:rFonts w:eastAsia="Times New Roman" w:cs="Times New Roman"/>
              <w:szCs w:val="24"/>
            </w:rPr>
            <w:t>"</w:t>
          </w:r>
          <w:r w:rsidR="003C4753" w:rsidRPr="003C4753">
            <w:rPr>
              <w:rStyle w:val="string3"/>
              <w:rFonts w:eastAsia="Times New Roman" w:cs="Times New Roman"/>
              <w:szCs w:val="24"/>
            </w:rPr>
            <w:t>Yes</w:t>
          </w:r>
          <w:r w:rsidR="003C4753" w:rsidRPr="003C4753">
            <w:rPr>
              <w:rStyle w:val="punctuation1"/>
              <w:rFonts w:eastAsia="Times New Roman" w:cs="Times New Roman"/>
              <w:szCs w:val="24"/>
            </w:rPr>
            <w:t>"</w:t>
          </w:r>
          <w:r w:rsidR="003C4753" w:rsidRPr="003C4753">
            <w:rPr>
              <w:rStyle w:val="tag1"/>
              <w:rFonts w:eastAsia="Times New Roman" w:cs="Times New Roman"/>
              <w:szCs w:val="24"/>
            </w:rPr>
            <w:t xml:space="preserve"> </w:t>
          </w:r>
        </w:sdtContent>
      </w:sdt>
    </w:p>
    <w:p w14:paraId="295F16F3" w14:textId="05C8F556" w:rsidR="007C628C" w:rsidRDefault="00E75B2C" w:rsidP="007F3488">
      <w:pPr>
        <w:spacing w:after="264"/>
        <w:rPr>
          <w:rFonts w:cs="Times New Roman"/>
          <w:szCs w:val="24"/>
        </w:rPr>
      </w:pPr>
      <w:bookmarkStart w:id="6"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AF7E940FC22D4EEB86C891A4B298C996"/>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16D156CB" w14:textId="4665B55A" w:rsidR="009B3715" w:rsidRDefault="00550BB6" w:rsidP="009B3715">
      <w:pPr>
        <w:spacing w:after="264"/>
        <w:ind w:left="720"/>
        <w:rPr>
          <w:rFonts w:cs="Times New Roman"/>
          <w:szCs w:val="24"/>
        </w:rPr>
      </w:pPr>
      <w:sdt>
        <w:sdtPr>
          <w:rPr>
            <w:rFonts w:cs="Times New Roman"/>
            <w:szCs w:val="24"/>
          </w:rPr>
          <w:alias w:val="Show If"/>
          <w:tag w:val="FlowConditionShowIf"/>
          <w:id w:val="-269155196"/>
          <w:placeholder>
            <w:docPart w:val="940D84169A464AB28098EA72A0005945"/>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second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78B9BD76" w14:textId="0DF52ACE" w:rsidR="00710C4F" w:rsidRDefault="00700EE3" w:rsidP="00700EE3">
      <w:pPr>
        <w:spacing w:after="264"/>
        <w:ind w:left="1080" w:hanging="360"/>
        <w:rPr>
          <w:rFonts w:cs="Times New Roman"/>
          <w:szCs w:val="24"/>
        </w:rPr>
      </w:pPr>
      <w:r w:rsidRPr="009D5AA1">
        <w:rPr>
          <w:rFonts w:cs="Times New Roman"/>
          <w:szCs w:val="24"/>
        </w:rPr>
        <w:lastRenderedPageBreak/>
        <w:t xml:space="preserve">—  </w:t>
      </w:r>
      <w:sdt>
        <w:sdtPr>
          <w:rPr>
            <w:rFonts w:cs="Times New Roman"/>
            <w:szCs w:val="24"/>
          </w:rPr>
          <w:alias w:val="Field"/>
          <w:tag w:val="FlowField"/>
          <w:id w:val="-797833349"/>
          <w:placeholder>
            <w:docPart w:val="70385914F9D14D2CA7438DC4FF7E1EC7"/>
          </w:placeholder>
          <w15:color w:val="157DEF"/>
        </w:sdtPr>
        <w:sdtEndPr/>
        <w:sdtContent>
          <w:r w:rsidR="009B3715">
            <w:rPr>
              <w:rFonts w:eastAsia="Times New Roman"/>
              <w:color w:val="167DF0"/>
            </w:rPr>
            <w:t xml:space="preserve">{{ </w:t>
          </w:r>
          <w:proofErr w:type="spellStart"/>
          <w:r w:rsidR="009B3715">
            <w:rPr>
              <w:rFonts w:eastAsia="Times New Roman"/>
              <w:color w:val="167DF0"/>
            </w:rPr>
            <w:t>text_more_docs_two</w:t>
          </w:r>
          <w:proofErr w:type="spellEnd"/>
          <w:r w:rsidR="009B3715">
            <w:rPr>
              <w:rFonts w:eastAsia="Times New Roman"/>
              <w:color w:val="167DF0"/>
            </w:rPr>
            <w:t xml:space="preserve"> }}</w:t>
          </w:r>
        </w:sdtContent>
      </w:sdt>
    </w:p>
    <w:p w14:paraId="0BA806A8" w14:textId="7643B2F6" w:rsidR="009B3715" w:rsidRDefault="00550BB6"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C7314D513C3D4B87813801BCA517B78B"/>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39357945" w14:textId="1DD1A525" w:rsidR="009B3715" w:rsidRDefault="00550BB6" w:rsidP="009B3715">
      <w:pPr>
        <w:spacing w:after="264"/>
        <w:ind w:left="720"/>
        <w:rPr>
          <w:rFonts w:cs="Times New Roman"/>
          <w:szCs w:val="24"/>
        </w:rPr>
      </w:pPr>
      <w:sdt>
        <w:sdtPr>
          <w:rPr>
            <w:rFonts w:cs="Times New Roman"/>
            <w:szCs w:val="24"/>
          </w:rPr>
          <w:alias w:val="Show If"/>
          <w:tag w:val="FlowConditionShowIf"/>
          <w:id w:val="317387967"/>
          <w:placeholder>
            <w:docPart w:val="02C5CCF3B87743E78CE6730EF8DEDAFE"/>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third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537A2861" w14:textId="3C697AA0"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F170EA7A6C1E4FC9BEDD63E7715756E9"/>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1E35821A" w14:textId="11481169" w:rsidR="009B3715" w:rsidRDefault="00550BB6"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2799589A041C4B0B9A38DBF7DACD80D8"/>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0FAD4BBE" w14:textId="44526CFF" w:rsidR="009B3715" w:rsidRDefault="00550BB6" w:rsidP="009B3715">
      <w:pPr>
        <w:spacing w:after="264"/>
        <w:ind w:left="720"/>
        <w:rPr>
          <w:rFonts w:cs="Times New Roman"/>
          <w:szCs w:val="24"/>
        </w:rPr>
      </w:pPr>
      <w:sdt>
        <w:sdtPr>
          <w:rPr>
            <w:rFonts w:cs="Times New Roman"/>
            <w:szCs w:val="24"/>
          </w:rPr>
          <w:alias w:val="Show If"/>
          <w:tag w:val="FlowConditionShowIf"/>
          <w:id w:val="-71903112"/>
          <w:placeholder>
            <w:docPart w:val="F7B5B8B40E1844AF900A1B1345001D0C"/>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fourth</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5C89B354C7AC4727B1DF3A2525EA115B"/>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14D095CE" w14:textId="4D1C9BDE" w:rsidR="009B3715" w:rsidRPr="009D5AA1" w:rsidRDefault="00550BB6" w:rsidP="009B3715">
      <w:pPr>
        <w:spacing w:after="264"/>
        <w:ind w:left="720"/>
        <w:rPr>
          <w:rFonts w:cs="Times New Roman"/>
          <w:szCs w:val="24"/>
        </w:rPr>
      </w:pPr>
      <w:sdt>
        <w:sdtPr>
          <w:rPr>
            <w:rStyle w:val="property1"/>
            <w:rFonts w:eastAsia="Times New Roman" w:cs="Times New Roman"/>
            <w:szCs w:val="24"/>
          </w:rPr>
          <w:alias w:val="End If"/>
          <w:tag w:val="FlowConditionEndIf"/>
          <w:id w:val="915442487"/>
          <w:placeholder>
            <w:docPart w:val="D6B0F3B1797C4C2FA127E032337FD43C"/>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bookmarkEnd w:id="6"/>
    </w:p>
    <w:p w14:paraId="6F1AAD0B" w14:textId="66C7700A"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18296DBB" w14:textId="14B4CBE3"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3798B46D" w14:textId="3A663B62" w:rsidR="007F3488" w:rsidRDefault="00550BB6"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B36AB1E4ACDD4B0784FC603253992ABE"/>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784E7D1B" w14:textId="6A81046A" w:rsidR="007F3488" w:rsidRPr="007F3488" w:rsidRDefault="00550BB6" w:rsidP="007F3488">
      <w:pPr>
        <w:spacing w:after="264"/>
        <w:rPr>
          <w:rFonts w:cs="Times New Roman"/>
          <w:szCs w:val="24"/>
        </w:rPr>
      </w:pPr>
      <w:sdt>
        <w:sdtPr>
          <w:rPr>
            <w:rFonts w:cs="Times New Roman"/>
            <w:szCs w:val="24"/>
          </w:rPr>
          <w:alias w:val="Show If"/>
          <w:tag w:val="FlowConditionShowIf"/>
          <w:id w:val="-286889935"/>
          <w:placeholder>
            <w:docPart w:val="4A43F2158C57491C926C5A5880B6725D"/>
          </w:placeholder>
          <w15:color w:val="23D160"/>
          <w15:appearance w15:val="tags"/>
        </w:sdtPr>
        <w:sdtEndPr/>
        <w:sdtContent>
          <w:proofErr w:type="spellStart"/>
          <w:r w:rsidR="007F3488" w:rsidRPr="007F3488">
            <w:rPr>
              <w:rFonts w:cs="Times New Roman"/>
              <w:color w:val="C92C2C"/>
              <w:szCs w:val="24"/>
            </w:rPr>
            <w:t>yn_need_more_documents_from_client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6B7BE2EA" w14:textId="63A56741" w:rsidR="0076752F" w:rsidRDefault="00D00717" w:rsidP="0038079C">
      <w:pPr>
        <w:pStyle w:val="NormalEnd"/>
        <w:spacing w:after="264"/>
      </w:pPr>
      <w:r>
        <w:t>None at the moment.</w:t>
      </w:r>
    </w:p>
    <w:p w14:paraId="725B3650" w14:textId="2AC18338" w:rsidR="0076752F" w:rsidRDefault="00550BB6"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72810650"/>
          <w:placeholder>
            <w:docPart w:val="5DF1C8C22F4B4B05A92304EC00F032DC"/>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5CD3BCC2" w14:textId="388A9D0F" w:rsidR="009E43CE" w:rsidRDefault="009E43CE" w:rsidP="009E43CE">
      <w:pPr>
        <w:pStyle w:val="Line"/>
        <w:rPr>
          <w:rStyle w:val="property1"/>
          <w:rFonts w:eastAsia="Times New Roman"/>
          <w:szCs w:val="24"/>
        </w:rPr>
      </w:pPr>
      <w:r w:rsidRPr="00E9159A">
        <w:t>________________________________</w:t>
      </w:r>
    </w:p>
    <w:p w14:paraId="0FBFA22F" w14:textId="00D29C44" w:rsidR="0038079C" w:rsidRPr="009E43CE" w:rsidRDefault="00550BB6" w:rsidP="009E43CE">
      <w:pPr>
        <w:spacing w:after="264"/>
        <w:rPr>
          <w:rFonts w:cs="Times New Roman"/>
          <w:color w:val="C92C2C"/>
          <w:szCs w:val="24"/>
        </w:rPr>
      </w:pPr>
      <w:sdt>
        <w:sdtPr>
          <w:rPr>
            <w:rFonts w:cs="Times New Roman"/>
            <w:color w:val="C92C2C"/>
            <w:szCs w:val="24"/>
          </w:rPr>
          <w:alias w:val="Show If"/>
          <w:tag w:val="FlowConditionShowIf"/>
          <w:id w:val="2112462823"/>
          <w:placeholder>
            <w:docPart w:val="3FD1818D917F4BD488BA40466A92D058"/>
          </w:placeholder>
          <w15:color w:val="23D160"/>
          <w15:appearance w15:val="tags"/>
        </w:sdtPr>
        <w:sdtEndPr/>
        <w:sdtContent>
          <w:proofErr w:type="spellStart"/>
          <w:r w:rsidR="008213B1" w:rsidRPr="0029755B">
            <w:rPr>
              <w:rStyle w:val="property1"/>
              <w:rFonts w:eastAsia="Times New Roman" w:cs="Times New Roman"/>
              <w:szCs w:val="24"/>
            </w:rPr>
            <w:t>yn_client_board_mem</w:t>
          </w:r>
          <w:proofErr w:type="spellEnd"/>
          <w:r w:rsidR="008213B1" w:rsidRPr="0029755B">
            <w:rPr>
              <w:rStyle w:val="tag1"/>
              <w:rFonts w:eastAsia="Times New Roman" w:cs="Times New Roman"/>
              <w:szCs w:val="24"/>
            </w:rPr>
            <w:t xml:space="preserve"> </w:t>
          </w:r>
          <w:r w:rsidR="008213B1" w:rsidRPr="0029755B">
            <w:rPr>
              <w:rStyle w:val="operator1"/>
              <w:rFonts w:eastAsia="Times New Roman" w:cs="Times New Roman"/>
              <w:szCs w:val="24"/>
            </w:rPr>
            <w:t>==</w:t>
          </w:r>
          <w:r w:rsidR="008213B1" w:rsidRPr="0029755B">
            <w:rPr>
              <w:rStyle w:val="tag1"/>
              <w:rFonts w:eastAsia="Times New Roman" w:cs="Times New Roman"/>
              <w:szCs w:val="24"/>
            </w:rPr>
            <w:t xml:space="preserve"> </w:t>
          </w:r>
          <w:r w:rsidR="008213B1" w:rsidRPr="0029755B">
            <w:rPr>
              <w:rStyle w:val="punctuation1"/>
              <w:rFonts w:eastAsia="Times New Roman" w:cs="Times New Roman"/>
              <w:szCs w:val="24"/>
            </w:rPr>
            <w:t>"</w:t>
          </w:r>
          <w:r w:rsidR="008213B1" w:rsidRPr="0029755B">
            <w:rPr>
              <w:rStyle w:val="string3"/>
              <w:rFonts w:eastAsia="Times New Roman" w:cs="Times New Roman"/>
              <w:szCs w:val="24"/>
            </w:rPr>
            <w:t>Yes</w:t>
          </w:r>
          <w:r w:rsidR="008213B1" w:rsidRPr="0029755B">
            <w:rPr>
              <w:rStyle w:val="punctuation1"/>
              <w:rFonts w:eastAsia="Times New Roman" w:cs="Times New Roman"/>
              <w:szCs w:val="24"/>
            </w:rPr>
            <w:t>"</w:t>
          </w:r>
          <w:r w:rsidR="008213B1" w:rsidRPr="0029755B">
            <w:rPr>
              <w:rStyle w:val="tag1"/>
              <w:rFonts w:eastAsia="Times New Roman" w:cs="Times New Roman"/>
              <w:szCs w:val="24"/>
            </w:rPr>
            <w:t xml:space="preserve"> </w:t>
          </w:r>
          <w:r w:rsidR="0029755B" w:rsidRPr="0029755B">
            <w:rPr>
              <w:rFonts w:eastAsia="Times New Roman" w:cs="Times New Roman"/>
              <w:color w:val="A67F59"/>
              <w:szCs w:val="24"/>
            </w:rPr>
            <w:t>or</w:t>
          </w:r>
          <w:r w:rsidR="0029755B" w:rsidRPr="0029755B">
            <w:rPr>
              <w:rFonts w:eastAsia="Times New Roman" w:cs="Times New Roman"/>
              <w:color w:val="C92C2C"/>
              <w:szCs w:val="24"/>
            </w:rPr>
            <w:t xml:space="preserve"> </w:t>
          </w:r>
          <w:proofErr w:type="spellStart"/>
          <w:r w:rsidR="0029755B" w:rsidRPr="0029755B">
            <w:rPr>
              <w:rFonts w:eastAsia="Times New Roman" w:cs="Times New Roman"/>
              <w:color w:val="C92C2C"/>
              <w:szCs w:val="24"/>
            </w:rPr>
            <w:t>yn_client_board_mem_question</w:t>
          </w:r>
          <w:proofErr w:type="spellEnd"/>
          <w:r w:rsidR="0029755B" w:rsidRPr="0029755B">
            <w:rPr>
              <w:rFonts w:eastAsia="Times New Roman" w:cs="Times New Roman"/>
              <w:color w:val="C92C2C"/>
              <w:szCs w:val="24"/>
            </w:rPr>
            <w:t xml:space="preserve"> </w:t>
          </w:r>
          <w:r w:rsidR="0029755B" w:rsidRPr="0029755B">
            <w:rPr>
              <w:rStyle w:val="operator1"/>
              <w:rFonts w:eastAsia="Times New Roman" w:cs="Times New Roman"/>
              <w:szCs w:val="24"/>
            </w:rPr>
            <w:t>==</w:t>
          </w:r>
          <w:r w:rsidR="0029755B" w:rsidRPr="0029755B">
            <w:rPr>
              <w:rStyle w:val="tag1"/>
              <w:rFonts w:eastAsia="Times New Roman" w:cs="Times New Roman"/>
              <w:szCs w:val="24"/>
            </w:rPr>
            <w:t xml:space="preserve"> </w:t>
          </w:r>
          <w:r w:rsidR="0029755B" w:rsidRPr="0029755B">
            <w:rPr>
              <w:rStyle w:val="punctuation1"/>
              <w:rFonts w:eastAsia="Times New Roman" w:cs="Times New Roman"/>
              <w:szCs w:val="24"/>
            </w:rPr>
            <w:t>"</w:t>
          </w:r>
          <w:r w:rsidR="0029755B" w:rsidRPr="0029755B">
            <w:rPr>
              <w:rStyle w:val="string3"/>
              <w:rFonts w:eastAsia="Times New Roman" w:cs="Times New Roman"/>
              <w:szCs w:val="24"/>
            </w:rPr>
            <w:t>Yes</w:t>
          </w:r>
          <w:r w:rsidR="0029755B" w:rsidRPr="0029755B">
            <w:rPr>
              <w:rStyle w:val="punctuation1"/>
              <w:rFonts w:eastAsia="Times New Roman" w:cs="Times New Roman"/>
              <w:szCs w:val="24"/>
            </w:rPr>
            <w:t xml:space="preserve">" </w:t>
          </w:r>
        </w:sdtContent>
      </w:sdt>
    </w:p>
    <w:p w14:paraId="100174E9" w14:textId="798B313D" w:rsidR="008213B1" w:rsidRPr="00E13C80" w:rsidRDefault="008213B1" w:rsidP="0038079C">
      <w:pPr>
        <w:pStyle w:val="Heading1"/>
        <w:spacing w:after="264"/>
      </w:pPr>
      <w:r w:rsidRPr="00803DB4">
        <w:lastRenderedPageBreak/>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lastRenderedPageBreak/>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4C91DE0E" w14:textId="642F6FB6" w:rsidR="00E213AA" w:rsidRPr="007F3488" w:rsidRDefault="00550BB6" w:rsidP="008213B1">
      <w:pPr>
        <w:spacing w:after="264"/>
        <w:rPr>
          <w:rFonts w:cs="Times New Roman"/>
          <w:bCs/>
          <w:szCs w:val="24"/>
        </w:rPr>
      </w:pPr>
      <w:sdt>
        <w:sdtPr>
          <w:rPr>
            <w:rFonts w:cs="Times New Roman"/>
            <w:szCs w:val="24"/>
          </w:rPr>
          <w:alias w:val="End If"/>
          <w:tag w:val="FlowConditionEndIf"/>
          <w:id w:val="-654611054"/>
          <w:placeholder>
            <w:docPart w:val="F827B1D9EDD847F1A0F15D6C00CD72CA"/>
          </w:placeholder>
          <w15:color w:val="23D160"/>
          <w15:appearance w15:val="tags"/>
        </w:sdtPr>
        <w:sdtEndPr/>
        <w:sdtContent>
          <w:r w:rsidR="008213B1" w:rsidRPr="004B2D31">
            <w:rPr>
              <w:rFonts w:eastAsia="Times New Roman" w:cs="Times New Roman"/>
              <w:color w:val="CCCCCC"/>
              <w:szCs w:val="24"/>
            </w:rPr>
            <w:t>###</w:t>
          </w:r>
        </w:sdtContent>
      </w:sdt>
    </w:p>
    <w:p w14:paraId="0731C418" w14:textId="7388D09C" w:rsidR="00075893" w:rsidRDefault="00550BB6" w:rsidP="00A42392">
      <w:pPr>
        <w:spacing w:after="264"/>
        <w:jc w:val="center"/>
        <w:rPr>
          <w:rFonts w:cs="Times New Roman"/>
          <w:b/>
          <w:bCs/>
          <w:color w:val="000099"/>
          <w:sz w:val="28"/>
          <w:szCs w:val="28"/>
        </w:rPr>
      </w:pPr>
      <w:sdt>
        <w:sdtPr>
          <w:rPr>
            <w:rFonts w:cs="Times New Roman"/>
            <w:b/>
            <w:color w:val="000099"/>
            <w:sz w:val="28"/>
            <w:szCs w:val="28"/>
          </w:rPr>
          <w:alias w:val="Show If"/>
          <w:tag w:val="FlowConditionShowIf"/>
          <w:id w:val="912974211"/>
          <w:placeholder>
            <w:docPart w:val="DefaultPlaceholder_-1854013440"/>
          </w:placeholder>
          <w15:color w:val="23D160"/>
          <w15:appearance w15:val="tags"/>
        </w:sdtPr>
        <w:sdtEndPr/>
        <w:sdtContent>
          <w:proofErr w:type="spellStart"/>
          <w:r w:rsidR="00BA5277" w:rsidRPr="00BA5277">
            <w:rPr>
              <w:rStyle w:val="property1"/>
              <w:rFonts w:eastAsia="Times New Roman" w:cs="Times New Roman"/>
              <w:sz w:val="28"/>
              <w:szCs w:val="28"/>
            </w:rPr>
            <w:t>radio_dispute_or_not</w:t>
          </w:r>
          <w:proofErr w:type="spellEnd"/>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sidRPr="00BA5277">
            <w:rPr>
              <w:rStyle w:val="string3"/>
              <w:rFonts w:eastAsia="Times New Roman" w:cs="Times New Roman"/>
              <w:sz w:val="28"/>
              <w:szCs w:val="28"/>
            </w:rPr>
            <w:t>Actual Dispute</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r w:rsidR="00831ACB" w:rsidRPr="000A2CCE">
            <w:rPr>
              <w:rFonts w:cs="Times New Roman"/>
              <w:color w:val="A67F59"/>
              <w:sz w:val="28"/>
              <w:szCs w:val="28"/>
            </w:rPr>
            <w:t xml:space="preserve">and </w:t>
          </w:r>
          <w:proofErr w:type="spellStart"/>
          <w:r w:rsidR="00831ACB" w:rsidRPr="000A2CCE">
            <w:rPr>
              <w:rFonts w:cs="Times New Roman"/>
              <w:color w:val="C92C2C"/>
              <w:sz w:val="28"/>
              <w:szCs w:val="28"/>
            </w:rPr>
            <w:t>radio_</w:t>
          </w:r>
          <w:r w:rsidR="00831ACB">
            <w:rPr>
              <w:rFonts w:cs="Times New Roman"/>
              <w:color w:val="C92C2C"/>
              <w:sz w:val="28"/>
              <w:szCs w:val="28"/>
            </w:rPr>
            <w:t>client_plaintiff_defendant</w:t>
          </w:r>
          <w:proofErr w:type="spellEnd"/>
          <w:r w:rsidR="00831ACB">
            <w:rPr>
              <w:rFonts w:cs="Times New Roman"/>
              <w:color w:val="C92C2C"/>
              <w:sz w:val="28"/>
              <w:szCs w:val="28"/>
            </w:rPr>
            <w:t xml:space="preserve"> == </w:t>
          </w:r>
          <w:r w:rsidR="00831ACB" w:rsidRPr="00BF59C9">
            <w:rPr>
              <w:rStyle w:val="punctuation1"/>
              <w:rFonts w:eastAsia="Times New Roman" w:cs="Times New Roman"/>
              <w:sz w:val="28"/>
              <w:szCs w:val="28"/>
            </w:rPr>
            <w:t>"</w:t>
          </w:r>
          <w:r w:rsidR="00831ACB">
            <w:rPr>
              <w:rStyle w:val="string3"/>
              <w:rFonts w:eastAsia="Times New Roman" w:cs="Times New Roman"/>
              <w:sz w:val="28"/>
              <w:szCs w:val="28"/>
            </w:rPr>
            <w:t>Plaintiff/Petitioner</w:t>
          </w:r>
          <w:r w:rsidR="00831ACB" w:rsidRPr="00BF59C9">
            <w:rPr>
              <w:rStyle w:val="punctuation1"/>
              <w:rFonts w:eastAsia="Times New Roman" w:cs="Times New Roman"/>
              <w:sz w:val="28"/>
              <w:szCs w:val="28"/>
            </w:rPr>
            <w:t>"</w:t>
          </w:r>
          <w:r w:rsidR="00831ACB">
            <w:rPr>
              <w:rStyle w:val="punctuation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sdt>
        <w:sdtPr>
          <w:rPr>
            <w:rFonts w:cs="Times New Roman"/>
            <w:b/>
            <w:bCs/>
            <w:color w:val="000099"/>
            <w:sz w:val="28"/>
            <w:szCs w:val="28"/>
          </w:rPr>
          <w:alias w:val="End If"/>
          <w:tag w:val="FlowConditionEndIf"/>
          <w:id w:val="-740102601"/>
          <w:placeholder>
            <w:docPart w:val="AE634EF1266643849E556EAA49265BCB"/>
          </w:placeholder>
          <w15:color w:val="23D160"/>
          <w15:appearance w15:val="tags"/>
        </w:sdtPr>
        <w:sdtEndPr/>
        <w:sdtContent>
          <w:r w:rsidR="009C2EF1"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523980263"/>
          <w:placeholder>
            <w:docPart w:val="4D4749B995B54D738C7B00EEA8B0E933"/>
          </w:placeholder>
          <w15:color w:val="23D160"/>
          <w15:appearance w15:val="tags"/>
        </w:sdtPr>
        <w:sdtEndPr/>
        <w:sdtContent>
          <w:r w:rsidR="001B67BA" w:rsidRPr="00BA5277">
            <w:rPr>
              <w:rStyle w:val="property1"/>
              <w:rFonts w:eastAsia="Times New Roman" w:cs="Times New Roman"/>
              <w:sz w:val="28"/>
              <w:szCs w:val="28"/>
            </w:rPr>
            <w:t>radio_dispute_or_not</w:t>
          </w:r>
          <w:r w:rsidR="001B67BA" w:rsidRPr="00BA5277">
            <w:rPr>
              <w:rStyle w:val="tag1"/>
              <w:rFonts w:eastAsia="Times New Roman" w:cs="Times New Roman"/>
              <w:sz w:val="28"/>
              <w:szCs w:val="28"/>
            </w:rPr>
            <w:t xml:space="preserve"> </w:t>
          </w:r>
          <w:r w:rsidR="001B67BA" w:rsidRPr="00BA5277">
            <w:rPr>
              <w:rStyle w:val="operator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BA5277">
            <w:rPr>
              <w:rStyle w:val="punctuation1"/>
              <w:rFonts w:eastAsia="Times New Roman" w:cs="Times New Roman"/>
              <w:sz w:val="28"/>
              <w:szCs w:val="28"/>
            </w:rPr>
            <w:t>"</w:t>
          </w:r>
          <w:r w:rsidR="001B67BA" w:rsidRPr="00BA5277">
            <w:rPr>
              <w:rStyle w:val="string3"/>
              <w:rFonts w:eastAsia="Times New Roman" w:cs="Times New Roman"/>
              <w:sz w:val="28"/>
              <w:szCs w:val="28"/>
            </w:rPr>
            <w:t>Actual Dispute</w:t>
          </w:r>
          <w:r w:rsidR="001B67BA" w:rsidRPr="00BA5277">
            <w:rPr>
              <w:rStyle w:val="punctuation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0A2CCE">
            <w:rPr>
              <w:rFonts w:cs="Times New Roman"/>
              <w:color w:val="A67F59"/>
              <w:sz w:val="28"/>
              <w:szCs w:val="28"/>
            </w:rPr>
            <w:t xml:space="preserve">and </w:t>
          </w:r>
          <w:proofErr w:type="spellStart"/>
          <w:r w:rsidR="001B67BA" w:rsidRPr="000A2CCE">
            <w:rPr>
              <w:rFonts w:cs="Times New Roman"/>
              <w:color w:val="C92C2C"/>
              <w:sz w:val="28"/>
              <w:szCs w:val="28"/>
            </w:rPr>
            <w:t>radio_</w:t>
          </w:r>
          <w:r w:rsidR="001B67BA">
            <w:rPr>
              <w:rFonts w:cs="Times New Roman"/>
              <w:color w:val="C92C2C"/>
              <w:sz w:val="28"/>
              <w:szCs w:val="28"/>
            </w:rPr>
            <w:t>client_plaintiff_defendant</w:t>
          </w:r>
          <w:proofErr w:type="spellEnd"/>
          <w:r w:rsidR="001B67BA">
            <w:rPr>
              <w:rFonts w:cs="Times New Roman"/>
              <w:color w:val="C92C2C"/>
              <w:sz w:val="28"/>
              <w:szCs w:val="28"/>
            </w:rPr>
            <w:t xml:space="preserve"> == </w:t>
          </w:r>
          <w:r w:rsidR="001B67BA" w:rsidRPr="00BF59C9">
            <w:rPr>
              <w:rStyle w:val="punctuation1"/>
              <w:rFonts w:eastAsia="Times New Roman" w:cs="Times New Roman"/>
              <w:sz w:val="28"/>
              <w:szCs w:val="28"/>
            </w:rPr>
            <w:t>"</w:t>
          </w:r>
          <w:r w:rsidR="001B67BA">
            <w:rPr>
              <w:rStyle w:val="string3"/>
              <w:rFonts w:eastAsia="Times New Roman" w:cs="Times New Roman"/>
              <w:sz w:val="28"/>
              <w:szCs w:val="28"/>
            </w:rPr>
            <w:t>Defendant/Respond</w:t>
          </w:r>
          <w:r w:rsidR="001B67BA" w:rsidRPr="0045079E">
            <w:rPr>
              <w:rStyle w:val="string3"/>
              <w:rFonts w:eastAsia="Times New Roman" w:cs="Times New Roman"/>
              <w:sz w:val="28"/>
              <w:szCs w:val="28"/>
            </w:rPr>
            <w:t>ent</w:t>
          </w:r>
          <w:r w:rsidR="001B67BA" w:rsidRPr="0045079E">
            <w:rPr>
              <w:rStyle w:val="punctuation1"/>
              <w:rFonts w:eastAsia="Times New Roman" w:cs="Times New Roman"/>
              <w:sz w:val="28"/>
              <w:szCs w:val="28"/>
            </w:rPr>
            <w:t>"</w:t>
          </w:r>
          <w:r w:rsidR="0045079E" w:rsidRPr="0045079E">
            <w:rPr>
              <w:rStyle w:val="punctuation1"/>
              <w:rFonts w:eastAsia="Times New Roman" w:cs="Times New Roman"/>
              <w:sz w:val="28"/>
              <w:szCs w:val="28"/>
            </w:rPr>
            <w:t xml:space="preserve"> </w:t>
          </w:r>
          <w:r w:rsidR="0045079E" w:rsidRPr="0045079E">
            <w:rPr>
              <w:rFonts w:cs="Times New Roman"/>
              <w:color w:val="A67F59"/>
              <w:sz w:val="28"/>
              <w:szCs w:val="28"/>
            </w:rPr>
            <w:t xml:space="preserve">and </w:t>
          </w:r>
          <w:proofErr w:type="spellStart"/>
          <w:r w:rsidR="0045079E" w:rsidRPr="0045079E">
            <w:rPr>
              <w:rFonts w:cs="Times New Roman"/>
              <w:color w:val="C92C2C"/>
              <w:sz w:val="28"/>
              <w:szCs w:val="28"/>
            </w:rPr>
            <w:t>yn_</w:t>
          </w:r>
          <w:r w:rsidR="0045079E">
            <w:rPr>
              <w:rFonts w:cs="Times New Roman"/>
              <w:color w:val="C92C2C"/>
              <w:sz w:val="28"/>
              <w:szCs w:val="28"/>
            </w:rPr>
            <w:t>cross_claims</w:t>
          </w:r>
          <w:proofErr w:type="spellEnd"/>
          <w:r w:rsidR="0045079E" w:rsidRPr="0045079E">
            <w:rPr>
              <w:rFonts w:cs="Times New Roman"/>
              <w:color w:val="C92C2C"/>
              <w:sz w:val="28"/>
              <w:szCs w:val="28"/>
            </w:rPr>
            <w:t xml:space="preserve"> </w:t>
          </w:r>
          <w:r w:rsidR="0045079E" w:rsidRPr="0045079E">
            <w:rPr>
              <w:rFonts w:cs="Times New Roman"/>
              <w:color w:val="A67F59"/>
              <w:sz w:val="28"/>
              <w:szCs w:val="28"/>
            </w:rPr>
            <w:t>==</w:t>
          </w:r>
          <w:r w:rsidR="0045079E" w:rsidRPr="0045079E">
            <w:rPr>
              <w:rFonts w:cs="Times New Roman"/>
              <w:color w:val="C92C2C"/>
              <w:sz w:val="28"/>
              <w:szCs w:val="28"/>
            </w:rPr>
            <w:t xml:space="preserve"> </w:t>
          </w:r>
          <w:r w:rsidR="0045079E" w:rsidRPr="0045079E">
            <w:rPr>
              <w:rFonts w:cs="Times New Roman"/>
              <w:color w:val="5F6364"/>
              <w:sz w:val="28"/>
              <w:szCs w:val="28"/>
            </w:rPr>
            <w:t>"</w:t>
          </w:r>
          <w:r w:rsidR="0045079E" w:rsidRPr="0045079E">
            <w:rPr>
              <w:rFonts w:cs="Times New Roman"/>
              <w:color w:val="2F9C0A"/>
              <w:sz w:val="28"/>
              <w:szCs w:val="28"/>
            </w:rPr>
            <w:t>Yes</w:t>
          </w:r>
          <w:r w:rsidR="0045079E" w:rsidRPr="0045079E">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1B67BA" w:rsidRPr="00CC0856">
        <w:rPr>
          <w:rStyle w:val="Heading1Char"/>
        </w:rPr>
        <w:t>Potential Cross-Claims and the Strengths/Weaknesses of Each</w:t>
      </w:r>
      <w:sdt>
        <w:sdtPr>
          <w:rPr>
            <w:rFonts w:cs="Times New Roman"/>
            <w:b/>
            <w:bCs/>
            <w:color w:val="000099"/>
            <w:sz w:val="28"/>
            <w:szCs w:val="28"/>
          </w:rPr>
          <w:alias w:val="End If"/>
          <w:tag w:val="FlowConditionEndIf"/>
          <w:id w:val="845600134"/>
          <w:placeholder>
            <w:docPart w:val="3F0500E119824FA69EBB0B7BC3A91FE7"/>
          </w:placeholder>
          <w15:color w:val="23D160"/>
          <w15:appearance w15:val="tags"/>
        </w:sdtPr>
        <w:sdtEndPr/>
        <w:sdtContent>
          <w:r w:rsidR="001B67BA"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573715513"/>
          <w:placeholder>
            <w:docPart w:val="F385B08732BE4AF988C9FB6391E9370E"/>
          </w:placeholder>
          <w15:color w:val="23D160"/>
          <w15:appearance w15:val="tags"/>
        </w:sdtPr>
        <w:sdtEndPr/>
        <w:sdtContent>
          <w:r w:rsidR="006F1110" w:rsidRPr="00BA5277">
            <w:rPr>
              <w:rStyle w:val="property1"/>
              <w:rFonts w:eastAsia="Times New Roman" w:cs="Times New Roman"/>
              <w:sz w:val="28"/>
              <w:szCs w:val="28"/>
            </w:rPr>
            <w:t>radio_dispute_or_not</w:t>
          </w:r>
          <w:r w:rsidR="006F1110" w:rsidRPr="00BA5277">
            <w:rPr>
              <w:rStyle w:val="tag1"/>
              <w:rFonts w:eastAsia="Times New Roman" w:cs="Times New Roman"/>
              <w:sz w:val="28"/>
              <w:szCs w:val="28"/>
            </w:rPr>
            <w:t xml:space="preserve"> </w:t>
          </w:r>
          <w:r w:rsidR="006F1110" w:rsidRPr="00BA5277">
            <w:rPr>
              <w:rStyle w:val="operator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BA5277">
            <w:rPr>
              <w:rStyle w:val="punctuation1"/>
              <w:rFonts w:eastAsia="Times New Roman" w:cs="Times New Roman"/>
              <w:sz w:val="28"/>
              <w:szCs w:val="28"/>
            </w:rPr>
            <w:t>"</w:t>
          </w:r>
          <w:r w:rsidR="006F1110" w:rsidRPr="00BA5277">
            <w:rPr>
              <w:rStyle w:val="string3"/>
              <w:rFonts w:eastAsia="Times New Roman" w:cs="Times New Roman"/>
              <w:sz w:val="28"/>
              <w:szCs w:val="28"/>
            </w:rPr>
            <w:t>Actual Dispute</w:t>
          </w:r>
          <w:r w:rsidR="006F1110" w:rsidRPr="00BA5277">
            <w:rPr>
              <w:rStyle w:val="punctuation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0A2CCE">
            <w:rPr>
              <w:rFonts w:cs="Times New Roman"/>
              <w:color w:val="A67F59"/>
              <w:sz w:val="28"/>
              <w:szCs w:val="28"/>
            </w:rPr>
            <w:t xml:space="preserve">and </w:t>
          </w:r>
          <w:proofErr w:type="spellStart"/>
          <w:r w:rsidR="006F1110" w:rsidRPr="000A2CCE">
            <w:rPr>
              <w:rFonts w:cs="Times New Roman"/>
              <w:color w:val="C92C2C"/>
              <w:sz w:val="28"/>
              <w:szCs w:val="28"/>
            </w:rPr>
            <w:t>radio_</w:t>
          </w:r>
          <w:r w:rsidR="006F1110">
            <w:rPr>
              <w:rFonts w:cs="Times New Roman"/>
              <w:color w:val="C92C2C"/>
              <w:sz w:val="28"/>
              <w:szCs w:val="28"/>
            </w:rPr>
            <w:t>client_plaintiff_defendant</w:t>
          </w:r>
          <w:proofErr w:type="spellEnd"/>
          <w:r w:rsidR="006F1110">
            <w:rPr>
              <w:rFonts w:cs="Times New Roman"/>
              <w:color w:val="C92C2C"/>
              <w:sz w:val="28"/>
              <w:szCs w:val="28"/>
            </w:rPr>
            <w:t xml:space="preserve"> == </w:t>
          </w:r>
          <w:r w:rsidR="006F1110" w:rsidRPr="00BF59C9">
            <w:rPr>
              <w:rStyle w:val="punctuation1"/>
              <w:rFonts w:eastAsia="Times New Roman" w:cs="Times New Roman"/>
              <w:sz w:val="28"/>
              <w:szCs w:val="28"/>
            </w:rPr>
            <w:t>"</w:t>
          </w:r>
          <w:r w:rsidR="006F1110">
            <w:rPr>
              <w:rStyle w:val="string3"/>
              <w:rFonts w:eastAsia="Times New Roman" w:cs="Times New Roman"/>
              <w:sz w:val="28"/>
              <w:szCs w:val="28"/>
            </w:rPr>
            <w:t>Defendant/Respond</w:t>
          </w:r>
          <w:r w:rsidR="006F1110" w:rsidRPr="0045079E">
            <w:rPr>
              <w:rStyle w:val="string3"/>
              <w:rFonts w:eastAsia="Times New Roman" w:cs="Times New Roman"/>
              <w:sz w:val="28"/>
              <w:szCs w:val="28"/>
            </w:rPr>
            <w:t>ent</w:t>
          </w:r>
          <w:r w:rsidR="006F1110" w:rsidRPr="0045079E">
            <w:rPr>
              <w:rStyle w:val="punctuation1"/>
              <w:rFonts w:eastAsia="Times New Roman" w:cs="Times New Roman"/>
              <w:sz w:val="28"/>
              <w:szCs w:val="28"/>
            </w:rPr>
            <w:t xml:space="preserve">" </w:t>
          </w:r>
          <w:r w:rsidR="006F1110" w:rsidRPr="0045079E">
            <w:rPr>
              <w:rFonts w:cs="Times New Roman"/>
              <w:color w:val="A67F59"/>
              <w:sz w:val="28"/>
              <w:szCs w:val="28"/>
            </w:rPr>
            <w:t xml:space="preserve">and </w:t>
          </w:r>
          <w:proofErr w:type="spellStart"/>
          <w:r w:rsidR="006F1110" w:rsidRPr="0045079E">
            <w:rPr>
              <w:rFonts w:cs="Times New Roman"/>
              <w:color w:val="C92C2C"/>
              <w:sz w:val="28"/>
              <w:szCs w:val="28"/>
            </w:rPr>
            <w:t>yn_</w:t>
          </w:r>
          <w:r w:rsidR="006F1110">
            <w:rPr>
              <w:rFonts w:cs="Times New Roman"/>
              <w:color w:val="C92C2C"/>
              <w:sz w:val="28"/>
              <w:szCs w:val="28"/>
            </w:rPr>
            <w:t>cross_claims</w:t>
          </w:r>
          <w:proofErr w:type="spellEnd"/>
          <w:r w:rsidR="006F1110" w:rsidRPr="0045079E">
            <w:rPr>
              <w:rFonts w:cs="Times New Roman"/>
              <w:color w:val="C92C2C"/>
              <w:sz w:val="28"/>
              <w:szCs w:val="28"/>
            </w:rPr>
            <w:t xml:space="preserve"> </w:t>
          </w:r>
          <w:r w:rsidR="006F1110" w:rsidRPr="0045079E">
            <w:rPr>
              <w:rFonts w:cs="Times New Roman"/>
              <w:color w:val="A67F59"/>
              <w:sz w:val="28"/>
              <w:szCs w:val="28"/>
            </w:rPr>
            <w:t>==</w:t>
          </w:r>
          <w:r w:rsidR="006F1110" w:rsidRPr="0045079E">
            <w:rPr>
              <w:rFonts w:cs="Times New Roman"/>
              <w:color w:val="C92C2C"/>
              <w:sz w:val="28"/>
              <w:szCs w:val="28"/>
            </w:rPr>
            <w:t xml:space="preserve"> </w:t>
          </w:r>
          <w:r w:rsidR="006F1110" w:rsidRPr="0045079E">
            <w:rPr>
              <w:rFonts w:cs="Times New Roman"/>
              <w:color w:val="5F6364"/>
              <w:sz w:val="28"/>
              <w:szCs w:val="28"/>
            </w:rPr>
            <w:t>"</w:t>
          </w:r>
          <w:r w:rsidR="006F1110">
            <w:rPr>
              <w:rFonts w:cs="Times New Roman"/>
              <w:color w:val="2F9C0A"/>
              <w:sz w:val="28"/>
              <w:szCs w:val="28"/>
            </w:rPr>
            <w:t>No</w:t>
          </w:r>
          <w:r w:rsidR="006F1110" w:rsidRPr="0045079E">
            <w:rPr>
              <w:rFonts w:cs="Times New Roman"/>
              <w:color w:val="5F6364"/>
              <w:sz w:val="28"/>
              <w:szCs w:val="28"/>
            </w:rPr>
            <w:t>"</w:t>
          </w:r>
          <w:r w:rsidR="00390314">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6F1110" w:rsidRPr="00CC0856">
        <w:rPr>
          <w:rStyle w:val="Heading1Char"/>
        </w:rPr>
        <w:t>Potential Affirmative Defenses</w:t>
      </w:r>
      <w:sdt>
        <w:sdtPr>
          <w:rPr>
            <w:rFonts w:cs="Times New Roman"/>
            <w:b/>
            <w:bCs/>
            <w:color w:val="000099"/>
            <w:sz w:val="28"/>
            <w:szCs w:val="28"/>
          </w:rPr>
          <w:alias w:val="End If"/>
          <w:tag w:val="FlowConditionEndIf"/>
          <w:id w:val="-981527887"/>
          <w:placeholder>
            <w:docPart w:val="14DAAD1D81C04168A51DC199DFAD317C"/>
          </w:placeholder>
          <w15:color w:val="23D160"/>
          <w15:appearance w15:val="tags"/>
        </w:sdtPr>
        <w:sdtEndPr/>
        <w:sdtContent>
          <w:r w:rsidR="006F1110"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686981669"/>
          <w:placeholder>
            <w:docPart w:val="08F2F37EF58C484BAAF0E96C1B13722B"/>
          </w:placeholder>
          <w15:color w:val="23D160"/>
          <w15:appearance w15:val="tags"/>
        </w:sdtPr>
        <w:sdtEndPr/>
        <w:sdtContent>
          <w:r w:rsidR="00BA5277" w:rsidRPr="00BA5277">
            <w:rPr>
              <w:rStyle w:val="property1"/>
              <w:rFonts w:eastAsia="Times New Roman" w:cs="Times New Roman"/>
              <w:sz w:val="28"/>
              <w:szCs w:val="28"/>
            </w:rPr>
            <w:t>radio_dispute_or_not</w:t>
          </w:r>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Pr>
              <w:rStyle w:val="string3"/>
              <w:rFonts w:eastAsia="Times New Roman" w:cs="Times New Roman"/>
              <w:sz w:val="28"/>
              <w:szCs w:val="28"/>
            </w:rPr>
            <w:t>Analyze Issues/Answer Questions</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Issues/Questions Posed by Client</w:t>
      </w:r>
      <w:sdt>
        <w:sdtPr>
          <w:rPr>
            <w:rFonts w:cs="Times New Roman"/>
            <w:b/>
            <w:bCs/>
            <w:color w:val="000099"/>
            <w:sz w:val="28"/>
            <w:szCs w:val="28"/>
          </w:rPr>
          <w:alias w:val="End If"/>
          <w:tag w:val="FlowConditionEndIf"/>
          <w:id w:val="-246351256"/>
          <w:placeholder>
            <w:docPart w:val="0D2DD618A3C04F01B49C24A67562541A"/>
          </w:placeholder>
          <w15:color w:val="23D160"/>
          <w15:appearance w15:val="tags"/>
        </w:sdtPr>
        <w:sdtEndPr/>
        <w:sdtContent>
          <w:r w:rsidR="00BA5277" w:rsidRPr="00BA5277">
            <w:rPr>
              <w:rFonts w:eastAsia="Times New Roman" w:cs="Times New Roman"/>
              <w:b/>
              <w:bCs/>
              <w:color w:val="CCCCCC"/>
              <w:sz w:val="28"/>
              <w:szCs w:val="28"/>
            </w:rPr>
            <w:t>###</w:t>
          </w:r>
        </w:sdtContent>
      </w:sdt>
    </w:p>
    <w:p w14:paraId="3EA6D7BD" w14:textId="21AF3F09" w:rsidR="00D279D0" w:rsidRPr="00D061FB" w:rsidRDefault="00550BB6" w:rsidP="004A7105">
      <w:pPr>
        <w:spacing w:after="264"/>
        <w:rPr>
          <w:rFonts w:cs="Times New Roman"/>
          <w:bCs/>
          <w:color w:val="000099"/>
          <w:szCs w:val="24"/>
        </w:rPr>
      </w:pPr>
      <w:sdt>
        <w:sdtPr>
          <w:rPr>
            <w:rFonts w:cs="Times New Roman"/>
            <w:szCs w:val="24"/>
          </w:rPr>
          <w:alias w:val="Show If"/>
          <w:tag w:val="FlowConditionShowIf"/>
          <w:id w:val="1170526104"/>
          <w:placeholder>
            <w:docPart w:val="B9EE24BE47464DBE8FA33CC1ADFD56F5"/>
          </w:placeholder>
          <w15:color w:val="23D160"/>
          <w15:appearance w15:val="tags"/>
        </w:sdtPr>
        <w:sdtEndPr/>
        <w:sdtContent>
          <w:proofErr w:type="spellStart"/>
          <w:r w:rsidR="00D279D0" w:rsidRPr="000108C4">
            <w:rPr>
              <w:rStyle w:val="property1"/>
              <w:rFonts w:eastAsia="Times New Roman" w:cs="Times New Roman"/>
              <w:szCs w:val="24"/>
            </w:rPr>
            <w:t>radio_dispute_or_not</w:t>
          </w:r>
          <w:proofErr w:type="spellEnd"/>
          <w:r w:rsidR="00D279D0" w:rsidRPr="000108C4">
            <w:rPr>
              <w:rStyle w:val="tag1"/>
              <w:rFonts w:eastAsia="Times New Roman" w:cs="Times New Roman"/>
              <w:szCs w:val="24"/>
            </w:rPr>
            <w:t xml:space="preserve"> </w:t>
          </w:r>
          <w:r w:rsidR="00D279D0" w:rsidRPr="000108C4">
            <w:rPr>
              <w:rStyle w:val="operator1"/>
              <w:rFonts w:eastAsia="Times New Roman" w:cs="Times New Roman"/>
              <w:szCs w:val="24"/>
            </w:rPr>
            <w:t>==</w:t>
          </w:r>
          <w:r w:rsidR="00D279D0" w:rsidRPr="000108C4">
            <w:rPr>
              <w:rStyle w:val="tag1"/>
              <w:rFonts w:eastAsia="Times New Roman" w:cs="Times New Roman"/>
              <w:szCs w:val="24"/>
            </w:rPr>
            <w:t xml:space="preserve"> </w:t>
          </w:r>
          <w:r w:rsidR="00D279D0" w:rsidRPr="000108C4">
            <w:rPr>
              <w:rStyle w:val="punctuation1"/>
              <w:rFonts w:eastAsia="Times New Roman" w:cs="Times New Roman"/>
              <w:szCs w:val="24"/>
            </w:rPr>
            <w:t>"</w:t>
          </w:r>
          <w:r w:rsidR="00D279D0" w:rsidRPr="000108C4">
            <w:rPr>
              <w:rStyle w:val="string3"/>
              <w:rFonts w:eastAsia="Times New Roman" w:cs="Times New Roman"/>
              <w:szCs w:val="24"/>
            </w:rPr>
            <w:t>Actual Dispute</w:t>
          </w:r>
          <w:r w:rsidR="00D279D0" w:rsidRPr="000108C4">
            <w:rPr>
              <w:rStyle w:val="punctuation1"/>
              <w:rFonts w:eastAsia="Times New Roman" w:cs="Times New Roman"/>
              <w:szCs w:val="24"/>
            </w:rPr>
            <w:t xml:space="preserve">" </w:t>
          </w:r>
        </w:sdtContent>
      </w:sdt>
    </w:p>
    <w:p w14:paraId="414B9030" w14:textId="14B30B5A" w:rsidR="00F01624" w:rsidRDefault="00550BB6" w:rsidP="00F01EFD">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DefaultPlaceholder_-1854013440"/>
          </w:placeholder>
          <w15:color w:val="23D160"/>
          <w15:appearance w15:val="tags"/>
        </w:sdtPr>
        <w:sdtEndPr/>
        <w:sdtContent>
          <w:r w:rsidR="00F01624">
            <w:rPr>
              <w:rStyle w:val="punctuation1"/>
              <w:rFonts w:eastAsia="Times New Roman"/>
            </w:rPr>
            <w:t>"</w:t>
          </w:r>
          <w:r w:rsidR="00F01624">
            <w:rPr>
              <w:rStyle w:val="string3"/>
              <w:rFonts w:eastAsia="Times New Roman"/>
            </w:rPr>
            <w:t xml:space="preserve">Breach of </w:t>
          </w:r>
          <w:proofErr w:type="spellStart"/>
          <w:r w:rsidR="00F01624">
            <w:rPr>
              <w:rStyle w:val="string3"/>
              <w:rFonts w:eastAsia="Times New Roman"/>
            </w:rPr>
            <w:t>CC&amp;Rs</w:t>
          </w:r>
          <w:proofErr w:type="spellEnd"/>
          <w:r w:rsidR="00F01624">
            <w:rPr>
              <w:rStyle w:val="punctuation1"/>
              <w:rFonts w:eastAsia="Times New Roman"/>
            </w:rPr>
            <w:t>"</w:t>
          </w:r>
          <w:r w:rsidR="00F01624">
            <w:rPr>
              <w:rStyle w:val="tag1"/>
              <w:rFonts w:eastAsia="Times New Roman"/>
            </w:rPr>
            <w:t xml:space="preserve"> </w:t>
          </w:r>
          <w:r w:rsidR="00F01624">
            <w:rPr>
              <w:rStyle w:val="operator1"/>
              <w:rFonts w:eastAsia="Times New Roman"/>
            </w:rPr>
            <w:t>in</w:t>
          </w:r>
          <w:r w:rsidR="00F01624">
            <w:rPr>
              <w:rStyle w:val="tag1"/>
              <w:rFonts w:eastAsia="Times New Roman"/>
            </w:rPr>
            <w:t xml:space="preserve"> </w:t>
          </w:r>
          <w:proofErr w:type="spellStart"/>
          <w:r w:rsidR="00F01624">
            <w:rPr>
              <w:rStyle w:val="property1"/>
              <w:rFonts w:eastAsia="Times New Roman"/>
            </w:rPr>
            <w:t>checkbox_potential_claims</w:t>
          </w:r>
          <w:proofErr w:type="spellEnd"/>
          <w:r w:rsidR="00F01624">
            <w:rPr>
              <w:rStyle w:val="tag1"/>
              <w:rFonts w:eastAsia="Times New Roman"/>
            </w:rPr>
            <w:t xml:space="preserve"> </w:t>
          </w:r>
          <w:bookmarkStart w:id="7" w:name="_Hlk38344049"/>
          <w:r w:rsidR="007815C7" w:rsidRPr="00B51BD3">
            <w:rPr>
              <w:rFonts w:eastAsia="Times New Roman" w:cs="Times New Roman"/>
              <w:color w:val="A67F59"/>
              <w:szCs w:val="24"/>
            </w:rPr>
            <w:t>or</w:t>
          </w:r>
          <w:bookmarkEnd w:id="7"/>
          <w:r w:rsidR="007815C7">
            <w:rPr>
              <w:rFonts w:eastAsia="Times New Roman" w:cs="Times New Roman"/>
              <w:color w:val="A67F59"/>
              <w:szCs w:val="24"/>
            </w:rPr>
            <w:t xml:space="preserve"> </w:t>
          </w:r>
          <w:r w:rsidR="007815C7">
            <w:rPr>
              <w:rStyle w:val="punctuation1"/>
              <w:rFonts w:eastAsia="Times New Roman"/>
            </w:rPr>
            <w:t>"</w:t>
          </w:r>
          <w:r w:rsidR="007815C7">
            <w:rPr>
              <w:rStyle w:val="string3"/>
              <w:rFonts w:eastAsia="Times New Roman"/>
            </w:rPr>
            <w:t xml:space="preserve">Breach of </w:t>
          </w:r>
          <w:proofErr w:type="spellStart"/>
          <w:r w:rsidR="007815C7">
            <w:rPr>
              <w:rStyle w:val="string3"/>
              <w:rFonts w:eastAsia="Times New Roman"/>
            </w:rPr>
            <w:t>CC&amp;Rs</w:t>
          </w:r>
          <w:proofErr w:type="spellEnd"/>
          <w:r w:rsidR="007815C7">
            <w:rPr>
              <w:rStyle w:val="punctuation1"/>
              <w:rFonts w:eastAsia="Times New Roman"/>
            </w:rPr>
            <w:t>"</w:t>
          </w:r>
          <w:r w:rsidR="007815C7">
            <w:rPr>
              <w:rStyle w:val="tag1"/>
              <w:rFonts w:eastAsia="Times New Roman"/>
            </w:rPr>
            <w:t xml:space="preserve"> </w:t>
          </w:r>
          <w:r w:rsidR="007815C7">
            <w:rPr>
              <w:rStyle w:val="operator1"/>
              <w:rFonts w:eastAsia="Times New Roman"/>
            </w:rPr>
            <w:t>in</w:t>
          </w:r>
          <w:r w:rsidR="007815C7">
            <w:rPr>
              <w:rStyle w:val="tag1"/>
              <w:rFonts w:eastAsia="Times New Roman"/>
            </w:rPr>
            <w:t xml:space="preserve"> </w:t>
          </w:r>
          <w:proofErr w:type="spellStart"/>
          <w:r w:rsidR="007815C7">
            <w:rPr>
              <w:rStyle w:val="property1"/>
              <w:rFonts w:eastAsia="Times New Roman"/>
            </w:rPr>
            <w:t>checkbox_potential_cross_claims</w:t>
          </w:r>
          <w:proofErr w:type="spellEnd"/>
          <w:r w:rsidR="007815C7">
            <w:rPr>
              <w:rStyle w:val="property1"/>
              <w:rFonts w:eastAsia="Times New Roman"/>
            </w:rPr>
            <w:t xml:space="preserve"> </w:t>
          </w:r>
        </w:sdtContent>
      </w:sdt>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8" w:name="_Hlk41030505"/>
    <w:p w14:paraId="56E05339" w14:textId="5C52C7EF" w:rsidR="0098395A" w:rsidRDefault="00550BB6" w:rsidP="00353506">
      <w:pPr>
        <w:spacing w:after="264"/>
        <w:ind w:left="1440" w:hanging="360"/>
        <w:rPr>
          <w:rFonts w:cs="Times New Roman"/>
          <w:szCs w:val="24"/>
        </w:rPr>
      </w:pPr>
      <w:sdt>
        <w:sdtPr>
          <w:rPr>
            <w:rFonts w:cs="Times New Roman"/>
            <w:szCs w:val="24"/>
          </w:rPr>
          <w:alias w:val="Show If"/>
          <w:tag w:val="FlowConditionShowIf"/>
          <w:id w:val="-945606987"/>
          <w:placeholder>
            <w:docPart w:val="B529D77F6D9D4B748DC83B8F5D20D517"/>
          </w:placeholder>
          <w15:color w:val="23D160"/>
          <w15:appearance w15:val="tags"/>
        </w:sdtPr>
        <w:sdtEndPr/>
        <w:sdtContent>
          <w:proofErr w:type="spellStart"/>
          <w:r w:rsidR="00371CEB" w:rsidRPr="007F3488">
            <w:rPr>
              <w:rFonts w:cs="Times New Roman"/>
              <w:color w:val="C92C2C"/>
              <w:szCs w:val="24"/>
            </w:rPr>
            <w:t>yn_</w:t>
          </w:r>
          <w:r w:rsidR="00371CEB">
            <w:rPr>
              <w:rFonts w:cs="Times New Roman"/>
              <w:color w:val="C92C2C"/>
              <w:szCs w:val="24"/>
            </w:rPr>
            <w:t>enforcement</w:t>
          </w:r>
          <w:proofErr w:type="spellEnd"/>
          <w:r w:rsidR="00371CEB" w:rsidRPr="007F3488">
            <w:rPr>
              <w:rFonts w:cs="Times New Roman"/>
              <w:color w:val="C92C2C"/>
              <w:szCs w:val="24"/>
            </w:rPr>
            <w:t xml:space="preserve"> </w:t>
          </w:r>
          <w:r w:rsidR="00371CEB">
            <w:rPr>
              <w:rFonts w:cs="Times New Roman"/>
              <w:color w:val="A67F59"/>
              <w:szCs w:val="24"/>
            </w:rPr>
            <w:t>=</w:t>
          </w:r>
          <w:r w:rsidR="00371CEB" w:rsidRPr="007F3488">
            <w:rPr>
              <w:rFonts w:cs="Times New Roman"/>
              <w:color w:val="A67F59"/>
              <w:szCs w:val="24"/>
            </w:rPr>
            <w:t>=</w:t>
          </w:r>
          <w:r w:rsidR="00371CEB" w:rsidRPr="007F3488">
            <w:rPr>
              <w:rFonts w:cs="Times New Roman"/>
              <w:color w:val="C92C2C"/>
              <w:szCs w:val="24"/>
            </w:rPr>
            <w:t xml:space="preserve"> </w:t>
          </w:r>
          <w:r w:rsidR="00371CEB" w:rsidRPr="007F3488">
            <w:rPr>
              <w:rFonts w:cs="Times New Roman"/>
              <w:color w:val="5F6364"/>
              <w:szCs w:val="24"/>
            </w:rPr>
            <w:t>"</w:t>
          </w:r>
          <w:r w:rsidR="00371CEB" w:rsidRPr="007F3488">
            <w:rPr>
              <w:rFonts w:cs="Times New Roman"/>
              <w:color w:val="2F9C0A"/>
              <w:szCs w:val="24"/>
            </w:rPr>
            <w:t>Yes</w:t>
          </w:r>
          <w:r w:rsidR="00371CEB" w:rsidRPr="007F3488">
            <w:rPr>
              <w:rFonts w:cs="Times New Roman"/>
              <w:color w:val="5F6364"/>
              <w:szCs w:val="24"/>
            </w:rPr>
            <w:t>"</w:t>
          </w:r>
          <w:r w:rsidR="00371CEB" w:rsidRPr="007F3488">
            <w:rPr>
              <w:rFonts w:cs="Times New Roman"/>
              <w:color w:val="C92C2C"/>
              <w:szCs w:val="24"/>
            </w:rPr>
            <w:t xml:space="preserve"> </w:t>
          </w:r>
          <w:r w:rsidR="00976455" w:rsidRPr="00B51BD3">
            <w:rPr>
              <w:rFonts w:eastAsia="Times New Roman" w:cs="Times New Roman"/>
              <w:color w:val="A67F59"/>
              <w:szCs w:val="24"/>
            </w:rPr>
            <w:t>or</w:t>
          </w:r>
          <w:r w:rsidR="00976455">
            <w:rPr>
              <w:rFonts w:eastAsia="Times New Roman" w:cs="Times New Roman"/>
              <w:color w:val="A67F59"/>
              <w:szCs w:val="24"/>
            </w:rPr>
            <w:t xml:space="preserve"> </w:t>
          </w:r>
          <w:proofErr w:type="spellStart"/>
          <w:r w:rsidR="00976455" w:rsidRPr="007F3488">
            <w:rPr>
              <w:rFonts w:cs="Times New Roman"/>
              <w:color w:val="C92C2C"/>
              <w:szCs w:val="24"/>
            </w:rPr>
            <w:t>yn_</w:t>
          </w:r>
          <w:r w:rsidR="00976455">
            <w:rPr>
              <w:rFonts w:cs="Times New Roman"/>
              <w:color w:val="C92C2C"/>
              <w:szCs w:val="24"/>
            </w:rPr>
            <w:t>cc_enforcement</w:t>
          </w:r>
          <w:proofErr w:type="spellEnd"/>
          <w:r w:rsidR="00976455" w:rsidRPr="007F3488">
            <w:rPr>
              <w:rFonts w:cs="Times New Roman"/>
              <w:color w:val="C92C2C"/>
              <w:szCs w:val="24"/>
            </w:rPr>
            <w:t xml:space="preserve"> </w:t>
          </w:r>
          <w:r w:rsidR="00976455">
            <w:rPr>
              <w:rFonts w:cs="Times New Roman"/>
              <w:color w:val="A67F59"/>
              <w:szCs w:val="24"/>
            </w:rPr>
            <w:t>=</w:t>
          </w:r>
          <w:r w:rsidR="00976455" w:rsidRPr="007F3488">
            <w:rPr>
              <w:rFonts w:cs="Times New Roman"/>
              <w:color w:val="A67F59"/>
              <w:szCs w:val="24"/>
            </w:rPr>
            <w:t>=</w:t>
          </w:r>
          <w:r w:rsidR="00976455" w:rsidRPr="007F3488">
            <w:rPr>
              <w:rFonts w:cs="Times New Roman"/>
              <w:color w:val="C92C2C"/>
              <w:szCs w:val="24"/>
            </w:rPr>
            <w:t xml:space="preserve"> </w:t>
          </w:r>
          <w:r w:rsidR="00976455" w:rsidRPr="007F3488">
            <w:rPr>
              <w:rFonts w:cs="Times New Roman"/>
              <w:color w:val="5F6364"/>
              <w:szCs w:val="24"/>
            </w:rPr>
            <w:t>"</w:t>
          </w:r>
          <w:r w:rsidR="00976455" w:rsidRPr="007F3488">
            <w:rPr>
              <w:rFonts w:cs="Times New Roman"/>
              <w:color w:val="2F9C0A"/>
              <w:szCs w:val="24"/>
            </w:rPr>
            <w:t>Yes</w:t>
          </w:r>
          <w:r w:rsidR="00976455" w:rsidRPr="007F3488">
            <w:rPr>
              <w:rFonts w:cs="Times New Roman"/>
              <w:color w:val="5F6364"/>
              <w:szCs w:val="24"/>
            </w:rPr>
            <w:t>"</w:t>
          </w:r>
          <w:r w:rsidR="00976455">
            <w:rPr>
              <w:rFonts w:cs="Times New Roman"/>
              <w:color w:val="5F6364"/>
              <w:szCs w:val="24"/>
            </w:rPr>
            <w:t xml:space="preserve"> </w:t>
          </w:r>
        </w:sdtContent>
      </w:sdt>
    </w:p>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9"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9"/>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10"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10"/>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3D84E855" w14:textId="0152E287" w:rsidR="00410681" w:rsidRDefault="00550BB6" w:rsidP="00E2261D">
      <w:pPr>
        <w:spacing w:after="264"/>
        <w:ind w:left="1350"/>
        <w:rPr>
          <w:rStyle w:val="property1"/>
          <w:rFonts w:eastAsia="Times New Roman"/>
        </w:rPr>
      </w:pPr>
      <w:sdt>
        <w:sdtPr>
          <w:rPr>
            <w:rStyle w:val="property1"/>
            <w:rFonts w:eastAsia="Times New Roman"/>
          </w:rPr>
          <w:alias w:val="End If"/>
          <w:tag w:val="FlowConditionEndIf"/>
          <w:id w:val="-1266615710"/>
          <w:placeholder>
            <w:docPart w:val="AEFA1E12467540D5B578B043B3D82172"/>
          </w:placeholder>
          <w15:color w:val="23D160"/>
          <w15:appearance w15:val="tags"/>
        </w:sdtPr>
        <w:sdtEndPr>
          <w:rPr>
            <w:rStyle w:val="property1"/>
          </w:rPr>
        </w:sdtEndPr>
        <w:sdtContent>
          <w:r w:rsidR="00371CEB" w:rsidRPr="00A850F1">
            <w:rPr>
              <w:rFonts w:eastAsia="Times New Roman"/>
              <w:color w:val="CCCCCC"/>
            </w:rPr>
            <w:t>###</w:t>
          </w:r>
        </w:sdtContent>
      </w:sdt>
    </w:p>
    <w:p w14:paraId="2F948D32" w14:textId="3192FC82" w:rsidR="00E44C81" w:rsidRDefault="00550BB6" w:rsidP="00E2261D">
      <w:pPr>
        <w:spacing w:after="264"/>
        <w:ind w:left="1080"/>
        <w:rPr>
          <w:rStyle w:val="property1"/>
          <w:rFonts w:eastAsia="Times New Roman"/>
        </w:rPr>
      </w:pPr>
      <w:sdt>
        <w:sdtPr>
          <w:rPr>
            <w:rFonts w:cs="Times New Roman"/>
            <w:color w:val="C92C2C"/>
            <w:szCs w:val="24"/>
          </w:rPr>
          <w:alias w:val="Show If"/>
          <w:tag w:val="FlowConditionShowIf"/>
          <w:id w:val="-1756196265"/>
          <w:placeholder>
            <w:docPart w:val="38AC70F6C7C84B24B4BE8453BBC73660"/>
          </w:placeholder>
          <w15:color w:val="23D160"/>
          <w15:appearance w15:val="tags"/>
        </w:sdtPr>
        <w:sdtEndPr/>
        <w:sdtContent>
          <w:proofErr w:type="spellStart"/>
          <w:r w:rsidR="00E44C81" w:rsidRPr="007F3488">
            <w:rPr>
              <w:rFonts w:cs="Times New Roman"/>
              <w:color w:val="C92C2C"/>
              <w:szCs w:val="24"/>
            </w:rPr>
            <w:t>yn_</w:t>
          </w:r>
          <w:r w:rsidR="00E44C81">
            <w:rPr>
              <w:rFonts w:cs="Times New Roman"/>
              <w:color w:val="C92C2C"/>
              <w:szCs w:val="24"/>
            </w:rPr>
            <w:t>maintain</w:t>
          </w:r>
          <w:proofErr w:type="spellEnd"/>
          <w:r w:rsidR="00E44C81" w:rsidRPr="007F3488">
            <w:rPr>
              <w:rFonts w:cs="Times New Roman"/>
              <w:color w:val="C92C2C"/>
              <w:szCs w:val="24"/>
            </w:rPr>
            <w:t xml:space="preserve"> </w:t>
          </w:r>
          <w:r w:rsidR="00E44C81">
            <w:rPr>
              <w:rFonts w:cs="Times New Roman"/>
              <w:color w:val="A67F59"/>
              <w:szCs w:val="24"/>
            </w:rPr>
            <w:t>=</w:t>
          </w:r>
          <w:r w:rsidR="00E44C81" w:rsidRPr="007F3488">
            <w:rPr>
              <w:rFonts w:cs="Times New Roman"/>
              <w:color w:val="A67F59"/>
              <w:szCs w:val="24"/>
            </w:rPr>
            <w:t>=</w:t>
          </w:r>
          <w:r w:rsidR="00E44C81" w:rsidRPr="007F3488">
            <w:rPr>
              <w:rFonts w:cs="Times New Roman"/>
              <w:color w:val="C92C2C"/>
              <w:szCs w:val="24"/>
            </w:rPr>
            <w:t xml:space="preserve"> </w:t>
          </w:r>
          <w:r w:rsidR="00E44C81" w:rsidRPr="007F3488">
            <w:rPr>
              <w:rFonts w:cs="Times New Roman"/>
              <w:color w:val="5F6364"/>
              <w:szCs w:val="24"/>
            </w:rPr>
            <w:t>"</w:t>
          </w:r>
          <w:r w:rsidR="00E44C81" w:rsidRPr="007F3488">
            <w:rPr>
              <w:rFonts w:cs="Times New Roman"/>
              <w:color w:val="2F9C0A"/>
              <w:szCs w:val="24"/>
            </w:rPr>
            <w:t>Yes</w:t>
          </w:r>
          <w:r w:rsidR="00E44C81" w:rsidRPr="007F3488">
            <w:rPr>
              <w:rFonts w:cs="Times New Roman"/>
              <w:color w:val="5F6364"/>
              <w:szCs w:val="24"/>
            </w:rPr>
            <w:t>"</w:t>
          </w:r>
          <w:r w:rsidR="00E44C81" w:rsidRPr="007F3488">
            <w:rPr>
              <w:rFonts w:cs="Times New Roman"/>
              <w:color w:val="C92C2C"/>
              <w:szCs w:val="24"/>
            </w:rPr>
            <w:t xml:space="preserve"> </w:t>
          </w:r>
          <w:bookmarkStart w:id="11" w:name="_Hlk42488587"/>
          <w:r w:rsidR="00E0493E" w:rsidRPr="00B51BD3">
            <w:rPr>
              <w:rFonts w:eastAsia="Times New Roman" w:cs="Times New Roman"/>
              <w:color w:val="A67F59"/>
              <w:szCs w:val="24"/>
            </w:rPr>
            <w:t>or</w:t>
          </w:r>
          <w:bookmarkEnd w:id="11"/>
          <w:r w:rsidR="00E0493E">
            <w:rPr>
              <w:rFonts w:eastAsia="Times New Roman" w:cs="Times New Roman"/>
              <w:color w:val="A67F59"/>
              <w:szCs w:val="24"/>
            </w:rPr>
            <w:t xml:space="preserve"> </w:t>
          </w:r>
          <w:proofErr w:type="spellStart"/>
          <w:r w:rsidR="00E0493E" w:rsidRPr="007F3488">
            <w:rPr>
              <w:rFonts w:cs="Times New Roman"/>
              <w:color w:val="C92C2C"/>
              <w:szCs w:val="24"/>
            </w:rPr>
            <w:t>yn_</w:t>
          </w:r>
          <w:r w:rsidR="00E0493E">
            <w:rPr>
              <w:rFonts w:cs="Times New Roman"/>
              <w:color w:val="C92C2C"/>
              <w:szCs w:val="24"/>
            </w:rPr>
            <w:t>cc_maintain</w:t>
          </w:r>
          <w:proofErr w:type="spellEnd"/>
          <w:r w:rsidR="00E0493E" w:rsidRPr="007F3488">
            <w:rPr>
              <w:rFonts w:cs="Times New Roman"/>
              <w:color w:val="C92C2C"/>
              <w:szCs w:val="24"/>
            </w:rPr>
            <w:t xml:space="preserve"> </w:t>
          </w:r>
          <w:r w:rsidR="00E0493E">
            <w:rPr>
              <w:rFonts w:cs="Times New Roman"/>
              <w:color w:val="A67F59"/>
              <w:szCs w:val="24"/>
            </w:rPr>
            <w:t>=</w:t>
          </w:r>
          <w:r w:rsidR="00E0493E" w:rsidRPr="007F3488">
            <w:rPr>
              <w:rFonts w:cs="Times New Roman"/>
              <w:color w:val="A67F59"/>
              <w:szCs w:val="24"/>
            </w:rPr>
            <w:t>=</w:t>
          </w:r>
          <w:r w:rsidR="00E0493E" w:rsidRPr="007F3488">
            <w:rPr>
              <w:rFonts w:cs="Times New Roman"/>
              <w:color w:val="C92C2C"/>
              <w:szCs w:val="24"/>
            </w:rPr>
            <w:t xml:space="preserve"> </w:t>
          </w:r>
          <w:r w:rsidR="00E0493E" w:rsidRPr="007F3488">
            <w:rPr>
              <w:rFonts w:cs="Times New Roman"/>
              <w:color w:val="5F6364"/>
              <w:szCs w:val="24"/>
            </w:rPr>
            <w:t>"</w:t>
          </w:r>
          <w:r w:rsidR="00E0493E" w:rsidRPr="007F3488">
            <w:rPr>
              <w:rFonts w:cs="Times New Roman"/>
              <w:color w:val="2F9C0A"/>
              <w:szCs w:val="24"/>
            </w:rPr>
            <w:t>Yes</w:t>
          </w:r>
          <w:r w:rsidR="00E0493E" w:rsidRPr="007F3488">
            <w:rPr>
              <w:rFonts w:cs="Times New Roman"/>
              <w:color w:val="5F6364"/>
              <w:szCs w:val="24"/>
            </w:rPr>
            <w:t>"</w:t>
          </w:r>
          <w:r w:rsidR="00E0493E">
            <w:rPr>
              <w:rFonts w:cs="Times New Roman"/>
              <w:color w:val="5F6364"/>
              <w:szCs w:val="24"/>
            </w:rPr>
            <w:t xml:space="preserve"> </w:t>
          </w:r>
        </w:sdtContent>
      </w:sdt>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p w14:paraId="3397A947" w14:textId="5C45D97D" w:rsidR="00E44C81" w:rsidRDefault="00550BB6" w:rsidP="00E2261D">
      <w:pPr>
        <w:spacing w:after="264"/>
        <w:ind w:left="1440" w:hanging="360"/>
        <w:rPr>
          <w:rFonts w:cs="Times New Roman"/>
          <w:bCs/>
          <w:szCs w:val="24"/>
        </w:rPr>
      </w:pPr>
      <w:sdt>
        <w:sdtPr>
          <w:rPr>
            <w:rStyle w:val="property1"/>
            <w:rFonts w:eastAsia="Times New Roman"/>
          </w:rPr>
          <w:alias w:val="End If"/>
          <w:tag w:val="FlowConditionEndIf"/>
          <w:id w:val="1054663058"/>
          <w:placeholder>
            <w:docPart w:val="792B234D5328469C9E347A72CE726EAC"/>
          </w:placeholder>
          <w15:color w:val="23D160"/>
          <w15:appearance w15:val="tags"/>
        </w:sdtPr>
        <w:sdtEndPr>
          <w:rPr>
            <w:rStyle w:val="property1"/>
          </w:rPr>
        </w:sdtEndPr>
        <w:sdtContent>
          <w:r w:rsidR="00E44C81" w:rsidRPr="00A850F1">
            <w:rPr>
              <w:rFonts w:eastAsia="Times New Roman"/>
              <w:color w:val="CCCCCC"/>
            </w:rPr>
            <w:t>###</w:t>
          </w:r>
        </w:sdtContent>
      </w:sdt>
    </w:p>
    <w:bookmarkEnd w:id="8"/>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lastRenderedPageBreak/>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1C0DB" w14:textId="661746EA" w:rsidR="00F01EFD" w:rsidRDefault="00550BB6" w:rsidP="004A710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88476069EF654A138D8DBDAFD91AEF4F"/>
          </w:placeholder>
          <w15:color w:val="23D160"/>
          <w15:appearance w15:val="tags"/>
        </w:sdtPr>
        <w:sdtEndPr>
          <w:rPr>
            <w:rStyle w:val="property1"/>
          </w:rPr>
        </w:sdtEndPr>
        <w:sdtContent>
          <w:r w:rsidR="00F01EFD" w:rsidRPr="007F3488">
            <w:rPr>
              <w:rFonts w:eastAsia="Times New Roman" w:cs="Times New Roman"/>
              <w:color w:val="CCCCCC"/>
              <w:szCs w:val="24"/>
            </w:rPr>
            <w:t>###</w:t>
          </w:r>
        </w:sdtContent>
      </w:sdt>
    </w:p>
    <w:p w14:paraId="18ADCDA7" w14:textId="6506C4D4" w:rsidR="009543BC" w:rsidRDefault="00550BB6" w:rsidP="009543BC">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1584F1AF726442BB820B9853FE2D65B0"/>
          </w:placeholder>
          <w15:color w:val="23D160"/>
          <w15:appearance w15:val="tags"/>
        </w:sdtPr>
        <w:sdtEndPr/>
        <w:sdtContent>
          <w:r w:rsidR="009543BC">
            <w:rPr>
              <w:rStyle w:val="punctuation1"/>
              <w:rFonts w:eastAsia="Times New Roman"/>
            </w:rPr>
            <w:t>"</w:t>
          </w:r>
          <w:r w:rsidR="009543BC">
            <w:rPr>
              <w:rStyle w:val="string3"/>
              <w:rFonts w:eastAsia="Times New Roman"/>
            </w:rPr>
            <w:t>Breach of Contract</w:t>
          </w:r>
          <w:r w:rsidR="009543BC">
            <w:rPr>
              <w:rStyle w:val="punctuation1"/>
              <w:rFonts w:eastAsia="Times New Roman"/>
            </w:rPr>
            <w:t>"</w:t>
          </w:r>
          <w:r w:rsidR="009543BC">
            <w:rPr>
              <w:rStyle w:val="tag1"/>
              <w:rFonts w:eastAsia="Times New Roman"/>
            </w:rPr>
            <w:t xml:space="preserve"> </w:t>
          </w:r>
          <w:r w:rsidR="009543BC">
            <w:rPr>
              <w:rStyle w:val="operator1"/>
              <w:rFonts w:eastAsia="Times New Roman"/>
            </w:rPr>
            <w:t>in</w:t>
          </w:r>
          <w:r w:rsidR="009543BC">
            <w:rPr>
              <w:rStyle w:val="tag1"/>
              <w:rFonts w:eastAsia="Times New Roman"/>
            </w:rPr>
            <w:t xml:space="preserve"> </w:t>
          </w:r>
          <w:proofErr w:type="spellStart"/>
          <w:r w:rsidR="009543BC">
            <w:rPr>
              <w:rStyle w:val="property1"/>
              <w:rFonts w:eastAsia="Times New Roman"/>
            </w:rPr>
            <w:t>checkbox_potential_claims</w:t>
          </w:r>
          <w:proofErr w:type="spellEnd"/>
          <w:r w:rsidR="00D04603">
            <w:rPr>
              <w:rStyle w:val="property1"/>
              <w:rFonts w:eastAsia="Times New Roman"/>
            </w:rPr>
            <w:t xml:space="preserve"> </w:t>
          </w:r>
          <w:r w:rsidR="00D04603" w:rsidRPr="00B51BD3">
            <w:rPr>
              <w:rFonts w:eastAsia="Times New Roman" w:cs="Times New Roman"/>
              <w:color w:val="A67F59"/>
              <w:szCs w:val="24"/>
            </w:rPr>
            <w:t>or</w:t>
          </w:r>
          <w:r w:rsidR="00D04603">
            <w:rPr>
              <w:rFonts w:eastAsia="Times New Roman" w:cs="Times New Roman"/>
              <w:color w:val="A67F59"/>
              <w:szCs w:val="24"/>
            </w:rPr>
            <w:t xml:space="preserve"> </w:t>
          </w:r>
          <w:r w:rsidR="009543BC">
            <w:rPr>
              <w:rStyle w:val="tag1"/>
              <w:rFonts w:eastAsia="Times New Roman"/>
            </w:rPr>
            <w:t xml:space="preserve"> </w:t>
          </w:r>
          <w:r w:rsidR="00D04603">
            <w:rPr>
              <w:rStyle w:val="punctuation1"/>
              <w:rFonts w:eastAsia="Times New Roman"/>
            </w:rPr>
            <w:t>"</w:t>
          </w:r>
          <w:r w:rsidR="00D04603">
            <w:rPr>
              <w:rStyle w:val="string3"/>
              <w:rFonts w:eastAsia="Times New Roman"/>
            </w:rPr>
            <w:t>Breach of Contract</w:t>
          </w:r>
          <w:r w:rsidR="00D04603">
            <w:rPr>
              <w:rStyle w:val="punctuation1"/>
              <w:rFonts w:eastAsia="Times New Roman"/>
            </w:rPr>
            <w:t>"</w:t>
          </w:r>
          <w:r w:rsidR="00D04603">
            <w:rPr>
              <w:rStyle w:val="tag1"/>
              <w:rFonts w:eastAsia="Times New Roman"/>
            </w:rPr>
            <w:t xml:space="preserve"> </w:t>
          </w:r>
          <w:r w:rsidR="00D04603">
            <w:rPr>
              <w:rStyle w:val="operator1"/>
              <w:rFonts w:eastAsia="Times New Roman"/>
            </w:rPr>
            <w:t>in</w:t>
          </w:r>
          <w:r w:rsidR="00D04603">
            <w:rPr>
              <w:rStyle w:val="tag1"/>
              <w:rFonts w:eastAsia="Times New Roman"/>
            </w:rPr>
            <w:t xml:space="preserve"> </w:t>
          </w:r>
          <w:proofErr w:type="spellStart"/>
          <w:r w:rsidR="00D04603">
            <w:rPr>
              <w:rStyle w:val="property1"/>
              <w:rFonts w:eastAsia="Times New Roman"/>
            </w:rPr>
            <w:t>checkbox_potential_cross_claims</w:t>
          </w:r>
          <w:proofErr w:type="spellEnd"/>
          <w:r w:rsidR="00D04603">
            <w:rPr>
              <w:rStyle w:val="property1"/>
              <w:rFonts w:eastAsia="Times New Roman"/>
            </w:rPr>
            <w:t xml:space="preserve"> </w:t>
          </w:r>
        </w:sdtContent>
      </w:sdt>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proofErr w:type="spellStart"/>
      <w:r w:rsidR="00905151" w:rsidRPr="00905151">
        <w:rPr>
          <w:rFonts w:cs="Times New Roman"/>
          <w:bCs/>
          <w:i/>
          <w:iCs/>
          <w:szCs w:val="24"/>
        </w:rPr>
        <w:t>Erlich</w:t>
      </w:r>
      <w:proofErr w:type="spellEnd"/>
      <w:r w:rsidR="00905151" w:rsidRPr="00905151">
        <w:rPr>
          <w:rFonts w:cs="Times New Roman"/>
          <w:bCs/>
          <w:i/>
          <w:iCs/>
          <w:szCs w:val="24"/>
        </w:rPr>
        <w:t xml:space="preserve">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proofErr w:type="spellStart"/>
      <w:r w:rsidRPr="00905151">
        <w:rPr>
          <w:rFonts w:cs="Times New Roman"/>
          <w:bCs/>
          <w:i/>
          <w:iCs/>
          <w:szCs w:val="24"/>
        </w:rPr>
        <w:t>Erlich</w:t>
      </w:r>
      <w:proofErr w:type="spellEnd"/>
      <w:r w:rsidRPr="00905151">
        <w:rPr>
          <w:rFonts w:cs="Times New Roman"/>
          <w:bCs/>
          <w:i/>
          <w:iCs/>
          <w:szCs w:val="24"/>
        </w:rPr>
        <w:t xml:space="preserve">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proofErr w:type="spellStart"/>
      <w:r w:rsidRPr="00905151">
        <w:rPr>
          <w:rFonts w:cs="Times New Roman"/>
          <w:bCs/>
          <w:i/>
          <w:iCs/>
          <w:szCs w:val="24"/>
        </w:rPr>
        <w:t>Plotnik</w:t>
      </w:r>
      <w:proofErr w:type="spellEnd"/>
      <w:r w:rsidRPr="00905151">
        <w:rPr>
          <w:rFonts w:cs="Times New Roman"/>
          <w:bCs/>
          <w:i/>
          <w:iCs/>
          <w:szCs w:val="24"/>
        </w:rPr>
        <w:t xml:space="preserve">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lastRenderedPageBreak/>
        <w:t xml:space="preserve">—  </w:t>
      </w:r>
      <w:r w:rsidRPr="00905151">
        <w:rPr>
          <w:rFonts w:cs="Times New Roman"/>
          <w:bCs/>
          <w:szCs w:val="24"/>
        </w:rPr>
        <w:t xml:space="preserve">Specific performance is an available remedy for breach if the non-breaching party desires to affirm the contract. (Civ. Code, § 1680; </w:t>
      </w:r>
      <w:proofErr w:type="spellStart"/>
      <w:r w:rsidRPr="00905151">
        <w:rPr>
          <w:rFonts w:cs="Times New Roman"/>
          <w:bCs/>
          <w:i/>
          <w:iCs/>
          <w:szCs w:val="24"/>
        </w:rPr>
        <w:t>Kassir</w:t>
      </w:r>
      <w:proofErr w:type="spellEnd"/>
      <w:r w:rsidRPr="00905151">
        <w:rPr>
          <w:rFonts w:cs="Times New Roman"/>
          <w:bCs/>
          <w:i/>
          <w:iCs/>
          <w:szCs w:val="24"/>
        </w:rPr>
        <w:t xml:space="preserve"> v. </w:t>
      </w:r>
      <w:proofErr w:type="spellStart"/>
      <w:r w:rsidRPr="00905151">
        <w:rPr>
          <w:rFonts w:cs="Times New Roman"/>
          <w:bCs/>
          <w:i/>
          <w:iCs/>
          <w:szCs w:val="24"/>
        </w:rPr>
        <w:t>Zahabi</w:t>
      </w:r>
      <w:proofErr w:type="spellEnd"/>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28DC579" w14:textId="5211E7EA" w:rsidR="009543BC" w:rsidRDefault="00550BB6" w:rsidP="009543BC">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F951D139F6564CDAB0B7C7312F2FEE3B"/>
          </w:placeholder>
          <w15:color w:val="23D160"/>
          <w15:appearance w15:val="tags"/>
        </w:sdtPr>
        <w:sdtEndPr>
          <w:rPr>
            <w:rStyle w:val="property1"/>
          </w:rPr>
        </w:sdtEndPr>
        <w:sdtContent>
          <w:r w:rsidR="009543BC" w:rsidRPr="007F3488">
            <w:rPr>
              <w:rFonts w:eastAsia="Times New Roman" w:cs="Times New Roman"/>
              <w:color w:val="CCCCCC"/>
              <w:szCs w:val="24"/>
            </w:rPr>
            <w:t>###</w:t>
          </w:r>
        </w:sdtContent>
      </w:sdt>
    </w:p>
    <w:p w14:paraId="29C2D76E" w14:textId="51605D9F" w:rsidR="00E50C84" w:rsidRDefault="00550BB6" w:rsidP="00E50C84">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EC36C5F70F714156935664A75F02B864"/>
          </w:placeholder>
          <w15:color w:val="23D160"/>
          <w15:appearance w15:val="tags"/>
        </w:sdtPr>
        <w:sdtEndPr/>
        <w:sdtContent>
          <w:r w:rsidR="00E50C84">
            <w:rPr>
              <w:rStyle w:val="punctuation1"/>
              <w:rFonts w:eastAsia="Times New Roman"/>
            </w:rPr>
            <w:t>"</w:t>
          </w:r>
          <w:r w:rsidR="00E50C84">
            <w:rPr>
              <w:rStyle w:val="string3"/>
              <w:rFonts w:eastAsia="Times New Roman"/>
            </w:rPr>
            <w:t>Breach of Other Governing Documents</w:t>
          </w:r>
          <w:r w:rsidR="00E50C84">
            <w:rPr>
              <w:rStyle w:val="punctuation1"/>
              <w:rFonts w:eastAsia="Times New Roman"/>
            </w:rPr>
            <w:t>"</w:t>
          </w:r>
          <w:r w:rsidR="00E50C84">
            <w:rPr>
              <w:rStyle w:val="tag1"/>
              <w:rFonts w:eastAsia="Times New Roman"/>
            </w:rPr>
            <w:t xml:space="preserve"> </w:t>
          </w:r>
          <w:r w:rsidR="00E50C84">
            <w:rPr>
              <w:rStyle w:val="operator1"/>
              <w:rFonts w:eastAsia="Times New Roman"/>
            </w:rPr>
            <w:t>in</w:t>
          </w:r>
          <w:r w:rsidR="00E50C84">
            <w:rPr>
              <w:rStyle w:val="tag1"/>
              <w:rFonts w:eastAsia="Times New Roman"/>
            </w:rPr>
            <w:t xml:space="preserve"> </w:t>
          </w:r>
          <w:proofErr w:type="spellStart"/>
          <w:r w:rsidR="00E50C84">
            <w:rPr>
              <w:rStyle w:val="property1"/>
              <w:rFonts w:eastAsia="Times New Roman"/>
            </w:rPr>
            <w:t>checkbox_potential_claims</w:t>
          </w:r>
          <w:proofErr w:type="spellEnd"/>
          <w:r w:rsidR="00C75D61">
            <w:rPr>
              <w:rStyle w:val="property1"/>
              <w:rFonts w:eastAsia="Times New Roman"/>
            </w:rPr>
            <w:t xml:space="preserve"> </w:t>
          </w:r>
          <w:r w:rsidR="00C75D61" w:rsidRPr="00B51BD3">
            <w:rPr>
              <w:rFonts w:eastAsia="Times New Roman" w:cs="Times New Roman"/>
              <w:color w:val="A67F59"/>
              <w:szCs w:val="24"/>
            </w:rPr>
            <w:t>or</w:t>
          </w:r>
          <w:r w:rsidR="00C75D61">
            <w:rPr>
              <w:rFonts w:eastAsia="Times New Roman" w:cs="Times New Roman"/>
              <w:color w:val="A67F59"/>
              <w:szCs w:val="24"/>
            </w:rPr>
            <w:t xml:space="preserve"> </w:t>
          </w:r>
          <w:r w:rsidR="00C75D61">
            <w:rPr>
              <w:rStyle w:val="punctuation1"/>
              <w:rFonts w:eastAsia="Times New Roman"/>
            </w:rPr>
            <w:t>"</w:t>
          </w:r>
          <w:r w:rsidR="00C75D61">
            <w:rPr>
              <w:rStyle w:val="string3"/>
              <w:rFonts w:eastAsia="Times New Roman"/>
            </w:rPr>
            <w:t>Breach of Other Governing Documents</w:t>
          </w:r>
          <w:r w:rsidR="00C75D61">
            <w:rPr>
              <w:rStyle w:val="punctuation1"/>
              <w:rFonts w:eastAsia="Times New Roman"/>
            </w:rPr>
            <w:t>"</w:t>
          </w:r>
          <w:r w:rsidR="00C75D61">
            <w:rPr>
              <w:rStyle w:val="tag1"/>
              <w:rFonts w:eastAsia="Times New Roman"/>
            </w:rPr>
            <w:t xml:space="preserve"> </w:t>
          </w:r>
          <w:r w:rsidR="00C75D61">
            <w:rPr>
              <w:rStyle w:val="operator1"/>
              <w:rFonts w:eastAsia="Times New Roman"/>
            </w:rPr>
            <w:t>in</w:t>
          </w:r>
          <w:r w:rsidR="00C75D61">
            <w:rPr>
              <w:rStyle w:val="tag1"/>
              <w:rFonts w:eastAsia="Times New Roman"/>
            </w:rPr>
            <w:t xml:space="preserve"> </w:t>
          </w:r>
          <w:proofErr w:type="spellStart"/>
          <w:r w:rsidR="00C75D61">
            <w:rPr>
              <w:rStyle w:val="property1"/>
              <w:rFonts w:eastAsia="Times New Roman"/>
            </w:rPr>
            <w:t>checkbox_potential_cross_claims</w:t>
          </w:r>
          <w:proofErr w:type="spellEnd"/>
          <w:r w:rsidR="00E50C84">
            <w:rPr>
              <w:rStyle w:val="tag1"/>
              <w:rFonts w:eastAsia="Times New Roman"/>
            </w:rPr>
            <w:t xml:space="preserve"> </w:t>
          </w:r>
        </w:sdtContent>
      </w:sdt>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lastRenderedPageBreak/>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F5FB1ED" w14:textId="32741433" w:rsidR="00E50C84" w:rsidRDefault="00550BB6" w:rsidP="00E50C84">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F94BC4ACBD5D48EF9276ED6B84F9171C"/>
          </w:placeholder>
          <w15:color w:val="23D160"/>
          <w15:appearance w15:val="tags"/>
        </w:sdtPr>
        <w:sdtEndPr>
          <w:rPr>
            <w:rStyle w:val="property1"/>
          </w:rPr>
        </w:sdtEndPr>
        <w:sdtContent>
          <w:r w:rsidR="00E50C84" w:rsidRPr="007F3488">
            <w:rPr>
              <w:rFonts w:eastAsia="Times New Roman" w:cs="Times New Roman"/>
              <w:color w:val="CCCCCC"/>
              <w:szCs w:val="24"/>
            </w:rPr>
            <w:t>###</w:t>
          </w:r>
        </w:sdtContent>
      </w:sdt>
    </w:p>
    <w:p w14:paraId="432F3CA4" w14:textId="5B5C21DB" w:rsidR="00F01EFD" w:rsidRDefault="00550BB6" w:rsidP="004A7105">
      <w:pPr>
        <w:spacing w:after="264"/>
        <w:ind w:left="1350" w:hanging="630"/>
        <w:rPr>
          <w:rFonts w:cs="Times New Roman"/>
          <w:bCs/>
          <w:szCs w:val="24"/>
        </w:rPr>
      </w:pPr>
      <w:sdt>
        <w:sdtPr>
          <w:rPr>
            <w:rFonts w:cs="Times New Roman"/>
            <w:bCs/>
            <w:color w:val="000099"/>
            <w:szCs w:val="24"/>
          </w:rPr>
          <w:alias w:val="Show If"/>
          <w:tag w:val="FlowConditionShowIf"/>
          <w:id w:val="597765355"/>
          <w:placeholder>
            <w:docPart w:val="D71120F7D04E444FB629157A4A840388"/>
          </w:placeholder>
          <w15:color w:val="23D160"/>
          <w15:appearance w15:val="tags"/>
        </w:sdtPr>
        <w:sdtEndPr/>
        <w:sdtContent>
          <w:r w:rsidR="00F01EFD">
            <w:rPr>
              <w:rStyle w:val="punctuation1"/>
              <w:rFonts w:eastAsia="Times New Roman"/>
            </w:rPr>
            <w:t>"</w:t>
          </w:r>
          <w:r w:rsidR="00F01EFD">
            <w:rPr>
              <w:rStyle w:val="string3"/>
              <w:rFonts w:eastAsia="Times New Roman"/>
            </w:rPr>
            <w:t>Negligence</w:t>
          </w:r>
          <w:r w:rsidR="00F01EFD">
            <w:rPr>
              <w:rStyle w:val="punctuation1"/>
              <w:rFonts w:eastAsia="Times New Roman"/>
            </w:rPr>
            <w:t>"</w:t>
          </w:r>
          <w:r w:rsidR="00F01EFD">
            <w:rPr>
              <w:rStyle w:val="tag1"/>
              <w:rFonts w:eastAsia="Times New Roman"/>
            </w:rPr>
            <w:t xml:space="preserve"> </w:t>
          </w:r>
          <w:r w:rsidR="00F01EFD">
            <w:rPr>
              <w:rStyle w:val="operator1"/>
              <w:rFonts w:eastAsia="Times New Roman"/>
            </w:rPr>
            <w:t>in</w:t>
          </w:r>
          <w:r w:rsidR="00F01EFD">
            <w:rPr>
              <w:rStyle w:val="tag1"/>
              <w:rFonts w:eastAsia="Times New Roman"/>
            </w:rPr>
            <w:t xml:space="preserve"> </w:t>
          </w:r>
          <w:proofErr w:type="spellStart"/>
          <w:r w:rsidR="00F01EFD">
            <w:rPr>
              <w:rStyle w:val="property1"/>
              <w:rFonts w:eastAsia="Times New Roman"/>
            </w:rPr>
            <w:t>checkbox_potential_claims</w:t>
          </w:r>
          <w:proofErr w:type="spellEnd"/>
          <w:r w:rsidR="00F01EFD">
            <w:rPr>
              <w:rStyle w:val="tag1"/>
              <w:rFonts w:eastAsia="Times New Roman"/>
            </w:rPr>
            <w:t xml:space="preserve"> </w:t>
          </w:r>
          <w:r w:rsidR="00034DAA" w:rsidRPr="00B51BD3">
            <w:rPr>
              <w:rFonts w:eastAsia="Times New Roman" w:cs="Times New Roman"/>
              <w:color w:val="A67F59"/>
              <w:szCs w:val="24"/>
            </w:rPr>
            <w:t>or</w:t>
          </w:r>
          <w:r w:rsidR="00034DAA">
            <w:rPr>
              <w:rFonts w:eastAsia="Times New Roman" w:cs="Times New Roman"/>
              <w:color w:val="A67F59"/>
              <w:szCs w:val="24"/>
            </w:rPr>
            <w:t xml:space="preserve"> </w:t>
          </w:r>
          <w:r w:rsidR="00034DAA">
            <w:rPr>
              <w:rStyle w:val="punctuation1"/>
              <w:rFonts w:eastAsia="Times New Roman"/>
            </w:rPr>
            <w:t>"</w:t>
          </w:r>
          <w:r w:rsidR="00034DAA">
            <w:rPr>
              <w:rStyle w:val="string3"/>
              <w:rFonts w:eastAsia="Times New Roman"/>
            </w:rPr>
            <w:t>Negligence</w:t>
          </w:r>
          <w:r w:rsidR="00034DAA">
            <w:rPr>
              <w:rStyle w:val="punctuation1"/>
              <w:rFonts w:eastAsia="Times New Roman"/>
            </w:rPr>
            <w:t>"</w:t>
          </w:r>
          <w:r w:rsidR="00034DAA">
            <w:rPr>
              <w:rStyle w:val="tag1"/>
              <w:rFonts w:eastAsia="Times New Roman"/>
            </w:rPr>
            <w:t xml:space="preserve"> </w:t>
          </w:r>
          <w:r w:rsidR="00034DAA">
            <w:rPr>
              <w:rStyle w:val="operator1"/>
              <w:rFonts w:eastAsia="Times New Roman"/>
            </w:rPr>
            <w:t>in</w:t>
          </w:r>
          <w:r w:rsidR="00034DAA">
            <w:rPr>
              <w:rStyle w:val="tag1"/>
              <w:rFonts w:eastAsia="Times New Roman"/>
            </w:rPr>
            <w:t xml:space="preserve"> </w:t>
          </w:r>
          <w:proofErr w:type="spellStart"/>
          <w:r w:rsidR="00034DAA">
            <w:rPr>
              <w:rStyle w:val="property1"/>
              <w:rFonts w:eastAsia="Times New Roman"/>
            </w:rPr>
            <w:t>checkbox_potential_cross_claims</w:t>
          </w:r>
          <w:proofErr w:type="spellEnd"/>
          <w:r w:rsidR="00034DAA">
            <w:rPr>
              <w:rStyle w:val="property1"/>
              <w:rFonts w:eastAsia="Times New Roman"/>
            </w:rPr>
            <w:t xml:space="preserve"> </w:t>
          </w:r>
        </w:sdtContent>
      </w:sdt>
    </w:p>
    <w:p w14:paraId="7844A719" w14:textId="77777777" w:rsidR="003F0E15" w:rsidRDefault="00D129F9"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2" w:name="_Hlk42581531"/>
    <w:p w14:paraId="326F839B" w14:textId="28304E4A" w:rsidR="00ED07CF" w:rsidRDefault="00550BB6"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434550561"/>
          <w:placeholder>
            <w:docPart w:val="01A0B01E444247339E8AEDE29D310F6B"/>
          </w:placeholder>
          <w15:color w:val="23D160"/>
          <w15:appearance w15:val="tags"/>
        </w:sdtPr>
        <w:sdtEndPr/>
        <w:sdtContent>
          <w:r w:rsidR="002E7275">
            <w:rPr>
              <w:rFonts w:cs="Times New Roman"/>
              <w:color w:val="C92C2C"/>
              <w:szCs w:val="24"/>
            </w:rPr>
            <w:t>(</w:t>
          </w:r>
          <w:proofErr w:type="spellStart"/>
          <w:r w:rsidR="00ED07CF" w:rsidRPr="007F3488">
            <w:rPr>
              <w:rFonts w:cs="Times New Roman"/>
              <w:color w:val="C92C2C"/>
              <w:szCs w:val="24"/>
            </w:rPr>
            <w:t>yn_</w:t>
          </w:r>
          <w:r w:rsidR="00ED07CF">
            <w:rPr>
              <w:rFonts w:cs="Times New Roman"/>
              <w:color w:val="C92C2C"/>
              <w:szCs w:val="24"/>
            </w:rPr>
            <w:t>enforcement</w:t>
          </w:r>
          <w:proofErr w:type="spellEnd"/>
          <w:r w:rsidR="00ED07CF" w:rsidRPr="007F3488">
            <w:rPr>
              <w:rFonts w:cs="Times New Roman"/>
              <w:color w:val="C92C2C"/>
              <w:szCs w:val="24"/>
            </w:rPr>
            <w:t xml:space="preserve"> </w:t>
          </w:r>
          <w:r w:rsidR="00ED07CF">
            <w:rPr>
              <w:rFonts w:cs="Times New Roman"/>
              <w:color w:val="A67F59"/>
              <w:szCs w:val="24"/>
            </w:rPr>
            <w:t>=</w:t>
          </w:r>
          <w:r w:rsidR="00ED07CF" w:rsidRPr="007F3488">
            <w:rPr>
              <w:rFonts w:cs="Times New Roman"/>
              <w:color w:val="A67F59"/>
              <w:szCs w:val="24"/>
            </w:rPr>
            <w:t>=</w:t>
          </w:r>
          <w:r w:rsidR="00ED07CF" w:rsidRPr="007F3488">
            <w:rPr>
              <w:rFonts w:cs="Times New Roman"/>
              <w:color w:val="C92C2C"/>
              <w:szCs w:val="24"/>
            </w:rPr>
            <w:t xml:space="preserve"> </w:t>
          </w:r>
          <w:r w:rsidR="00ED07CF" w:rsidRPr="007F3488">
            <w:rPr>
              <w:rFonts w:cs="Times New Roman"/>
              <w:color w:val="5F6364"/>
              <w:szCs w:val="24"/>
            </w:rPr>
            <w:t>"</w:t>
          </w:r>
          <w:r w:rsidR="00ED07CF" w:rsidRPr="007F3488">
            <w:rPr>
              <w:rFonts w:cs="Times New Roman"/>
              <w:color w:val="2F9C0A"/>
              <w:szCs w:val="24"/>
            </w:rPr>
            <w:t>Yes</w:t>
          </w:r>
          <w:r w:rsidR="00ED07CF" w:rsidRPr="00533C66">
            <w:rPr>
              <w:rFonts w:cs="Times New Roman"/>
              <w:color w:val="5F6364"/>
              <w:szCs w:val="24"/>
            </w:rPr>
            <w:t xml:space="preserve">" </w:t>
          </w:r>
          <w:r w:rsidR="00ED07CF" w:rsidRPr="00533C66">
            <w:rPr>
              <w:rFonts w:cs="Times New Roman"/>
              <w:color w:val="A67F59"/>
              <w:szCs w:val="24"/>
            </w:rPr>
            <w:t xml:space="preserve">and </w:t>
          </w:r>
          <w:r w:rsidR="00ED07CF" w:rsidRPr="007F3488">
            <w:rPr>
              <w:rFonts w:cs="Times New Roman"/>
              <w:color w:val="5F6364"/>
              <w:szCs w:val="24"/>
            </w:rPr>
            <w:t>"</w:t>
          </w:r>
          <w:r w:rsidR="00ED07CF">
            <w:rPr>
              <w:rFonts w:cs="Times New Roman"/>
              <w:color w:val="2F9C0A"/>
              <w:szCs w:val="24"/>
            </w:rPr>
            <w:t xml:space="preserve">Breach of </w:t>
          </w:r>
          <w:proofErr w:type="spellStart"/>
          <w:r w:rsidR="00ED07CF">
            <w:rPr>
              <w:rFonts w:cs="Times New Roman"/>
              <w:color w:val="2F9C0A"/>
              <w:szCs w:val="24"/>
            </w:rPr>
            <w:t>CC&amp;Rs</w:t>
          </w:r>
          <w:proofErr w:type="spellEnd"/>
          <w:r w:rsidR="00ED07CF" w:rsidRPr="00533C66">
            <w:rPr>
              <w:rFonts w:cs="Times New Roman"/>
              <w:color w:val="5F6364"/>
              <w:szCs w:val="24"/>
            </w:rPr>
            <w:t>"</w:t>
          </w:r>
          <w:r w:rsidR="00ED07CF">
            <w:rPr>
              <w:rFonts w:cs="Times New Roman"/>
              <w:color w:val="5F6364"/>
              <w:szCs w:val="24"/>
            </w:rPr>
            <w:t xml:space="preserve"> </w:t>
          </w:r>
          <w:r w:rsidR="00ED07CF">
            <w:rPr>
              <w:rStyle w:val="operator1"/>
              <w:rFonts w:eastAsia="Times New Roman"/>
            </w:rPr>
            <w:t>in</w:t>
          </w:r>
          <w:r w:rsidR="00ED07CF">
            <w:rPr>
              <w:rFonts w:cs="Times New Roman"/>
              <w:color w:val="5F6364"/>
              <w:szCs w:val="24"/>
            </w:rPr>
            <w:t xml:space="preserve"> </w:t>
          </w:r>
          <w:proofErr w:type="spellStart"/>
          <w:r w:rsidR="00ED07CF">
            <w:rPr>
              <w:rFonts w:cs="Times New Roman"/>
              <w:color w:val="C92C2C"/>
              <w:szCs w:val="24"/>
            </w:rPr>
            <w:t>checkbox_potential_claims</w:t>
          </w:r>
          <w:proofErr w:type="spellEnd"/>
          <w:r w:rsidR="002E7275">
            <w:rPr>
              <w:rFonts w:cs="Times New Roman"/>
              <w:color w:val="C92C2C"/>
              <w:szCs w:val="24"/>
            </w:rPr>
            <w:t xml:space="preserve">) </w:t>
          </w:r>
          <w:r w:rsidR="002E7275" w:rsidRPr="00B51BD3">
            <w:rPr>
              <w:rFonts w:eastAsia="Times New Roman" w:cs="Times New Roman"/>
              <w:color w:val="A67F59"/>
              <w:szCs w:val="24"/>
            </w:rPr>
            <w:t>or</w:t>
          </w:r>
          <w:r w:rsidR="002E7275">
            <w:rPr>
              <w:rFonts w:eastAsia="Times New Roman" w:cs="Times New Roman"/>
              <w:color w:val="A67F59"/>
              <w:szCs w:val="24"/>
            </w:rPr>
            <w:t xml:space="preserve"> </w:t>
          </w:r>
          <w:r w:rsidR="002E7275">
            <w:rPr>
              <w:rFonts w:cs="Times New Roman"/>
              <w:color w:val="C92C2C"/>
              <w:szCs w:val="24"/>
            </w:rPr>
            <w:t xml:space="preserve"> (</w:t>
          </w:r>
          <w:proofErr w:type="spellStart"/>
          <w:r w:rsidR="002E7275" w:rsidRPr="007F3488">
            <w:rPr>
              <w:rFonts w:cs="Times New Roman"/>
              <w:color w:val="C92C2C"/>
              <w:szCs w:val="24"/>
            </w:rPr>
            <w:t>yn_</w:t>
          </w:r>
          <w:r w:rsidR="002E7275">
            <w:rPr>
              <w:rFonts w:cs="Times New Roman"/>
              <w:color w:val="C92C2C"/>
              <w:szCs w:val="24"/>
            </w:rPr>
            <w:t>cc_enforcement</w:t>
          </w:r>
          <w:proofErr w:type="spellEnd"/>
          <w:r w:rsidR="002E7275" w:rsidRPr="007F3488">
            <w:rPr>
              <w:rFonts w:cs="Times New Roman"/>
              <w:color w:val="C92C2C"/>
              <w:szCs w:val="24"/>
            </w:rPr>
            <w:t xml:space="preserve"> </w:t>
          </w:r>
          <w:r w:rsidR="002E7275">
            <w:rPr>
              <w:rFonts w:cs="Times New Roman"/>
              <w:color w:val="A67F59"/>
              <w:szCs w:val="24"/>
            </w:rPr>
            <w:t>=</w:t>
          </w:r>
          <w:r w:rsidR="002E7275" w:rsidRPr="007F3488">
            <w:rPr>
              <w:rFonts w:cs="Times New Roman"/>
              <w:color w:val="A67F59"/>
              <w:szCs w:val="24"/>
            </w:rPr>
            <w:t>=</w:t>
          </w:r>
          <w:r w:rsidR="002E7275" w:rsidRPr="007F3488">
            <w:rPr>
              <w:rFonts w:cs="Times New Roman"/>
              <w:color w:val="C92C2C"/>
              <w:szCs w:val="24"/>
            </w:rPr>
            <w:t xml:space="preserve"> </w:t>
          </w:r>
          <w:r w:rsidR="002E7275" w:rsidRPr="007F3488">
            <w:rPr>
              <w:rFonts w:cs="Times New Roman"/>
              <w:color w:val="5F6364"/>
              <w:szCs w:val="24"/>
            </w:rPr>
            <w:t>"</w:t>
          </w:r>
          <w:r w:rsidR="002E7275" w:rsidRPr="007F3488">
            <w:rPr>
              <w:rFonts w:cs="Times New Roman"/>
              <w:color w:val="2F9C0A"/>
              <w:szCs w:val="24"/>
            </w:rPr>
            <w:t>Yes</w:t>
          </w:r>
          <w:r w:rsidR="002E7275" w:rsidRPr="00533C66">
            <w:rPr>
              <w:rFonts w:cs="Times New Roman"/>
              <w:color w:val="5F6364"/>
              <w:szCs w:val="24"/>
            </w:rPr>
            <w:t xml:space="preserve">" </w:t>
          </w:r>
          <w:r w:rsidR="002E7275" w:rsidRPr="00533C66">
            <w:rPr>
              <w:rFonts w:cs="Times New Roman"/>
              <w:color w:val="A67F59"/>
              <w:szCs w:val="24"/>
            </w:rPr>
            <w:t xml:space="preserve">and </w:t>
          </w:r>
          <w:r w:rsidR="002E7275" w:rsidRPr="007F3488">
            <w:rPr>
              <w:rFonts w:cs="Times New Roman"/>
              <w:color w:val="5F6364"/>
              <w:szCs w:val="24"/>
            </w:rPr>
            <w:t>"</w:t>
          </w:r>
          <w:r w:rsidR="002E7275">
            <w:rPr>
              <w:rFonts w:cs="Times New Roman"/>
              <w:color w:val="2F9C0A"/>
              <w:szCs w:val="24"/>
            </w:rPr>
            <w:t xml:space="preserve">Breach of </w:t>
          </w:r>
          <w:proofErr w:type="spellStart"/>
          <w:r w:rsidR="002E7275">
            <w:rPr>
              <w:rFonts w:cs="Times New Roman"/>
              <w:color w:val="2F9C0A"/>
              <w:szCs w:val="24"/>
            </w:rPr>
            <w:t>CC&amp;Rs</w:t>
          </w:r>
          <w:proofErr w:type="spellEnd"/>
          <w:r w:rsidR="002E7275" w:rsidRPr="00533C66">
            <w:rPr>
              <w:rFonts w:cs="Times New Roman"/>
              <w:color w:val="5F6364"/>
              <w:szCs w:val="24"/>
            </w:rPr>
            <w:t>"</w:t>
          </w:r>
          <w:r w:rsidR="002E7275">
            <w:rPr>
              <w:rFonts w:cs="Times New Roman"/>
              <w:color w:val="5F6364"/>
              <w:szCs w:val="24"/>
            </w:rPr>
            <w:t xml:space="preserve"> </w:t>
          </w:r>
          <w:r w:rsidR="002E7275">
            <w:rPr>
              <w:rStyle w:val="operator1"/>
              <w:rFonts w:eastAsia="Times New Roman"/>
            </w:rPr>
            <w:t>in</w:t>
          </w:r>
          <w:r w:rsidR="002E7275">
            <w:rPr>
              <w:rFonts w:cs="Times New Roman"/>
              <w:color w:val="5F6364"/>
              <w:szCs w:val="24"/>
            </w:rPr>
            <w:t xml:space="preserve"> </w:t>
          </w:r>
          <w:proofErr w:type="spellStart"/>
          <w:r w:rsidR="002E7275">
            <w:rPr>
              <w:rFonts w:cs="Times New Roman"/>
              <w:color w:val="C92C2C"/>
              <w:szCs w:val="24"/>
            </w:rPr>
            <w:t>checkbox_potential_cross_claims</w:t>
          </w:r>
          <w:proofErr w:type="spellEnd"/>
          <w:r w:rsidR="002E7275">
            <w:rPr>
              <w:rFonts w:cs="Times New Roman"/>
              <w:color w:val="C92C2C"/>
              <w:szCs w:val="24"/>
            </w:rPr>
            <w:t>)</w:t>
          </w:r>
          <w:r w:rsidR="00ED07CF">
            <w:rPr>
              <w:rFonts w:cs="Times New Roman"/>
              <w:color w:val="C92C2C"/>
              <w:szCs w:val="24"/>
            </w:rPr>
            <w:t xml:space="preserve"> </w:t>
          </w:r>
        </w:sdtContent>
      </w:sdt>
      <w:bookmarkEnd w:id="12"/>
    </w:p>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3"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3"/>
    </w:p>
    <w:p w14:paraId="2837711D" w14:textId="40FAE792" w:rsidR="00ED07CF" w:rsidRDefault="00550BB6"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734BB20CBCF84E329EB6C93EC0DE433A"/>
          </w:placeholder>
          <w15:color w:val="23D160"/>
          <w15:appearance w15:val="tags"/>
        </w:sdtPr>
        <w:sdtEndPr>
          <w:rPr>
            <w:rStyle w:val="property1"/>
          </w:rPr>
        </w:sdtEndPr>
        <w:sdtContent>
          <w:r w:rsidR="00ED07CF" w:rsidRPr="007F3488">
            <w:rPr>
              <w:rFonts w:eastAsia="Times New Roman" w:cs="Times New Roman"/>
              <w:color w:val="CCCCCC"/>
              <w:szCs w:val="24"/>
            </w:rPr>
            <w:t>###</w:t>
          </w:r>
        </w:sdtContent>
      </w:sdt>
    </w:p>
    <w:bookmarkStart w:id="14" w:name="_Hlk41032600"/>
    <w:p w14:paraId="429310CB" w14:textId="384878D0" w:rsidR="00533C66" w:rsidRDefault="00550BB6" w:rsidP="00E2261D">
      <w:pPr>
        <w:spacing w:after="264"/>
        <w:ind w:left="1440" w:hanging="360"/>
        <w:rPr>
          <w:rFonts w:cs="Times New Roman"/>
          <w:szCs w:val="24"/>
        </w:rPr>
      </w:pPr>
      <w:sdt>
        <w:sdtPr>
          <w:rPr>
            <w:rFonts w:cs="Times New Roman"/>
            <w:szCs w:val="24"/>
          </w:rPr>
          <w:alias w:val="Show If"/>
          <w:tag w:val="FlowConditionShowIf"/>
          <w:id w:val="736516848"/>
          <w:placeholder>
            <w:docPart w:val="8654456676364887ABD8243D71DAFFB6"/>
          </w:placeholder>
          <w15:color w:val="23D160"/>
          <w15:appearance w15:val="tags"/>
        </w:sdtPr>
        <w:sdtEndPr/>
        <w:sdtContent>
          <w:r w:rsidR="00EE70CB">
            <w:rPr>
              <w:rFonts w:cs="Times New Roman"/>
              <w:color w:val="C92C2C"/>
              <w:szCs w:val="24"/>
            </w:rPr>
            <w:t>(</w:t>
          </w:r>
          <w:proofErr w:type="spellStart"/>
          <w:r w:rsidR="00533C66" w:rsidRPr="007F3488">
            <w:rPr>
              <w:rFonts w:cs="Times New Roman"/>
              <w:color w:val="C92C2C"/>
              <w:szCs w:val="24"/>
            </w:rPr>
            <w:t>yn_</w:t>
          </w:r>
          <w:r w:rsidR="00533C66">
            <w:rPr>
              <w:rFonts w:cs="Times New Roman"/>
              <w:color w:val="C92C2C"/>
              <w:szCs w:val="24"/>
            </w:rPr>
            <w:t>enforcement</w:t>
          </w:r>
          <w:proofErr w:type="spellEnd"/>
          <w:r w:rsidR="00533C66" w:rsidRPr="007F3488">
            <w:rPr>
              <w:rFonts w:cs="Times New Roman"/>
              <w:color w:val="C92C2C"/>
              <w:szCs w:val="24"/>
            </w:rPr>
            <w:t xml:space="preserve"> </w:t>
          </w:r>
          <w:r w:rsidR="00533C66">
            <w:rPr>
              <w:rFonts w:cs="Times New Roman"/>
              <w:color w:val="A67F59"/>
              <w:szCs w:val="24"/>
            </w:rPr>
            <w:t>=</w:t>
          </w:r>
          <w:r w:rsidR="00533C66" w:rsidRPr="007F3488">
            <w:rPr>
              <w:rFonts w:cs="Times New Roman"/>
              <w:color w:val="A67F59"/>
              <w:szCs w:val="24"/>
            </w:rPr>
            <w:t>=</w:t>
          </w:r>
          <w:r w:rsidR="00533C66" w:rsidRPr="007F3488">
            <w:rPr>
              <w:rFonts w:cs="Times New Roman"/>
              <w:color w:val="C92C2C"/>
              <w:szCs w:val="24"/>
            </w:rPr>
            <w:t xml:space="preserve"> </w:t>
          </w:r>
          <w:r w:rsidR="00533C66" w:rsidRPr="007F3488">
            <w:rPr>
              <w:rFonts w:cs="Times New Roman"/>
              <w:color w:val="5F6364"/>
              <w:szCs w:val="24"/>
            </w:rPr>
            <w:t>"</w:t>
          </w:r>
          <w:r w:rsidR="00533C66" w:rsidRPr="007F3488">
            <w:rPr>
              <w:rFonts w:cs="Times New Roman"/>
              <w:color w:val="2F9C0A"/>
              <w:szCs w:val="24"/>
            </w:rPr>
            <w:t>Yes</w:t>
          </w:r>
          <w:r w:rsidR="00533C66" w:rsidRPr="00533C66">
            <w:rPr>
              <w:rFonts w:cs="Times New Roman"/>
              <w:color w:val="5F6364"/>
              <w:szCs w:val="24"/>
            </w:rPr>
            <w:t xml:space="preserve">" </w:t>
          </w:r>
          <w:r w:rsidR="00533C66" w:rsidRPr="00533C66">
            <w:rPr>
              <w:rFonts w:cs="Times New Roman"/>
              <w:color w:val="A67F59"/>
              <w:szCs w:val="24"/>
            </w:rPr>
            <w:t xml:space="preserve">and </w:t>
          </w:r>
          <w:r w:rsidR="00533C66" w:rsidRPr="007F3488">
            <w:rPr>
              <w:rFonts w:cs="Times New Roman"/>
              <w:color w:val="5F6364"/>
              <w:szCs w:val="24"/>
            </w:rPr>
            <w:t>"</w:t>
          </w:r>
          <w:r w:rsidR="00533C66">
            <w:rPr>
              <w:rFonts w:cs="Times New Roman"/>
              <w:color w:val="2F9C0A"/>
              <w:szCs w:val="24"/>
            </w:rPr>
            <w:t xml:space="preserve">Breach of </w:t>
          </w:r>
          <w:proofErr w:type="spellStart"/>
          <w:r w:rsidR="00533C66">
            <w:rPr>
              <w:rFonts w:cs="Times New Roman"/>
              <w:color w:val="2F9C0A"/>
              <w:szCs w:val="24"/>
            </w:rPr>
            <w:t>CC&amp;Rs</w:t>
          </w:r>
          <w:proofErr w:type="spellEnd"/>
          <w:r w:rsidR="00533C66" w:rsidRPr="00533C66">
            <w:rPr>
              <w:rFonts w:cs="Times New Roman"/>
              <w:color w:val="5F6364"/>
              <w:szCs w:val="24"/>
            </w:rPr>
            <w:t>"</w:t>
          </w:r>
          <w:r w:rsidR="00533C66">
            <w:rPr>
              <w:rFonts w:cs="Times New Roman"/>
              <w:color w:val="5F6364"/>
              <w:szCs w:val="24"/>
            </w:rPr>
            <w:t xml:space="preserve"> </w:t>
          </w:r>
          <w:r w:rsidR="00533C66">
            <w:rPr>
              <w:rStyle w:val="operator1"/>
              <w:rFonts w:eastAsia="Times New Roman"/>
            </w:rPr>
            <w:t>not in</w:t>
          </w:r>
          <w:r w:rsidR="00533C66">
            <w:rPr>
              <w:rFonts w:cs="Times New Roman"/>
              <w:color w:val="5F6364"/>
              <w:szCs w:val="24"/>
            </w:rPr>
            <w:t xml:space="preserve"> </w:t>
          </w:r>
          <w:proofErr w:type="spellStart"/>
          <w:r w:rsidR="00533C66">
            <w:rPr>
              <w:rFonts w:cs="Times New Roman"/>
              <w:color w:val="C92C2C"/>
              <w:szCs w:val="24"/>
            </w:rPr>
            <w:t>checkbox_potential_claims</w:t>
          </w:r>
          <w:proofErr w:type="spellEnd"/>
          <w:r w:rsidR="00EE70CB">
            <w:rPr>
              <w:rFonts w:cs="Times New Roman"/>
              <w:color w:val="C92C2C"/>
              <w:szCs w:val="24"/>
            </w:rPr>
            <w:t xml:space="preserve">) </w:t>
          </w:r>
          <w:r w:rsidR="00EE70CB" w:rsidRPr="00B51BD3">
            <w:rPr>
              <w:rFonts w:eastAsia="Times New Roman" w:cs="Times New Roman"/>
              <w:color w:val="A67F59"/>
              <w:szCs w:val="24"/>
            </w:rPr>
            <w:t>or</w:t>
          </w:r>
          <w:r w:rsidR="00EE70CB">
            <w:rPr>
              <w:rFonts w:eastAsia="Times New Roman" w:cs="Times New Roman"/>
              <w:color w:val="A67F59"/>
              <w:szCs w:val="24"/>
            </w:rPr>
            <w:t xml:space="preserve"> </w:t>
          </w:r>
          <w:r w:rsidR="00530618">
            <w:rPr>
              <w:rFonts w:cs="Times New Roman"/>
              <w:color w:val="C92C2C"/>
              <w:szCs w:val="24"/>
            </w:rPr>
            <w:t xml:space="preserve"> </w:t>
          </w:r>
          <w:r w:rsidR="00EE70CB">
            <w:rPr>
              <w:rFonts w:cs="Times New Roman"/>
              <w:color w:val="C92C2C"/>
              <w:szCs w:val="24"/>
            </w:rPr>
            <w:t>(</w:t>
          </w:r>
          <w:proofErr w:type="spellStart"/>
          <w:r w:rsidR="00EE70CB" w:rsidRPr="007F3488">
            <w:rPr>
              <w:rFonts w:cs="Times New Roman"/>
              <w:color w:val="C92C2C"/>
              <w:szCs w:val="24"/>
            </w:rPr>
            <w:t>yn_</w:t>
          </w:r>
          <w:r w:rsidR="00EE70CB">
            <w:rPr>
              <w:rFonts w:cs="Times New Roman"/>
              <w:color w:val="C92C2C"/>
              <w:szCs w:val="24"/>
            </w:rPr>
            <w:t>cc_enforcement</w:t>
          </w:r>
          <w:proofErr w:type="spellEnd"/>
          <w:r w:rsidR="00EE70CB" w:rsidRPr="007F3488">
            <w:rPr>
              <w:rFonts w:cs="Times New Roman"/>
              <w:color w:val="C92C2C"/>
              <w:szCs w:val="24"/>
            </w:rPr>
            <w:t xml:space="preserve"> </w:t>
          </w:r>
          <w:r w:rsidR="00EE70CB">
            <w:rPr>
              <w:rFonts w:cs="Times New Roman"/>
              <w:color w:val="A67F59"/>
              <w:szCs w:val="24"/>
            </w:rPr>
            <w:t>=</w:t>
          </w:r>
          <w:r w:rsidR="00EE70CB" w:rsidRPr="007F3488">
            <w:rPr>
              <w:rFonts w:cs="Times New Roman"/>
              <w:color w:val="A67F59"/>
              <w:szCs w:val="24"/>
            </w:rPr>
            <w:t>=</w:t>
          </w:r>
          <w:r w:rsidR="00EE70CB" w:rsidRPr="007F3488">
            <w:rPr>
              <w:rFonts w:cs="Times New Roman"/>
              <w:color w:val="C92C2C"/>
              <w:szCs w:val="24"/>
            </w:rPr>
            <w:t xml:space="preserve"> </w:t>
          </w:r>
          <w:r w:rsidR="00EE70CB" w:rsidRPr="007F3488">
            <w:rPr>
              <w:rFonts w:cs="Times New Roman"/>
              <w:color w:val="5F6364"/>
              <w:szCs w:val="24"/>
            </w:rPr>
            <w:t>"</w:t>
          </w:r>
          <w:r w:rsidR="00EE70CB" w:rsidRPr="007F3488">
            <w:rPr>
              <w:rFonts w:cs="Times New Roman"/>
              <w:color w:val="2F9C0A"/>
              <w:szCs w:val="24"/>
            </w:rPr>
            <w:t>Yes</w:t>
          </w:r>
          <w:r w:rsidR="00EE70CB" w:rsidRPr="00533C66">
            <w:rPr>
              <w:rFonts w:cs="Times New Roman"/>
              <w:color w:val="5F6364"/>
              <w:szCs w:val="24"/>
            </w:rPr>
            <w:t xml:space="preserve">" </w:t>
          </w:r>
          <w:r w:rsidR="00EE70CB" w:rsidRPr="00533C66">
            <w:rPr>
              <w:rFonts w:cs="Times New Roman"/>
              <w:color w:val="A67F59"/>
              <w:szCs w:val="24"/>
            </w:rPr>
            <w:t xml:space="preserve">and </w:t>
          </w:r>
          <w:r w:rsidR="00EE70CB" w:rsidRPr="007F3488">
            <w:rPr>
              <w:rFonts w:cs="Times New Roman"/>
              <w:color w:val="5F6364"/>
              <w:szCs w:val="24"/>
            </w:rPr>
            <w:t>"</w:t>
          </w:r>
          <w:r w:rsidR="00EE70CB">
            <w:rPr>
              <w:rFonts w:cs="Times New Roman"/>
              <w:color w:val="2F9C0A"/>
              <w:szCs w:val="24"/>
            </w:rPr>
            <w:t xml:space="preserve">Breach of </w:t>
          </w:r>
          <w:proofErr w:type="spellStart"/>
          <w:r w:rsidR="00EE70CB">
            <w:rPr>
              <w:rFonts w:cs="Times New Roman"/>
              <w:color w:val="2F9C0A"/>
              <w:szCs w:val="24"/>
            </w:rPr>
            <w:t>CC&amp;Rs</w:t>
          </w:r>
          <w:proofErr w:type="spellEnd"/>
          <w:r w:rsidR="00EE70CB" w:rsidRPr="00533C66">
            <w:rPr>
              <w:rFonts w:cs="Times New Roman"/>
              <w:color w:val="5F6364"/>
              <w:szCs w:val="24"/>
            </w:rPr>
            <w:t>"</w:t>
          </w:r>
          <w:r w:rsidR="00EE70CB">
            <w:rPr>
              <w:rFonts w:cs="Times New Roman"/>
              <w:color w:val="5F6364"/>
              <w:szCs w:val="24"/>
            </w:rPr>
            <w:t xml:space="preserve"> </w:t>
          </w:r>
          <w:r w:rsidR="00EE70CB">
            <w:rPr>
              <w:rStyle w:val="operator1"/>
              <w:rFonts w:eastAsia="Times New Roman"/>
            </w:rPr>
            <w:t>not in</w:t>
          </w:r>
          <w:r w:rsidR="00EE70CB">
            <w:rPr>
              <w:rFonts w:cs="Times New Roman"/>
              <w:color w:val="5F6364"/>
              <w:szCs w:val="24"/>
            </w:rPr>
            <w:t xml:space="preserve"> </w:t>
          </w:r>
          <w:proofErr w:type="spellStart"/>
          <w:r w:rsidR="00EE70CB">
            <w:rPr>
              <w:rFonts w:cs="Times New Roman"/>
              <w:color w:val="C92C2C"/>
              <w:szCs w:val="24"/>
            </w:rPr>
            <w:t>checkbox_potential_cross_claims</w:t>
          </w:r>
          <w:proofErr w:type="spellEnd"/>
          <w:r w:rsidR="00EE70CB">
            <w:rPr>
              <w:rFonts w:cs="Times New Roman"/>
              <w:color w:val="C92C2C"/>
              <w:szCs w:val="24"/>
            </w:rPr>
            <w:t xml:space="preserve">) </w:t>
          </w:r>
        </w:sdtContent>
      </w:sdt>
      <w:bookmarkEnd w:id="14"/>
    </w:p>
    <w:p w14:paraId="7E1E52B0" w14:textId="77777777" w:rsidR="003F0E15" w:rsidRDefault="00533C66" w:rsidP="008933BF">
      <w:pPr>
        <w:spacing w:after="264"/>
        <w:ind w:left="1080" w:hanging="360"/>
        <w:rPr>
          <w:rFonts w:cs="Times New Roman"/>
          <w:bCs/>
          <w:szCs w:val="24"/>
        </w:rPr>
      </w:pPr>
      <w:r w:rsidRPr="00533C66">
        <w:rPr>
          <w:rFonts w:cs="Times New Roman"/>
          <w:szCs w:val="24"/>
        </w:rPr>
        <w:t xml:space="preserve">—  </w:t>
      </w:r>
      <w:r w:rsidR="005968E0">
        <w:rPr>
          <w:rFonts w:cs="Times New Roman"/>
          <w:szCs w:val="24"/>
        </w:rPr>
        <w:t>Whe</w:t>
      </w:r>
      <w:r w:rsidR="00F40C39">
        <w:rPr>
          <w:rFonts w:cs="Times New Roman"/>
          <w:szCs w:val="24"/>
        </w:rPr>
        <w:t>re</w:t>
      </w:r>
      <w:r w:rsidR="005968E0">
        <w:rPr>
          <w:rFonts w:cs="Times New Roman"/>
          <w:szCs w:val="24"/>
        </w:rPr>
        <w:t xml:space="preserve"> enforcement is an issue in a negligence cause of action</w:t>
      </w:r>
      <w:r w:rsidR="00D82B57">
        <w:rPr>
          <w:rFonts w:cs="Times New Roman"/>
          <w:szCs w:val="24"/>
        </w:rPr>
        <w:t xml:space="preserve"> (as it is here)</w:t>
      </w:r>
      <w:r w:rsidR="005968E0">
        <w:rPr>
          <w:rFonts w:cs="Times New Roman"/>
          <w:szCs w:val="24"/>
        </w:rPr>
        <w:t xml:space="preserve">, it tends to arise in two ways: </w:t>
      </w:r>
      <w:r w:rsidR="005968E0" w:rsidRPr="00371CEB">
        <w:rPr>
          <w:rFonts w:cs="Times New Roman"/>
          <w:bCs/>
          <w:szCs w:val="24"/>
        </w:rPr>
        <w:t xml:space="preserve">(i)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not enforcing rules at all; or (ii)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applying different rules to different homeowners and/or issuing fines that are not supported by existing CC&amp;Rs (i.e., selective enforcement).</w:t>
      </w:r>
    </w:p>
    <w:p w14:paraId="66999D2A" w14:textId="77777777" w:rsidR="003F0E15" w:rsidRDefault="008933BF" w:rsidP="008933BF">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68328B43" w14:textId="77777777" w:rsidR="003F0E15" w:rsidRDefault="008933BF" w:rsidP="007A7CFC">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7A7CFC">
        <w:rPr>
          <w:rFonts w:cs="Times New Roman"/>
          <w:bCs/>
          <w:szCs w:val="24"/>
        </w:rPr>
        <w:t xml:space="preserve">A homeowner can sue his or her HOA </w:t>
      </w:r>
      <w:r w:rsidR="007A7CFC" w:rsidRPr="00606FC7">
        <w:rPr>
          <w:rFonts w:cs="Times New Roman"/>
          <w:bCs/>
          <w:szCs w:val="24"/>
        </w:rPr>
        <w:t xml:space="preserve">to compel enforcement of </w:t>
      </w:r>
      <w:r w:rsidR="007A7CFC">
        <w:rPr>
          <w:rFonts w:cs="Times New Roman"/>
          <w:bCs/>
          <w:szCs w:val="24"/>
        </w:rPr>
        <w:t>the CC&amp;Rs. (</w:t>
      </w:r>
      <w:proofErr w:type="spellStart"/>
      <w:r w:rsidR="007A7CFC" w:rsidRPr="001875C5">
        <w:rPr>
          <w:rFonts w:cs="Times New Roman"/>
          <w:bCs/>
          <w:i/>
          <w:iCs/>
          <w:szCs w:val="24"/>
        </w:rPr>
        <w:t>Lamden</w:t>
      </w:r>
      <w:proofErr w:type="spellEnd"/>
      <w:r w:rsidR="007A7CFC" w:rsidRPr="001875C5">
        <w:rPr>
          <w:rFonts w:cs="Times New Roman"/>
          <w:bCs/>
          <w:i/>
          <w:iCs/>
          <w:szCs w:val="24"/>
        </w:rPr>
        <w:t xml:space="preserve"> v. La Jolla Shores </w:t>
      </w:r>
      <w:proofErr w:type="spellStart"/>
      <w:r w:rsidR="007A7CFC" w:rsidRPr="001875C5">
        <w:rPr>
          <w:rFonts w:cs="Times New Roman"/>
          <w:bCs/>
          <w:i/>
          <w:iCs/>
          <w:szCs w:val="24"/>
        </w:rPr>
        <w:t>Clubdominium</w:t>
      </w:r>
      <w:proofErr w:type="spellEnd"/>
      <w:r w:rsidR="007A7CFC" w:rsidRPr="001875C5">
        <w:rPr>
          <w:rFonts w:cs="Times New Roman"/>
          <w:bCs/>
          <w:i/>
          <w:iCs/>
          <w:szCs w:val="24"/>
        </w:rPr>
        <w:t xml:space="preserve"> Homeowners Assn</w:t>
      </w:r>
      <w:r w:rsidR="007A7CFC">
        <w:rPr>
          <w:rFonts w:cs="Times New Roman"/>
          <w:bCs/>
          <w:i/>
          <w:iCs/>
          <w:szCs w:val="24"/>
        </w:rPr>
        <w:t xml:space="preserve"> </w:t>
      </w:r>
      <w:r w:rsidR="007A7CFC" w:rsidRPr="006647C1">
        <w:rPr>
          <w:rFonts w:cs="Times New Roman"/>
          <w:bCs/>
          <w:szCs w:val="24"/>
        </w:rPr>
        <w:t>(1999) 21 Cal.4th 249, 268</w:t>
      </w:r>
      <w:r w:rsidR="007A7CFC">
        <w:rPr>
          <w:rFonts w:cs="Times New Roman"/>
          <w:bCs/>
          <w:szCs w:val="24"/>
        </w:rPr>
        <w:t xml:space="preserve">; </w:t>
      </w:r>
      <w:r w:rsidR="007A7CFC" w:rsidRPr="006647C1">
        <w:rPr>
          <w:rFonts w:cs="Times New Roman"/>
          <w:bCs/>
          <w:i/>
          <w:iCs/>
          <w:szCs w:val="24"/>
        </w:rPr>
        <w:t>Pinnacle Museum Tower Assn. v. Pinnacle Market Development (US) LLC</w:t>
      </w:r>
      <w:r w:rsidR="007A7CFC" w:rsidRPr="006647C1">
        <w:rPr>
          <w:rFonts w:cs="Times New Roman"/>
          <w:bCs/>
          <w:szCs w:val="24"/>
        </w:rPr>
        <w:t xml:space="preserve"> (2012) 55 Cal.4th 223, </w:t>
      </w:r>
      <w:r w:rsidR="007A7CFC" w:rsidRPr="00606FC7">
        <w:rPr>
          <w:rFonts w:cs="Times New Roman"/>
          <w:bCs/>
          <w:szCs w:val="24"/>
        </w:rPr>
        <w:t>239.)</w:t>
      </w:r>
      <w:r w:rsidRPr="00371CEB">
        <w:rPr>
          <w:rFonts w:cs="Times New Roman"/>
          <w:bCs/>
          <w:szCs w:val="24"/>
        </w:rPr>
        <w:t xml:space="preserve"> </w:t>
      </w:r>
    </w:p>
    <w:p w14:paraId="30D7C75D" w14:textId="77777777" w:rsidR="003F0E15" w:rsidRDefault="008933BF" w:rsidP="008933BF">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0AA2371E"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20B36516"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4D1992"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w:t>
      </w:r>
      <w:r w:rsidRPr="00371CEB">
        <w:rPr>
          <w:rFonts w:cs="Times New Roman"/>
          <w:bCs/>
          <w:szCs w:val="24"/>
        </w:rPr>
        <w:lastRenderedPageBreak/>
        <w:t>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65C498D6" w14:textId="1D39C527" w:rsidR="00533C66" w:rsidRDefault="00550BB6" w:rsidP="00E2261D">
      <w:pPr>
        <w:spacing w:after="264"/>
        <w:ind w:left="1440" w:hanging="360"/>
        <w:rPr>
          <w:rStyle w:val="property1"/>
          <w:rFonts w:eastAsia="Times New Roman"/>
        </w:rPr>
      </w:pPr>
      <w:sdt>
        <w:sdtPr>
          <w:rPr>
            <w:rStyle w:val="property1"/>
            <w:rFonts w:eastAsia="Times New Roman"/>
          </w:rPr>
          <w:alias w:val="End If"/>
          <w:tag w:val="FlowConditionEndIf"/>
          <w:id w:val="-69894500"/>
          <w:placeholder>
            <w:docPart w:val="1F11F832486B42C9B80CB95F242F3EE6"/>
          </w:placeholder>
          <w15:color w:val="23D160"/>
          <w15:appearance w15:val="tags"/>
        </w:sdtPr>
        <w:sdtEndPr>
          <w:rPr>
            <w:rStyle w:val="property1"/>
          </w:rPr>
        </w:sdtEndPr>
        <w:sdtContent>
          <w:r w:rsidR="00533C66" w:rsidRPr="00A850F1">
            <w:rPr>
              <w:rFonts w:eastAsia="Times New Roman"/>
              <w:color w:val="CCCCCC"/>
            </w:rPr>
            <w:t>###</w:t>
          </w:r>
        </w:sdtContent>
      </w:sdt>
    </w:p>
    <w:p w14:paraId="5E9CA2CB" w14:textId="5BB1EC9B" w:rsidR="00FE2CB5" w:rsidRDefault="00550BB6" w:rsidP="00E2261D">
      <w:pPr>
        <w:spacing w:after="264"/>
        <w:ind w:left="1440" w:hanging="360"/>
        <w:rPr>
          <w:rFonts w:cs="Times New Roman"/>
          <w:szCs w:val="24"/>
        </w:rPr>
      </w:pPr>
      <w:sdt>
        <w:sdtPr>
          <w:rPr>
            <w:rFonts w:cs="Times New Roman"/>
            <w:szCs w:val="24"/>
          </w:rPr>
          <w:alias w:val="Show If"/>
          <w:tag w:val="FlowConditionShowIf"/>
          <w:id w:val="-733236188"/>
          <w:placeholder>
            <w:docPart w:val="5D098C157A1249D39AFDFC5F151A22F9"/>
          </w:placeholder>
          <w15:color w:val="23D160"/>
          <w15:appearance w15:val="tags"/>
        </w:sdtPr>
        <w:sdtEndPr/>
        <w:sdtContent>
          <w:r w:rsidR="00924078">
            <w:rPr>
              <w:rFonts w:cs="Times New Roman"/>
              <w:color w:val="C92C2C"/>
              <w:szCs w:val="24"/>
            </w:rPr>
            <w:t>(</w:t>
          </w:r>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01D49">
            <w:rPr>
              <w:rFonts w:cs="Times New Roman"/>
              <w:color w:val="5F6364"/>
              <w:szCs w:val="24"/>
            </w:rPr>
            <w:t xml:space="preserve"> </w:t>
          </w:r>
          <w:r w:rsidR="00F01D49">
            <w:rPr>
              <w:rStyle w:val="operator1"/>
              <w:rFonts w:eastAsia="Times New Roman"/>
            </w:rPr>
            <w:t>in</w:t>
          </w:r>
          <w:r w:rsidR="00F01D49">
            <w:rPr>
              <w:rFonts w:cs="Times New Roman"/>
              <w:color w:val="5F6364"/>
              <w:szCs w:val="24"/>
            </w:rPr>
            <w:t xml:space="preserve"> </w:t>
          </w:r>
          <w:proofErr w:type="spellStart"/>
          <w:r w:rsidR="00F01D49">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5F6364"/>
              <w:szCs w:val="24"/>
            </w:rPr>
            <w:t xml:space="preserve"> </w:t>
          </w:r>
        </w:sdtContent>
      </w:sdt>
    </w:p>
    <w:p w14:paraId="1B59E5E9" w14:textId="77777777" w:rsidR="003F0E15" w:rsidRDefault="001A327C" w:rsidP="001A327C">
      <w:pPr>
        <w:spacing w:after="264"/>
        <w:ind w:left="1080" w:hanging="360"/>
        <w:rPr>
          <w:rStyle w:val="property1"/>
          <w:rFonts w:eastAsia="Times New Roman"/>
        </w:rPr>
      </w:pPr>
      <w:bookmarkStart w:id="15"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5"/>
      <w:r w:rsidR="00E64351">
        <w:rPr>
          <w:rFonts w:cs="Times New Roman"/>
          <w:szCs w:val="24"/>
        </w:rPr>
        <w:t xml:space="preserve"> </w:t>
      </w:r>
    </w:p>
    <w:p w14:paraId="26CBACAD" w14:textId="44DADCEA" w:rsidR="00FE2CB5" w:rsidRDefault="00550BB6" w:rsidP="00E2261D">
      <w:pPr>
        <w:spacing w:after="264"/>
        <w:ind w:left="1440" w:hanging="360"/>
        <w:rPr>
          <w:rStyle w:val="property1"/>
          <w:rFonts w:eastAsia="Times New Roman"/>
        </w:rPr>
      </w:pPr>
      <w:sdt>
        <w:sdtPr>
          <w:rPr>
            <w:rStyle w:val="property1"/>
            <w:rFonts w:eastAsia="Times New Roman"/>
          </w:rPr>
          <w:alias w:val="End If"/>
          <w:tag w:val="FlowConditionEndIf"/>
          <w:id w:val="1011334571"/>
          <w:placeholder>
            <w:docPart w:val="42FD6E4B19AD40C1A63794CD636D0BB6"/>
          </w:placeholder>
          <w15:color w:val="23D160"/>
          <w15:appearance w15:val="tags"/>
        </w:sdtPr>
        <w:sdtEndPr>
          <w:rPr>
            <w:rStyle w:val="property1"/>
          </w:rPr>
        </w:sdtEndPr>
        <w:sdtContent>
          <w:r w:rsidR="00FE2CB5" w:rsidRPr="00A850F1">
            <w:rPr>
              <w:rFonts w:eastAsia="Times New Roman"/>
              <w:color w:val="CCCCCC"/>
            </w:rPr>
            <w:t>###</w:t>
          </w:r>
        </w:sdtContent>
      </w:sdt>
    </w:p>
    <w:p w14:paraId="36AD41D0" w14:textId="1A1C51AF" w:rsidR="00FE2CB5" w:rsidRDefault="00550BB6" w:rsidP="00E2261D">
      <w:pPr>
        <w:spacing w:after="264"/>
        <w:ind w:left="1440" w:hanging="360"/>
        <w:rPr>
          <w:rFonts w:cs="Times New Roman"/>
          <w:szCs w:val="24"/>
        </w:rPr>
      </w:pPr>
      <w:sdt>
        <w:sdtPr>
          <w:rPr>
            <w:rFonts w:cs="Times New Roman"/>
            <w:szCs w:val="24"/>
          </w:rPr>
          <w:alias w:val="Show If"/>
          <w:tag w:val="FlowConditionShowIf"/>
          <w:id w:val="-2139020737"/>
          <w:placeholder>
            <w:docPart w:val="1402ADECFFA34059BC577B51DED3851B"/>
          </w:placeholder>
          <w15:color w:val="23D160"/>
          <w15:appearance w15:val="tags"/>
        </w:sdtPr>
        <w:sdtEndPr/>
        <w:sdtContent>
          <w:bookmarkStart w:id="16" w:name="_Hlk42488923"/>
          <w:r w:rsidR="00924078">
            <w:rPr>
              <w:rFonts w:cs="Times New Roman"/>
              <w:color w:val="C92C2C"/>
              <w:szCs w:val="24"/>
            </w:rPr>
            <w:t>(</w:t>
          </w:r>
          <w:bookmarkEnd w:id="16"/>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E2CB5">
            <w:rPr>
              <w:rFonts w:cs="Times New Roman"/>
              <w:color w:val="5F6364"/>
              <w:szCs w:val="24"/>
            </w:rPr>
            <w:t xml:space="preserve"> </w:t>
          </w:r>
          <w:r w:rsidR="00763258">
            <w:rPr>
              <w:rStyle w:val="operator1"/>
              <w:rFonts w:eastAsia="Times New Roman"/>
            </w:rPr>
            <w:t>not in</w:t>
          </w:r>
          <w:r w:rsidR="00FE2CB5">
            <w:rPr>
              <w:rFonts w:cs="Times New Roman"/>
              <w:color w:val="5F6364"/>
              <w:szCs w:val="24"/>
            </w:rPr>
            <w:t xml:space="preserve"> </w:t>
          </w:r>
          <w:proofErr w:type="spellStart"/>
          <w:r w:rsidR="00FE2CB5">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not 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C92C2C"/>
              <w:szCs w:val="24"/>
            </w:rPr>
            <w:t xml:space="preserve"> </w:t>
          </w:r>
        </w:sdtContent>
      </w:sdt>
    </w:p>
    <w:p w14:paraId="412C9647" w14:textId="77777777" w:rsidR="003F0E15" w:rsidRDefault="00763258" w:rsidP="00533C66">
      <w:pPr>
        <w:spacing w:after="264"/>
        <w:ind w:left="1080" w:hanging="360"/>
        <w:rPr>
          <w:rFonts w:cs="Times New Roman"/>
          <w:bCs/>
          <w:szCs w:val="24"/>
        </w:rPr>
      </w:pPr>
      <w:r>
        <w:rPr>
          <w:rFonts w:cs="Times New Roman"/>
          <w:bCs/>
          <w:szCs w:val="24"/>
        </w:rPr>
        <w:t xml:space="preserve">—  </w:t>
      </w:r>
      <w:r w:rsidRPr="00E44C81">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9EC939A" w14:textId="62D5DA82" w:rsidR="00FE2CB5" w:rsidRDefault="00550BB6" w:rsidP="00E2261D">
      <w:pPr>
        <w:spacing w:after="264"/>
        <w:ind w:left="1440" w:hanging="360"/>
        <w:rPr>
          <w:rStyle w:val="property1"/>
          <w:rFonts w:eastAsia="Times New Roman"/>
        </w:rPr>
      </w:pPr>
      <w:sdt>
        <w:sdtPr>
          <w:rPr>
            <w:rStyle w:val="property1"/>
            <w:rFonts w:eastAsia="Times New Roman"/>
          </w:rPr>
          <w:alias w:val="End If"/>
          <w:tag w:val="FlowConditionEndIf"/>
          <w:id w:val="-1976518713"/>
          <w:placeholder>
            <w:docPart w:val="1312032ECAD049918E85CD2774CDA287"/>
          </w:placeholder>
          <w15:color w:val="23D160"/>
          <w15:appearance w15:val="tags"/>
        </w:sdtPr>
        <w:sdtEndPr>
          <w:rPr>
            <w:rStyle w:val="property1"/>
          </w:rPr>
        </w:sdtEndPr>
        <w:sdtContent>
          <w:r w:rsidR="00FE2CB5" w:rsidRPr="00A850F1">
            <w:rPr>
              <w:rFonts w:eastAsia="Times New Roman"/>
              <w:color w:val="CCCCCC"/>
            </w:rPr>
            <w:t>###</w:t>
          </w:r>
        </w:sdtContent>
      </w:sdt>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lastRenderedPageBreak/>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EF35164" w14:textId="2DCAEC4B" w:rsidR="00D129F9" w:rsidRDefault="00550BB6" w:rsidP="00D129F9">
      <w:pPr>
        <w:spacing w:after="264"/>
        <w:ind w:left="1350" w:hanging="630"/>
        <w:rPr>
          <w:rFonts w:cs="Times New Roman"/>
          <w:bCs/>
          <w:szCs w:val="24"/>
        </w:rPr>
      </w:pPr>
      <w:sdt>
        <w:sdtPr>
          <w:rPr>
            <w:rStyle w:val="property1"/>
            <w:rFonts w:eastAsia="Times New Roman" w:cs="Times New Roman"/>
            <w:szCs w:val="24"/>
          </w:rPr>
          <w:alias w:val="End If"/>
          <w:tag w:val="FlowConditionEndIf"/>
          <w:id w:val="148631926"/>
          <w:placeholder>
            <w:docPart w:val="598F74E03BFB4B6184944B2807D6B767"/>
          </w:placeholder>
          <w15:color w:val="23D160"/>
          <w15:appearance w15:val="tags"/>
        </w:sdtPr>
        <w:sdtEndPr>
          <w:rPr>
            <w:rStyle w:val="property1"/>
          </w:rPr>
        </w:sdtEndPr>
        <w:sdtContent>
          <w:r w:rsidR="0040102A" w:rsidRPr="007F3488">
            <w:rPr>
              <w:rFonts w:eastAsia="Times New Roman" w:cs="Times New Roman"/>
              <w:color w:val="CCCCCC"/>
              <w:szCs w:val="24"/>
            </w:rPr>
            <w:t>###</w:t>
          </w:r>
        </w:sdtContent>
      </w:sdt>
    </w:p>
    <w:p w14:paraId="173E1CB0" w14:textId="29C76690" w:rsidR="00827681" w:rsidRDefault="00550BB6" w:rsidP="00827681">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9351F17B6283414CAC3F39A86F2C3623"/>
          </w:placeholder>
          <w15:color w:val="23D160"/>
          <w15:appearance w15:val="tags"/>
        </w:sdtPr>
        <w:sdtEndPr/>
        <w:sdtContent>
          <w:r w:rsidR="00827681">
            <w:rPr>
              <w:rStyle w:val="punctuation1"/>
              <w:rFonts w:eastAsia="Times New Roman"/>
            </w:rPr>
            <w:t>"</w:t>
          </w:r>
          <w:r w:rsidR="00827681">
            <w:rPr>
              <w:rStyle w:val="string3"/>
              <w:rFonts w:eastAsia="Times New Roman"/>
            </w:rPr>
            <w:t>Breach of Fiduciary Duty</w:t>
          </w:r>
          <w:r w:rsidR="00827681">
            <w:rPr>
              <w:rStyle w:val="punctuation1"/>
              <w:rFonts w:eastAsia="Times New Roman"/>
            </w:rPr>
            <w:t>"</w:t>
          </w:r>
          <w:r w:rsidR="00827681">
            <w:rPr>
              <w:rStyle w:val="tag1"/>
              <w:rFonts w:eastAsia="Times New Roman"/>
            </w:rPr>
            <w:t xml:space="preserve"> </w:t>
          </w:r>
          <w:r w:rsidR="00827681">
            <w:rPr>
              <w:rStyle w:val="operator1"/>
              <w:rFonts w:eastAsia="Times New Roman"/>
            </w:rPr>
            <w:t>in</w:t>
          </w:r>
          <w:r w:rsidR="00827681">
            <w:rPr>
              <w:rStyle w:val="tag1"/>
              <w:rFonts w:eastAsia="Times New Roman"/>
            </w:rPr>
            <w:t xml:space="preserve"> </w:t>
          </w:r>
          <w:proofErr w:type="spellStart"/>
          <w:r w:rsidR="00827681">
            <w:rPr>
              <w:rStyle w:val="property1"/>
              <w:rFonts w:eastAsia="Times New Roman"/>
            </w:rPr>
            <w:t>checkbox_potential_claims</w:t>
          </w:r>
          <w:proofErr w:type="spellEnd"/>
          <w:r w:rsidR="00827681">
            <w:rPr>
              <w:rStyle w:val="tag1"/>
              <w:rFonts w:eastAsia="Times New Roman"/>
            </w:rPr>
            <w:t xml:space="preserve"> </w:t>
          </w:r>
          <w:r w:rsidR="000216DF" w:rsidRPr="00B51BD3">
            <w:rPr>
              <w:rFonts w:eastAsia="Times New Roman" w:cs="Times New Roman"/>
              <w:color w:val="A67F59"/>
              <w:szCs w:val="24"/>
            </w:rPr>
            <w:t>or</w:t>
          </w:r>
          <w:r w:rsidR="000216DF">
            <w:rPr>
              <w:rFonts w:eastAsia="Times New Roman" w:cs="Times New Roman"/>
              <w:color w:val="A67F59"/>
              <w:szCs w:val="24"/>
            </w:rPr>
            <w:t xml:space="preserve"> </w:t>
          </w:r>
          <w:r w:rsidR="000216DF">
            <w:rPr>
              <w:rStyle w:val="punctuation1"/>
              <w:rFonts w:eastAsia="Times New Roman"/>
            </w:rPr>
            <w:t>"</w:t>
          </w:r>
          <w:r w:rsidR="000216DF">
            <w:rPr>
              <w:rStyle w:val="string3"/>
              <w:rFonts w:eastAsia="Times New Roman"/>
            </w:rPr>
            <w:t>Breach of Fiduciary Duty</w:t>
          </w:r>
          <w:r w:rsidR="000216DF">
            <w:rPr>
              <w:rStyle w:val="punctuation1"/>
              <w:rFonts w:eastAsia="Times New Roman"/>
            </w:rPr>
            <w:t>"</w:t>
          </w:r>
          <w:r w:rsidR="000216DF">
            <w:rPr>
              <w:rStyle w:val="tag1"/>
              <w:rFonts w:eastAsia="Times New Roman"/>
            </w:rPr>
            <w:t xml:space="preserve"> </w:t>
          </w:r>
          <w:r w:rsidR="000216DF">
            <w:rPr>
              <w:rStyle w:val="operator1"/>
              <w:rFonts w:eastAsia="Times New Roman"/>
            </w:rPr>
            <w:t>in</w:t>
          </w:r>
          <w:r w:rsidR="000216DF">
            <w:rPr>
              <w:rStyle w:val="tag1"/>
              <w:rFonts w:eastAsia="Times New Roman"/>
            </w:rPr>
            <w:t xml:space="preserve"> </w:t>
          </w:r>
          <w:proofErr w:type="spellStart"/>
          <w:r w:rsidR="000216DF">
            <w:rPr>
              <w:rStyle w:val="property1"/>
              <w:rFonts w:eastAsia="Times New Roman"/>
            </w:rPr>
            <w:t>checkbox_potential_cross_claims</w:t>
          </w:r>
          <w:proofErr w:type="spellEnd"/>
          <w:r w:rsidR="000216DF">
            <w:rPr>
              <w:rStyle w:val="property1"/>
              <w:rFonts w:eastAsia="Times New Roman"/>
            </w:rPr>
            <w:t xml:space="preserve"> </w:t>
          </w:r>
        </w:sdtContent>
      </w:sdt>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lastRenderedPageBreak/>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158BD441" w14:textId="4EA41CF0" w:rsidR="00C817C7" w:rsidRDefault="00550BB6" w:rsidP="00E2261D">
      <w:pPr>
        <w:spacing w:after="264"/>
        <w:ind w:left="1440" w:hanging="360"/>
        <w:rPr>
          <w:rFonts w:cs="Times New Roman"/>
          <w:bCs/>
          <w:szCs w:val="24"/>
        </w:rPr>
      </w:pPr>
      <w:sdt>
        <w:sdtPr>
          <w:rPr>
            <w:rFonts w:cs="Times New Roman"/>
            <w:szCs w:val="24"/>
          </w:rPr>
          <w:alias w:val="Show If"/>
          <w:tag w:val="FlowConditionShowIf"/>
          <w:id w:val="1622421481"/>
          <w:placeholder>
            <w:docPart w:val="3FD7C6DC495F4BAA98408A6A23A0ECA8"/>
          </w:placeholder>
          <w15:color w:val="23D160"/>
          <w15:appearance w15:val="tags"/>
        </w:sdtPr>
        <w:sdtEndPr/>
        <w:sdtContent>
          <w:proofErr w:type="spellStart"/>
          <w:r w:rsidR="00C817C7" w:rsidRPr="007F3488">
            <w:rPr>
              <w:rFonts w:cs="Times New Roman"/>
              <w:color w:val="C92C2C"/>
              <w:szCs w:val="24"/>
            </w:rPr>
            <w:t>yn_</w:t>
          </w:r>
          <w:r w:rsidR="00C817C7">
            <w:rPr>
              <w:rFonts w:cs="Times New Roman"/>
              <w:color w:val="C92C2C"/>
              <w:szCs w:val="24"/>
            </w:rPr>
            <w:t>architect</w:t>
          </w:r>
          <w:proofErr w:type="spellEnd"/>
          <w:r w:rsidR="00C817C7" w:rsidRPr="007F3488">
            <w:rPr>
              <w:rFonts w:cs="Times New Roman"/>
              <w:color w:val="C92C2C"/>
              <w:szCs w:val="24"/>
            </w:rPr>
            <w:t xml:space="preserve"> </w:t>
          </w:r>
          <w:r w:rsidR="00C817C7">
            <w:rPr>
              <w:rFonts w:cs="Times New Roman"/>
              <w:color w:val="A67F59"/>
              <w:szCs w:val="24"/>
            </w:rPr>
            <w:t>=</w:t>
          </w:r>
          <w:r w:rsidR="00C817C7" w:rsidRPr="007F3488">
            <w:rPr>
              <w:rFonts w:cs="Times New Roman"/>
              <w:color w:val="A67F59"/>
              <w:szCs w:val="24"/>
            </w:rPr>
            <w:t>=</w:t>
          </w:r>
          <w:r w:rsidR="00C817C7" w:rsidRPr="007F3488">
            <w:rPr>
              <w:rFonts w:cs="Times New Roman"/>
              <w:color w:val="C92C2C"/>
              <w:szCs w:val="24"/>
            </w:rPr>
            <w:t xml:space="preserve"> </w:t>
          </w:r>
          <w:r w:rsidR="00C817C7" w:rsidRPr="007F3488">
            <w:rPr>
              <w:rFonts w:cs="Times New Roman"/>
              <w:color w:val="5F6364"/>
              <w:szCs w:val="24"/>
            </w:rPr>
            <w:t>"</w:t>
          </w:r>
          <w:r w:rsidR="00C817C7" w:rsidRPr="007F3488">
            <w:rPr>
              <w:rFonts w:cs="Times New Roman"/>
              <w:color w:val="2F9C0A"/>
              <w:szCs w:val="24"/>
            </w:rPr>
            <w:t>Yes</w:t>
          </w:r>
          <w:r w:rsidR="00C817C7" w:rsidRPr="007F3488">
            <w:rPr>
              <w:rFonts w:cs="Times New Roman"/>
              <w:color w:val="5F6364"/>
              <w:szCs w:val="24"/>
            </w:rPr>
            <w:t>"</w:t>
          </w:r>
          <w:r w:rsidR="00C817C7" w:rsidRPr="007F3488">
            <w:rPr>
              <w:rFonts w:cs="Times New Roman"/>
              <w:color w:val="C92C2C"/>
              <w:szCs w:val="24"/>
            </w:rPr>
            <w:t xml:space="preserve"> </w:t>
          </w:r>
          <w:r w:rsidR="00373198" w:rsidRPr="00B51BD3">
            <w:rPr>
              <w:rFonts w:eastAsia="Times New Roman" w:cs="Times New Roman"/>
              <w:color w:val="A67F59"/>
              <w:szCs w:val="24"/>
            </w:rPr>
            <w:t>or</w:t>
          </w:r>
          <w:r w:rsidR="00373198">
            <w:rPr>
              <w:rFonts w:eastAsia="Times New Roman" w:cs="Times New Roman"/>
              <w:color w:val="A67F59"/>
              <w:szCs w:val="24"/>
            </w:rPr>
            <w:t xml:space="preserve"> </w:t>
          </w:r>
          <w:proofErr w:type="spellStart"/>
          <w:r w:rsidR="00373198" w:rsidRPr="007F3488">
            <w:rPr>
              <w:rFonts w:cs="Times New Roman"/>
              <w:color w:val="C92C2C"/>
              <w:szCs w:val="24"/>
            </w:rPr>
            <w:t>yn_</w:t>
          </w:r>
          <w:r w:rsidR="00373198">
            <w:rPr>
              <w:rFonts w:cs="Times New Roman"/>
              <w:color w:val="C92C2C"/>
              <w:szCs w:val="24"/>
            </w:rPr>
            <w:t>cc_architect</w:t>
          </w:r>
          <w:proofErr w:type="spellEnd"/>
          <w:r w:rsidR="00373198" w:rsidRPr="007F3488">
            <w:rPr>
              <w:rFonts w:cs="Times New Roman"/>
              <w:color w:val="C92C2C"/>
              <w:szCs w:val="24"/>
            </w:rPr>
            <w:t xml:space="preserve"> </w:t>
          </w:r>
          <w:r w:rsidR="00373198">
            <w:rPr>
              <w:rFonts w:cs="Times New Roman"/>
              <w:color w:val="A67F59"/>
              <w:szCs w:val="24"/>
            </w:rPr>
            <w:t>=</w:t>
          </w:r>
          <w:r w:rsidR="00373198" w:rsidRPr="007F3488">
            <w:rPr>
              <w:rFonts w:cs="Times New Roman"/>
              <w:color w:val="A67F59"/>
              <w:szCs w:val="24"/>
            </w:rPr>
            <w:t>=</w:t>
          </w:r>
          <w:r w:rsidR="00373198" w:rsidRPr="007F3488">
            <w:rPr>
              <w:rFonts w:cs="Times New Roman"/>
              <w:color w:val="C92C2C"/>
              <w:szCs w:val="24"/>
            </w:rPr>
            <w:t xml:space="preserve"> </w:t>
          </w:r>
          <w:r w:rsidR="00373198" w:rsidRPr="007F3488">
            <w:rPr>
              <w:rFonts w:cs="Times New Roman"/>
              <w:color w:val="5F6364"/>
              <w:szCs w:val="24"/>
            </w:rPr>
            <w:t>"</w:t>
          </w:r>
          <w:r w:rsidR="00373198" w:rsidRPr="007F3488">
            <w:rPr>
              <w:rFonts w:cs="Times New Roman"/>
              <w:color w:val="2F9C0A"/>
              <w:szCs w:val="24"/>
            </w:rPr>
            <w:t>Yes</w:t>
          </w:r>
          <w:r w:rsidR="00373198" w:rsidRPr="007F3488">
            <w:rPr>
              <w:rFonts w:cs="Times New Roman"/>
              <w:color w:val="5F6364"/>
              <w:szCs w:val="24"/>
            </w:rPr>
            <w:t>"</w:t>
          </w:r>
          <w:r w:rsidR="00373198">
            <w:rPr>
              <w:rFonts w:cs="Times New Roman"/>
              <w:color w:val="5F6364"/>
              <w:szCs w:val="24"/>
            </w:rPr>
            <w:t xml:space="preserve"> </w:t>
          </w:r>
        </w:sdtContent>
      </w:sdt>
    </w:p>
    <w:p w14:paraId="591441CE"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8D7260" w14:textId="05925003" w:rsidR="009A3C57" w:rsidRDefault="00550BB6"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312910539"/>
          <w:placeholder>
            <w:docPart w:val="D6F1F00A58584640B2D13B063BEB1975"/>
          </w:placeholder>
          <w15:color w:val="23D160"/>
          <w15:appearance w15:val="tags"/>
        </w:sdtPr>
        <w:sdtEndPr>
          <w:rPr>
            <w:rStyle w:val="property1"/>
          </w:rPr>
        </w:sdtEndPr>
        <w:sdtContent>
          <w:r w:rsidR="009A3C57" w:rsidRPr="007F3488">
            <w:rPr>
              <w:rFonts w:eastAsia="Times New Roman" w:cs="Times New Roman"/>
              <w:color w:val="CCCCCC"/>
              <w:szCs w:val="24"/>
            </w:rPr>
            <w:t>###</w:t>
          </w:r>
        </w:sdtContent>
      </w:sdt>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lastRenderedPageBreak/>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A493B0D" w14:textId="3CCED881" w:rsidR="00D129F9" w:rsidRDefault="00550BB6" w:rsidP="00827681">
      <w:pPr>
        <w:spacing w:after="264"/>
        <w:ind w:left="1350" w:hanging="630"/>
        <w:rPr>
          <w:rFonts w:cs="Times New Roman"/>
          <w:bCs/>
          <w:szCs w:val="24"/>
        </w:rPr>
      </w:pPr>
      <w:sdt>
        <w:sdtPr>
          <w:rPr>
            <w:rStyle w:val="property1"/>
            <w:rFonts w:eastAsia="Times New Roman" w:cs="Times New Roman"/>
            <w:szCs w:val="24"/>
          </w:rPr>
          <w:alias w:val="End If"/>
          <w:tag w:val="FlowConditionEndIf"/>
          <w:id w:val="-1409839027"/>
          <w:placeholder>
            <w:docPart w:val="E2B3775E9F0B485983BAD18EDC73410D"/>
          </w:placeholder>
          <w15:color w:val="23D160"/>
          <w15:appearance w15:val="tags"/>
        </w:sdtPr>
        <w:sdtEndPr>
          <w:rPr>
            <w:rStyle w:val="property1"/>
          </w:rPr>
        </w:sdtEndPr>
        <w:sdtContent>
          <w:r w:rsidR="00827681" w:rsidRPr="007F3488">
            <w:rPr>
              <w:rFonts w:eastAsia="Times New Roman" w:cs="Times New Roman"/>
              <w:color w:val="CCCCCC"/>
              <w:szCs w:val="24"/>
            </w:rPr>
            <w:t>###</w:t>
          </w:r>
        </w:sdtContent>
      </w:sdt>
    </w:p>
    <w:p w14:paraId="242FFDFB" w14:textId="1E8D4177" w:rsidR="00724D36" w:rsidRDefault="00550BB6" w:rsidP="00724D36">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FA22F511A2104D4F9C451DC096919B3C"/>
          </w:placeholder>
          <w15:color w:val="23D160"/>
          <w15:appearance w15:val="tags"/>
        </w:sdtPr>
        <w:sdtEndPr/>
        <w:sdtContent>
          <w:r w:rsidR="00724D36">
            <w:rPr>
              <w:rStyle w:val="punctuation1"/>
              <w:rFonts w:eastAsia="Times New Roman"/>
            </w:rPr>
            <w:t>"</w:t>
          </w:r>
          <w:r w:rsidR="00724D36">
            <w:rPr>
              <w:rStyle w:val="string3"/>
              <w:rFonts w:eastAsia="Times New Roman"/>
            </w:rPr>
            <w:t>Nuisance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Style w:val="punctuation1"/>
              <w:rFonts w:eastAsia="Times New Roman"/>
            </w:rPr>
            <w:t>"</w:t>
          </w:r>
          <w:r w:rsidR="00CE0619">
            <w:rPr>
              <w:rStyle w:val="string3"/>
              <w:rFonts w:eastAsia="Times New Roman"/>
            </w:rPr>
            <w:t>Nuisance</w:t>
          </w:r>
          <w:r w:rsidR="00CE0619">
            <w:rPr>
              <w:rStyle w:val="punctuation1"/>
              <w:rFonts w:eastAsia="Times New Roman"/>
            </w:rPr>
            <w:t>"</w:t>
          </w:r>
          <w:r w:rsidR="00CE0619">
            <w:rPr>
              <w:rStyle w:val="tag1"/>
              <w:rFonts w:eastAsia="Times New Roman"/>
            </w:rPr>
            <w:t xml:space="preserve"> </w:t>
          </w:r>
          <w:r w:rsidR="00CE0619">
            <w:rPr>
              <w:rStyle w:val="operator1"/>
              <w:rFonts w:eastAsia="Times New Roman"/>
            </w:rPr>
            <w:t>in</w:t>
          </w:r>
          <w:r w:rsidR="00CE0619">
            <w:rPr>
              <w:rStyle w:val="tag1"/>
              <w:rFonts w:eastAsia="Times New Roman"/>
            </w:rPr>
            <w:t xml:space="preserve"> </w:t>
          </w:r>
          <w:proofErr w:type="spellStart"/>
          <w:r w:rsidR="00CE0619">
            <w:rPr>
              <w:rStyle w:val="property1"/>
              <w:rFonts w:eastAsia="Times New Roman"/>
            </w:rPr>
            <w:t>checkbox_potential_cross_claims</w:t>
          </w:r>
          <w:proofErr w:type="spellEnd"/>
          <w:r w:rsidR="00CE0619">
            <w:rPr>
              <w:rStyle w:val="property1"/>
              <w:rFonts w:eastAsia="Times New Roman"/>
            </w:rPr>
            <w:t xml:space="preserve"> </w:t>
          </w:r>
        </w:sdtContent>
      </w:sdt>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w:t>
      </w:r>
      <w:r>
        <w:rPr>
          <w:rFonts w:cs="Times New Roman"/>
          <w:bCs/>
          <w:szCs w:val="24"/>
        </w:rPr>
        <w:lastRenderedPageBreak/>
        <w:t>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CD04C32" w14:textId="619F7F9F" w:rsidR="00761E75" w:rsidRPr="002B6C02" w:rsidRDefault="00550BB6" w:rsidP="00E2261D">
      <w:pPr>
        <w:spacing w:after="264"/>
        <w:ind w:left="1440" w:hanging="360"/>
        <w:rPr>
          <w:rFonts w:cs="Times New Roman"/>
          <w:szCs w:val="24"/>
        </w:rPr>
      </w:pPr>
      <w:sdt>
        <w:sdtPr>
          <w:rPr>
            <w:rFonts w:cs="Times New Roman"/>
            <w:szCs w:val="24"/>
          </w:rPr>
          <w:alias w:val="Show If"/>
          <w:tag w:val="FlowConditionShowIf"/>
          <w:id w:val="-2052370495"/>
          <w:placeholder>
            <w:docPart w:val="05183D14D797437D83F600218B433140"/>
          </w:placeholder>
          <w15:color w:val="23D160"/>
          <w15:appearance w15:val="tags"/>
        </w:sdtPr>
        <w:sdtEndPr/>
        <w:sdtContent>
          <w:r w:rsidR="00CE0619">
            <w:rPr>
              <w:rFonts w:cs="Times New Roman"/>
              <w:color w:val="C92C2C"/>
              <w:szCs w:val="24"/>
            </w:rPr>
            <w:t>(</w:t>
          </w:r>
          <w:proofErr w:type="spellStart"/>
          <w:r w:rsidR="00761E75" w:rsidRPr="002B6C02">
            <w:rPr>
              <w:rFonts w:cs="Times New Roman"/>
              <w:color w:val="C92C2C"/>
              <w:szCs w:val="24"/>
            </w:rPr>
            <w:t>yn_maintain</w:t>
          </w:r>
          <w:proofErr w:type="spellEnd"/>
          <w:r w:rsidR="00761E75" w:rsidRPr="002B6C02">
            <w:rPr>
              <w:rFonts w:cs="Times New Roman"/>
              <w:color w:val="C92C2C"/>
              <w:szCs w:val="24"/>
            </w:rPr>
            <w:t xml:space="preserve"> </w:t>
          </w:r>
          <w:r w:rsidR="00761E75" w:rsidRPr="002B6C02">
            <w:rPr>
              <w:rFonts w:cs="Times New Roman"/>
              <w:color w:val="A67F59"/>
              <w:szCs w:val="24"/>
            </w:rPr>
            <w:t>==</w:t>
          </w:r>
          <w:r w:rsidR="00761E75" w:rsidRPr="002B6C02">
            <w:rPr>
              <w:rFonts w:cs="Times New Roman"/>
              <w:color w:val="C92C2C"/>
              <w:szCs w:val="24"/>
            </w:rPr>
            <w:t xml:space="preserve"> </w:t>
          </w:r>
          <w:r w:rsidR="00761E75" w:rsidRPr="002B6C02">
            <w:rPr>
              <w:rFonts w:cs="Times New Roman"/>
              <w:color w:val="5F6364"/>
              <w:szCs w:val="24"/>
            </w:rPr>
            <w:t>"</w:t>
          </w:r>
          <w:r w:rsidR="00761E75" w:rsidRPr="002B6C02">
            <w:rPr>
              <w:rFonts w:cs="Times New Roman"/>
              <w:color w:val="2F9C0A"/>
              <w:szCs w:val="24"/>
            </w:rPr>
            <w:t>Yes</w:t>
          </w:r>
          <w:r w:rsidR="00761E75" w:rsidRPr="002B6C02">
            <w:rPr>
              <w:rFonts w:cs="Times New Roman"/>
              <w:color w:val="5F6364"/>
              <w:szCs w:val="24"/>
            </w:rPr>
            <w:t xml:space="preserve">" </w:t>
          </w:r>
          <w:r w:rsidR="00761E75" w:rsidRPr="002B6C02">
            <w:rPr>
              <w:rFonts w:cs="Times New Roman"/>
              <w:color w:val="A67F59"/>
              <w:szCs w:val="24"/>
            </w:rPr>
            <w:t xml:space="preserve">and </w:t>
          </w:r>
          <w:r w:rsidR="00761E75" w:rsidRPr="002B6C02">
            <w:rPr>
              <w:rFonts w:cs="Times New Roman"/>
              <w:color w:val="5F6364"/>
              <w:szCs w:val="24"/>
            </w:rPr>
            <w:t>"</w:t>
          </w:r>
          <w:r w:rsidR="00761E75" w:rsidRPr="002B6C02">
            <w:rPr>
              <w:rFonts w:cs="Times New Roman"/>
              <w:color w:val="2F9C0A"/>
              <w:szCs w:val="24"/>
            </w:rPr>
            <w:t xml:space="preserve">Breach of </w:t>
          </w:r>
          <w:proofErr w:type="spellStart"/>
          <w:r w:rsidR="00761E75" w:rsidRPr="002B6C02">
            <w:rPr>
              <w:rFonts w:cs="Times New Roman"/>
              <w:color w:val="2F9C0A"/>
              <w:szCs w:val="24"/>
            </w:rPr>
            <w:t>CC&amp;Rs</w:t>
          </w:r>
          <w:proofErr w:type="spellEnd"/>
          <w:r w:rsidR="00761E75" w:rsidRPr="002B6C02">
            <w:rPr>
              <w:rFonts w:cs="Times New Roman"/>
              <w:color w:val="5F6364"/>
              <w:szCs w:val="24"/>
            </w:rPr>
            <w:t xml:space="preserve">" </w:t>
          </w:r>
          <w:r w:rsidR="00761E75" w:rsidRPr="002B6C02">
            <w:rPr>
              <w:rStyle w:val="operator1"/>
              <w:rFonts w:eastAsia="Times New Roman"/>
            </w:rPr>
            <w:t>in</w:t>
          </w:r>
          <w:r w:rsidR="00761E75" w:rsidRPr="002B6C02">
            <w:rPr>
              <w:rFonts w:cs="Times New Roman"/>
              <w:color w:val="5F6364"/>
              <w:szCs w:val="24"/>
            </w:rPr>
            <w:t xml:space="preserve"> </w:t>
          </w:r>
          <w:proofErr w:type="spellStart"/>
          <w:r w:rsidR="00761E75" w:rsidRPr="002B6C02">
            <w:rPr>
              <w:rFonts w:cs="Times New Roman"/>
              <w:color w:val="C92C2C"/>
              <w:szCs w:val="24"/>
            </w:rPr>
            <w:t>checkbox_potential_claims</w:t>
          </w:r>
          <w:proofErr w:type="spellEnd"/>
          <w:r w:rsidR="00761E75" w:rsidRPr="002B6C02">
            <w:rPr>
              <w:rFonts w:cs="Times New Roman"/>
              <w:color w:val="C92C2C"/>
              <w:szCs w:val="24"/>
            </w:rPr>
            <w:t xml:space="preserve"> </w:t>
          </w:r>
          <w:r w:rsidR="00761E75" w:rsidRPr="002B6C02">
            <w:rPr>
              <w:rFonts w:cs="Times New Roman"/>
              <w:color w:val="A67F59"/>
              <w:szCs w:val="24"/>
            </w:rPr>
            <w:t>and</w:t>
          </w:r>
          <w:r w:rsidR="00761E75" w:rsidRPr="002B6C02">
            <w:rPr>
              <w:rStyle w:val="operator1"/>
              <w:rFonts w:eastAsia="Times New Roman"/>
            </w:rPr>
            <w:t xml:space="preserve"> </w:t>
          </w:r>
          <w:r w:rsidR="00761E75" w:rsidRPr="002B6C02">
            <w:rPr>
              <w:rFonts w:cs="Times New Roman"/>
              <w:color w:val="5F6364"/>
              <w:szCs w:val="24"/>
            </w:rPr>
            <w:t>"</w:t>
          </w:r>
          <w:r w:rsidR="00761E75" w:rsidRPr="002B6C02">
            <w:rPr>
              <w:rFonts w:cs="Times New Roman"/>
              <w:color w:val="2F9C0A"/>
              <w:szCs w:val="24"/>
            </w:rPr>
            <w:t>Negligence</w:t>
          </w:r>
          <w:r w:rsidR="00761E75" w:rsidRPr="002B6C02">
            <w:rPr>
              <w:rFonts w:cs="Times New Roman"/>
              <w:color w:val="5F6364"/>
              <w:szCs w:val="24"/>
            </w:rPr>
            <w:t>"</w:t>
          </w:r>
          <w:r w:rsidR="00761E75" w:rsidRPr="002B6C02">
            <w:rPr>
              <w:rFonts w:cs="Times New Roman"/>
              <w:color w:val="C92C2C"/>
              <w:szCs w:val="24"/>
            </w:rPr>
            <w:t xml:space="preserve"> </w:t>
          </w:r>
          <w:r w:rsidR="00761E75" w:rsidRPr="002B6C02">
            <w:rPr>
              <w:rStyle w:val="operator1"/>
              <w:rFonts w:eastAsia="Times New Roman"/>
            </w:rPr>
            <w:t>in</w:t>
          </w:r>
          <w:r w:rsidR="00761E75" w:rsidRPr="002B6C02">
            <w:rPr>
              <w:rFonts w:cs="Times New Roman"/>
              <w:color w:val="C92C2C"/>
              <w:szCs w:val="24"/>
            </w:rPr>
            <w:t xml:space="preserve"> </w:t>
          </w:r>
          <w:proofErr w:type="spellStart"/>
          <w:r w:rsidR="00761E75" w:rsidRPr="002B6C02">
            <w:rPr>
              <w:rFonts w:cs="Times New Roman"/>
              <w:color w:val="C92C2C"/>
              <w:szCs w:val="24"/>
            </w:rPr>
            <w:t>checkbox_potential_claims</w:t>
          </w:r>
          <w:proofErr w:type="spellEnd"/>
          <w:r w:rsidR="00CE0619">
            <w:rPr>
              <w:rFonts w:cs="Times New Roman"/>
              <w:color w:val="C92C2C"/>
              <w:szCs w:val="24"/>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Fonts w:cs="Times New Roman"/>
              <w:color w:val="C92C2C"/>
              <w:szCs w:val="24"/>
            </w:rPr>
            <w:t>(</w:t>
          </w:r>
          <w:proofErr w:type="spellStart"/>
          <w:r w:rsidR="00CE0619" w:rsidRPr="002B6C02">
            <w:rPr>
              <w:rFonts w:cs="Times New Roman"/>
              <w:color w:val="C92C2C"/>
              <w:szCs w:val="24"/>
            </w:rPr>
            <w:t>yn_</w:t>
          </w:r>
          <w:r w:rsidR="00CE0619">
            <w:rPr>
              <w:rFonts w:cs="Times New Roman"/>
              <w:color w:val="C92C2C"/>
              <w:szCs w:val="24"/>
            </w:rPr>
            <w:t>cc_</w:t>
          </w:r>
          <w:r w:rsidR="00CE0619" w:rsidRPr="002B6C02">
            <w:rPr>
              <w:rFonts w:cs="Times New Roman"/>
              <w:color w:val="C92C2C"/>
              <w:szCs w:val="24"/>
            </w:rPr>
            <w:t>maintain</w:t>
          </w:r>
          <w:proofErr w:type="spellEnd"/>
          <w:r w:rsidR="00CE0619" w:rsidRPr="002B6C02">
            <w:rPr>
              <w:rFonts w:cs="Times New Roman"/>
              <w:color w:val="C92C2C"/>
              <w:szCs w:val="24"/>
            </w:rPr>
            <w:t xml:space="preserve"> </w:t>
          </w:r>
          <w:r w:rsidR="00CE0619" w:rsidRPr="002B6C02">
            <w:rPr>
              <w:rFonts w:cs="Times New Roman"/>
              <w:color w:val="A67F59"/>
              <w:szCs w:val="24"/>
            </w:rPr>
            <w:t>==</w:t>
          </w:r>
          <w:r w:rsidR="00CE0619" w:rsidRPr="002B6C02">
            <w:rPr>
              <w:rFonts w:cs="Times New Roman"/>
              <w:color w:val="C92C2C"/>
              <w:szCs w:val="24"/>
            </w:rPr>
            <w:t xml:space="preserve"> </w:t>
          </w:r>
          <w:r w:rsidR="00CE0619" w:rsidRPr="002B6C02">
            <w:rPr>
              <w:rFonts w:cs="Times New Roman"/>
              <w:color w:val="5F6364"/>
              <w:szCs w:val="24"/>
            </w:rPr>
            <w:t>"</w:t>
          </w:r>
          <w:r w:rsidR="00CE0619" w:rsidRPr="002B6C02">
            <w:rPr>
              <w:rFonts w:cs="Times New Roman"/>
              <w:color w:val="2F9C0A"/>
              <w:szCs w:val="24"/>
            </w:rPr>
            <w:t>Yes</w:t>
          </w:r>
          <w:r w:rsidR="00CE0619" w:rsidRPr="002B6C02">
            <w:rPr>
              <w:rFonts w:cs="Times New Roman"/>
              <w:color w:val="5F6364"/>
              <w:szCs w:val="24"/>
            </w:rPr>
            <w:t xml:space="preserve">" </w:t>
          </w:r>
          <w:r w:rsidR="00CE0619" w:rsidRPr="002B6C02">
            <w:rPr>
              <w:rFonts w:cs="Times New Roman"/>
              <w:color w:val="A67F59"/>
              <w:szCs w:val="24"/>
            </w:rPr>
            <w:t xml:space="preserve">and </w:t>
          </w:r>
          <w:r w:rsidR="00CE0619" w:rsidRPr="002B6C02">
            <w:rPr>
              <w:rFonts w:cs="Times New Roman"/>
              <w:color w:val="5F6364"/>
              <w:szCs w:val="24"/>
            </w:rPr>
            <w:t>"</w:t>
          </w:r>
          <w:r w:rsidR="00CE0619" w:rsidRPr="002B6C02">
            <w:rPr>
              <w:rFonts w:cs="Times New Roman"/>
              <w:color w:val="2F9C0A"/>
              <w:szCs w:val="24"/>
            </w:rPr>
            <w:t xml:space="preserve">Breach of </w:t>
          </w:r>
          <w:proofErr w:type="spellStart"/>
          <w:r w:rsidR="00CE0619" w:rsidRPr="002B6C02">
            <w:rPr>
              <w:rFonts w:cs="Times New Roman"/>
              <w:color w:val="2F9C0A"/>
              <w:szCs w:val="24"/>
            </w:rPr>
            <w:t>CC&amp;Rs</w:t>
          </w:r>
          <w:proofErr w:type="spellEnd"/>
          <w:r w:rsidR="00CE0619" w:rsidRPr="002B6C02">
            <w:rPr>
              <w:rFonts w:cs="Times New Roman"/>
              <w:color w:val="5F6364"/>
              <w:szCs w:val="24"/>
            </w:rPr>
            <w:t xml:space="preserve">" </w:t>
          </w:r>
          <w:r w:rsidR="00CE0619" w:rsidRPr="002B6C02">
            <w:rPr>
              <w:rStyle w:val="operator1"/>
              <w:rFonts w:eastAsia="Times New Roman"/>
            </w:rPr>
            <w:t>in</w:t>
          </w:r>
          <w:r w:rsidR="00CE0619" w:rsidRPr="002B6C02">
            <w:rPr>
              <w:rFonts w:cs="Times New Roman"/>
              <w:color w:val="5F6364"/>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sidRPr="002B6C02">
            <w:rPr>
              <w:rFonts w:cs="Times New Roman"/>
              <w:color w:val="C92C2C"/>
              <w:szCs w:val="24"/>
            </w:rPr>
            <w:t xml:space="preserve"> </w:t>
          </w:r>
          <w:r w:rsidR="00CE0619" w:rsidRPr="002B6C02">
            <w:rPr>
              <w:rFonts w:cs="Times New Roman"/>
              <w:color w:val="A67F59"/>
              <w:szCs w:val="24"/>
            </w:rPr>
            <w:t>and</w:t>
          </w:r>
          <w:r w:rsidR="00CE0619" w:rsidRPr="002B6C02">
            <w:rPr>
              <w:rStyle w:val="operator1"/>
              <w:rFonts w:eastAsia="Times New Roman"/>
            </w:rPr>
            <w:t xml:space="preserve"> </w:t>
          </w:r>
          <w:r w:rsidR="00CE0619" w:rsidRPr="002B6C02">
            <w:rPr>
              <w:rFonts w:cs="Times New Roman"/>
              <w:color w:val="5F6364"/>
              <w:szCs w:val="24"/>
            </w:rPr>
            <w:t>"</w:t>
          </w:r>
          <w:r w:rsidR="00CE0619" w:rsidRPr="002B6C02">
            <w:rPr>
              <w:rFonts w:cs="Times New Roman"/>
              <w:color w:val="2F9C0A"/>
              <w:szCs w:val="24"/>
            </w:rPr>
            <w:t>Negligence</w:t>
          </w:r>
          <w:r w:rsidR="00CE0619" w:rsidRPr="002B6C02">
            <w:rPr>
              <w:rFonts w:cs="Times New Roman"/>
              <w:color w:val="5F6364"/>
              <w:szCs w:val="24"/>
            </w:rPr>
            <w:t>"</w:t>
          </w:r>
          <w:r w:rsidR="00CE0619" w:rsidRPr="002B6C02">
            <w:rPr>
              <w:rFonts w:cs="Times New Roman"/>
              <w:color w:val="C92C2C"/>
              <w:szCs w:val="24"/>
            </w:rPr>
            <w:t xml:space="preserve"> </w:t>
          </w:r>
          <w:r w:rsidR="00CE0619" w:rsidRPr="002B6C02">
            <w:rPr>
              <w:rStyle w:val="operator1"/>
              <w:rFonts w:eastAsia="Times New Roman"/>
            </w:rPr>
            <w:t>in</w:t>
          </w:r>
          <w:r w:rsidR="00CE0619" w:rsidRPr="002B6C02">
            <w:rPr>
              <w:rFonts w:cs="Times New Roman"/>
              <w:color w:val="C92C2C"/>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Pr>
              <w:rFonts w:cs="Times New Roman"/>
              <w:color w:val="C92C2C"/>
              <w:szCs w:val="24"/>
            </w:rPr>
            <w:t xml:space="preserve">) </w:t>
          </w:r>
        </w:sdtContent>
      </w:sdt>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5C68FE8F" w14:textId="1275A65C" w:rsidR="007E2199" w:rsidRDefault="00550BB6"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ACD7A62B4229467A84B3FA477EDBF331"/>
          </w:placeholder>
          <w15:color w:val="23D160"/>
          <w15:appearance w15:val="tags"/>
        </w:sdtPr>
        <w:sdtEndPr>
          <w:rPr>
            <w:rStyle w:val="property1"/>
          </w:rPr>
        </w:sdtEndPr>
        <w:sdtContent>
          <w:r w:rsidR="00761E75" w:rsidRPr="002B6C02">
            <w:rPr>
              <w:rFonts w:eastAsia="Times New Roman" w:cs="Times New Roman"/>
              <w:color w:val="CCCCCC"/>
              <w:szCs w:val="24"/>
            </w:rPr>
            <w:t>###</w:t>
          </w:r>
        </w:sdtContent>
      </w:sdt>
    </w:p>
    <w:p w14:paraId="5DDF5260" w14:textId="203A8938" w:rsidR="003B40A2" w:rsidRDefault="00550BB6" w:rsidP="00E2261D">
      <w:pPr>
        <w:spacing w:after="264"/>
        <w:ind w:left="1440" w:hanging="360"/>
        <w:rPr>
          <w:rFonts w:cs="Times New Roman"/>
          <w:szCs w:val="24"/>
        </w:rPr>
      </w:pPr>
      <w:sdt>
        <w:sdtPr>
          <w:rPr>
            <w:rFonts w:cs="Times New Roman"/>
            <w:szCs w:val="24"/>
          </w:rPr>
          <w:alias w:val="Show If"/>
          <w:tag w:val="FlowConditionShowIf"/>
          <w:id w:val="1044795546"/>
          <w:placeholder>
            <w:docPart w:val="5F45899BBDD94DA08ADA589C65558EDB"/>
          </w:placeholder>
          <w15:color w:val="23D160"/>
          <w15:appearance w15:val="tags"/>
        </w:sdtPr>
        <w:sdtEndPr/>
        <w:sdtContent>
          <w:r w:rsidR="00612AA1">
            <w:rPr>
              <w:rFonts w:cs="Times New Roman"/>
              <w:color w:val="C92C2C"/>
              <w:szCs w:val="24"/>
            </w:rPr>
            <w:t>(</w:t>
          </w:r>
          <w:proofErr w:type="spellStart"/>
          <w:r w:rsidR="003B40A2" w:rsidRPr="002B6C02">
            <w:rPr>
              <w:rFonts w:cs="Times New Roman"/>
              <w:color w:val="C92C2C"/>
              <w:szCs w:val="24"/>
            </w:rPr>
            <w:t>yn_maintain</w:t>
          </w:r>
          <w:proofErr w:type="spellEnd"/>
          <w:r w:rsidR="003B40A2" w:rsidRPr="002B6C02">
            <w:rPr>
              <w:rFonts w:cs="Times New Roman"/>
              <w:color w:val="C92C2C"/>
              <w:szCs w:val="24"/>
            </w:rPr>
            <w:t xml:space="preserve"> </w:t>
          </w:r>
          <w:r w:rsidR="003B40A2" w:rsidRPr="002B6C02">
            <w:rPr>
              <w:rFonts w:cs="Times New Roman"/>
              <w:color w:val="A67F59"/>
              <w:szCs w:val="24"/>
            </w:rPr>
            <w:t>==</w:t>
          </w:r>
          <w:r w:rsidR="003B40A2" w:rsidRPr="002B6C02">
            <w:rPr>
              <w:rFonts w:cs="Times New Roman"/>
              <w:color w:val="C92C2C"/>
              <w:szCs w:val="24"/>
            </w:rPr>
            <w:t xml:space="preserve"> </w:t>
          </w:r>
          <w:r w:rsidR="003B40A2" w:rsidRPr="002B6C02">
            <w:rPr>
              <w:rFonts w:cs="Times New Roman"/>
              <w:color w:val="5F6364"/>
              <w:szCs w:val="24"/>
            </w:rPr>
            <w:t>"</w:t>
          </w:r>
          <w:r w:rsidR="003B40A2" w:rsidRPr="002B6C02">
            <w:rPr>
              <w:rFonts w:cs="Times New Roman"/>
              <w:color w:val="2F9C0A"/>
              <w:szCs w:val="24"/>
            </w:rPr>
            <w:t>Yes</w:t>
          </w:r>
          <w:r w:rsidR="003B40A2" w:rsidRPr="002B6C02">
            <w:rPr>
              <w:rFonts w:cs="Times New Roman"/>
              <w:color w:val="5F6364"/>
              <w:szCs w:val="24"/>
            </w:rPr>
            <w:t xml:space="preserve">" </w:t>
          </w:r>
          <w:r w:rsidR="003B40A2" w:rsidRPr="002B6C02">
            <w:rPr>
              <w:rFonts w:cs="Times New Roman"/>
              <w:color w:val="A67F59"/>
              <w:szCs w:val="24"/>
            </w:rPr>
            <w:t xml:space="preserve">and </w:t>
          </w:r>
          <w:r w:rsidR="003B40A2" w:rsidRPr="002B6C02">
            <w:rPr>
              <w:rFonts w:cs="Times New Roman"/>
              <w:color w:val="5F6364"/>
              <w:szCs w:val="24"/>
            </w:rPr>
            <w:t>"</w:t>
          </w:r>
          <w:r w:rsidR="003B40A2" w:rsidRPr="002B6C02">
            <w:rPr>
              <w:rFonts w:cs="Times New Roman"/>
              <w:color w:val="2F9C0A"/>
              <w:szCs w:val="24"/>
            </w:rPr>
            <w:t xml:space="preserve">Breach of </w:t>
          </w:r>
          <w:proofErr w:type="spellStart"/>
          <w:r w:rsidR="003B40A2" w:rsidRPr="002B6C02">
            <w:rPr>
              <w:rFonts w:cs="Times New Roman"/>
              <w:color w:val="2F9C0A"/>
              <w:szCs w:val="24"/>
            </w:rPr>
            <w:t>CC&amp;Rs</w:t>
          </w:r>
          <w:proofErr w:type="spellEnd"/>
          <w:r w:rsidR="003B40A2" w:rsidRPr="002B6C02">
            <w:rPr>
              <w:rFonts w:cs="Times New Roman"/>
              <w:color w:val="5F6364"/>
              <w:szCs w:val="24"/>
            </w:rPr>
            <w:t xml:space="preserve">" </w:t>
          </w:r>
          <w:r w:rsidR="00920379">
            <w:rPr>
              <w:rStyle w:val="operator1"/>
              <w:rFonts w:eastAsia="Times New Roman"/>
            </w:rPr>
            <w:t>not i</w:t>
          </w:r>
          <w:r w:rsidR="003B40A2" w:rsidRPr="002B6C02">
            <w:rPr>
              <w:rStyle w:val="operator1"/>
              <w:rFonts w:eastAsia="Times New Roman"/>
            </w:rPr>
            <w:t>n</w:t>
          </w:r>
          <w:r w:rsidR="003B40A2" w:rsidRPr="002B6C02">
            <w:rPr>
              <w:rFonts w:cs="Times New Roman"/>
              <w:color w:val="5F6364"/>
              <w:szCs w:val="24"/>
            </w:rPr>
            <w:t xml:space="preserve"> </w:t>
          </w:r>
          <w:proofErr w:type="spellStart"/>
          <w:r w:rsidR="003B40A2" w:rsidRPr="002B6C02">
            <w:rPr>
              <w:rFonts w:cs="Times New Roman"/>
              <w:color w:val="C92C2C"/>
              <w:szCs w:val="24"/>
            </w:rPr>
            <w:t>checkbox_potential_claims</w:t>
          </w:r>
          <w:proofErr w:type="spellEnd"/>
          <w:r w:rsidR="003B40A2" w:rsidRPr="002B6C02">
            <w:rPr>
              <w:rFonts w:cs="Times New Roman"/>
              <w:color w:val="C92C2C"/>
              <w:szCs w:val="24"/>
            </w:rPr>
            <w:t xml:space="preserve"> </w:t>
          </w:r>
          <w:r w:rsidR="003B40A2" w:rsidRPr="002B6C02">
            <w:rPr>
              <w:rFonts w:cs="Times New Roman"/>
              <w:color w:val="A67F59"/>
              <w:szCs w:val="24"/>
            </w:rPr>
            <w:t>and</w:t>
          </w:r>
          <w:r w:rsidR="003B40A2" w:rsidRPr="002B6C02">
            <w:rPr>
              <w:rStyle w:val="operator1"/>
              <w:rFonts w:eastAsia="Times New Roman"/>
            </w:rPr>
            <w:t xml:space="preserve"> </w:t>
          </w:r>
          <w:r w:rsidR="003B40A2" w:rsidRPr="002B6C02">
            <w:rPr>
              <w:rFonts w:cs="Times New Roman"/>
              <w:color w:val="5F6364"/>
              <w:szCs w:val="24"/>
            </w:rPr>
            <w:t>"</w:t>
          </w:r>
          <w:r w:rsidR="003B40A2" w:rsidRPr="002B6C02">
            <w:rPr>
              <w:rFonts w:cs="Times New Roman"/>
              <w:color w:val="2F9C0A"/>
              <w:szCs w:val="24"/>
            </w:rPr>
            <w:t>Negligence</w:t>
          </w:r>
          <w:r w:rsidR="003B40A2" w:rsidRPr="002B6C02">
            <w:rPr>
              <w:rFonts w:cs="Times New Roman"/>
              <w:color w:val="5F6364"/>
              <w:szCs w:val="24"/>
            </w:rPr>
            <w:t>"</w:t>
          </w:r>
          <w:r w:rsidR="003B40A2" w:rsidRPr="002B6C02">
            <w:rPr>
              <w:rFonts w:cs="Times New Roman"/>
              <w:color w:val="C92C2C"/>
              <w:szCs w:val="24"/>
            </w:rPr>
            <w:t xml:space="preserve"> </w:t>
          </w:r>
          <w:r w:rsidR="003B40A2" w:rsidRPr="002B6C02">
            <w:rPr>
              <w:rStyle w:val="operator1"/>
              <w:rFonts w:eastAsia="Times New Roman"/>
            </w:rPr>
            <w:t>in</w:t>
          </w:r>
          <w:r w:rsidR="003B40A2" w:rsidRPr="002B6C02">
            <w:rPr>
              <w:rFonts w:cs="Times New Roman"/>
              <w:color w:val="C92C2C"/>
              <w:szCs w:val="24"/>
            </w:rPr>
            <w:t xml:space="preserve"> </w:t>
          </w:r>
          <w:proofErr w:type="spellStart"/>
          <w:r w:rsidR="003B40A2" w:rsidRPr="002B6C02">
            <w:rPr>
              <w:rFonts w:cs="Times New Roman"/>
              <w:color w:val="C92C2C"/>
              <w:szCs w:val="24"/>
            </w:rPr>
            <w:t>checkbox_potential_claims</w:t>
          </w:r>
          <w:proofErr w:type="spellEnd"/>
          <w:r w:rsidR="00612AA1">
            <w:rPr>
              <w:rFonts w:cs="Times New Roman"/>
              <w:color w:val="C92C2C"/>
              <w:szCs w:val="24"/>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Fonts w:cs="Times New Roman"/>
              <w:color w:val="C92C2C"/>
              <w:szCs w:val="24"/>
            </w:rPr>
            <w:t>(</w:t>
          </w:r>
          <w:proofErr w:type="spellStart"/>
          <w:r w:rsidR="00612AA1" w:rsidRPr="002B6C02">
            <w:rPr>
              <w:rFonts w:cs="Times New Roman"/>
              <w:color w:val="C92C2C"/>
              <w:szCs w:val="24"/>
            </w:rPr>
            <w:t>yn_</w:t>
          </w:r>
          <w:r w:rsidR="00612AA1">
            <w:rPr>
              <w:rFonts w:cs="Times New Roman"/>
              <w:color w:val="C92C2C"/>
              <w:szCs w:val="24"/>
            </w:rPr>
            <w:t>cc_</w:t>
          </w:r>
          <w:r w:rsidR="00612AA1" w:rsidRPr="002B6C02">
            <w:rPr>
              <w:rFonts w:cs="Times New Roman"/>
              <w:color w:val="C92C2C"/>
              <w:szCs w:val="24"/>
            </w:rPr>
            <w:t>maintain</w:t>
          </w:r>
          <w:proofErr w:type="spellEnd"/>
          <w:r w:rsidR="00612AA1" w:rsidRPr="002B6C02">
            <w:rPr>
              <w:rFonts w:cs="Times New Roman"/>
              <w:color w:val="C92C2C"/>
              <w:szCs w:val="24"/>
            </w:rPr>
            <w:t xml:space="preserve"> </w:t>
          </w:r>
          <w:r w:rsidR="00612AA1" w:rsidRPr="002B6C02">
            <w:rPr>
              <w:rFonts w:cs="Times New Roman"/>
              <w:color w:val="A67F59"/>
              <w:szCs w:val="24"/>
            </w:rPr>
            <w:t>==</w:t>
          </w:r>
          <w:r w:rsidR="00612AA1" w:rsidRPr="002B6C02">
            <w:rPr>
              <w:rFonts w:cs="Times New Roman"/>
              <w:color w:val="C92C2C"/>
              <w:szCs w:val="24"/>
            </w:rPr>
            <w:t xml:space="preserve"> </w:t>
          </w:r>
          <w:r w:rsidR="00612AA1" w:rsidRPr="002B6C02">
            <w:rPr>
              <w:rFonts w:cs="Times New Roman"/>
              <w:color w:val="5F6364"/>
              <w:szCs w:val="24"/>
            </w:rPr>
            <w:t>"</w:t>
          </w:r>
          <w:r w:rsidR="00612AA1" w:rsidRPr="002B6C02">
            <w:rPr>
              <w:rFonts w:cs="Times New Roman"/>
              <w:color w:val="2F9C0A"/>
              <w:szCs w:val="24"/>
            </w:rPr>
            <w:t>Yes</w:t>
          </w:r>
          <w:r w:rsidR="00612AA1" w:rsidRPr="002B6C02">
            <w:rPr>
              <w:rFonts w:cs="Times New Roman"/>
              <w:color w:val="5F6364"/>
              <w:szCs w:val="24"/>
            </w:rPr>
            <w:t xml:space="preserve">" </w:t>
          </w:r>
          <w:r w:rsidR="00612AA1" w:rsidRPr="002B6C02">
            <w:rPr>
              <w:rFonts w:cs="Times New Roman"/>
              <w:color w:val="A67F59"/>
              <w:szCs w:val="24"/>
            </w:rPr>
            <w:t xml:space="preserve">and </w:t>
          </w:r>
          <w:r w:rsidR="00612AA1" w:rsidRPr="002B6C02">
            <w:rPr>
              <w:rFonts w:cs="Times New Roman"/>
              <w:color w:val="5F6364"/>
              <w:szCs w:val="24"/>
            </w:rPr>
            <w:t>"</w:t>
          </w:r>
          <w:r w:rsidR="00612AA1" w:rsidRPr="002B6C02">
            <w:rPr>
              <w:rFonts w:cs="Times New Roman"/>
              <w:color w:val="2F9C0A"/>
              <w:szCs w:val="24"/>
            </w:rPr>
            <w:t xml:space="preserve">Breach of </w:t>
          </w:r>
          <w:proofErr w:type="spellStart"/>
          <w:r w:rsidR="00612AA1" w:rsidRPr="002B6C02">
            <w:rPr>
              <w:rFonts w:cs="Times New Roman"/>
              <w:color w:val="2F9C0A"/>
              <w:szCs w:val="24"/>
            </w:rPr>
            <w:t>CC&amp;Rs</w:t>
          </w:r>
          <w:proofErr w:type="spellEnd"/>
          <w:r w:rsidR="00612AA1" w:rsidRPr="002B6C02">
            <w:rPr>
              <w:rFonts w:cs="Times New Roman"/>
              <w:color w:val="5F6364"/>
              <w:szCs w:val="24"/>
            </w:rPr>
            <w:t xml:space="preserve">" </w:t>
          </w:r>
          <w:r w:rsidR="00612AA1">
            <w:rPr>
              <w:rStyle w:val="operator1"/>
              <w:rFonts w:eastAsia="Times New Roman"/>
            </w:rPr>
            <w:t>not i</w:t>
          </w:r>
          <w:r w:rsidR="00612AA1" w:rsidRPr="002B6C02">
            <w:rPr>
              <w:rStyle w:val="operator1"/>
              <w:rFonts w:eastAsia="Times New Roman"/>
            </w:rPr>
            <w:t>n</w:t>
          </w:r>
          <w:r w:rsidR="00612AA1" w:rsidRPr="002B6C02">
            <w:rPr>
              <w:rFonts w:cs="Times New Roman"/>
              <w:color w:val="5F6364"/>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sidRPr="002B6C02">
            <w:rPr>
              <w:rFonts w:cs="Times New Roman"/>
              <w:color w:val="C92C2C"/>
              <w:szCs w:val="24"/>
            </w:rPr>
            <w:t xml:space="preserve"> </w:t>
          </w:r>
          <w:r w:rsidR="00612AA1" w:rsidRPr="002B6C02">
            <w:rPr>
              <w:rFonts w:cs="Times New Roman"/>
              <w:color w:val="A67F59"/>
              <w:szCs w:val="24"/>
            </w:rPr>
            <w:t>and</w:t>
          </w:r>
          <w:r w:rsidR="00612AA1" w:rsidRPr="002B6C02">
            <w:rPr>
              <w:rStyle w:val="operator1"/>
              <w:rFonts w:eastAsia="Times New Roman"/>
            </w:rPr>
            <w:t xml:space="preserve"> </w:t>
          </w:r>
          <w:r w:rsidR="00612AA1" w:rsidRPr="002B6C02">
            <w:rPr>
              <w:rFonts w:cs="Times New Roman"/>
              <w:color w:val="5F6364"/>
              <w:szCs w:val="24"/>
            </w:rPr>
            <w:t>"</w:t>
          </w:r>
          <w:r w:rsidR="00612AA1" w:rsidRPr="002B6C02">
            <w:rPr>
              <w:rFonts w:cs="Times New Roman"/>
              <w:color w:val="2F9C0A"/>
              <w:szCs w:val="24"/>
            </w:rPr>
            <w:t>Negligence</w:t>
          </w:r>
          <w:r w:rsidR="00612AA1" w:rsidRPr="002B6C02">
            <w:rPr>
              <w:rFonts w:cs="Times New Roman"/>
              <w:color w:val="5F6364"/>
              <w:szCs w:val="24"/>
            </w:rPr>
            <w:t>"</w:t>
          </w:r>
          <w:r w:rsidR="00612AA1" w:rsidRPr="002B6C02">
            <w:rPr>
              <w:rFonts w:cs="Times New Roman"/>
              <w:color w:val="C92C2C"/>
              <w:szCs w:val="24"/>
            </w:rPr>
            <w:t xml:space="preserve"> </w:t>
          </w:r>
          <w:r w:rsidR="00612AA1" w:rsidRPr="002B6C02">
            <w:rPr>
              <w:rStyle w:val="operator1"/>
              <w:rFonts w:eastAsia="Times New Roman"/>
            </w:rPr>
            <w:t>in</w:t>
          </w:r>
          <w:r w:rsidR="00612AA1" w:rsidRPr="002B6C02">
            <w:rPr>
              <w:rFonts w:cs="Times New Roman"/>
              <w:color w:val="C92C2C"/>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Pr>
              <w:rFonts w:cs="Times New Roman"/>
              <w:color w:val="C92C2C"/>
              <w:szCs w:val="24"/>
            </w:rPr>
            <w:t xml:space="preserve">) </w:t>
          </w:r>
        </w:sdtContent>
      </w:sdt>
    </w:p>
    <w:p w14:paraId="5D6ED7F7" w14:textId="77777777" w:rsidR="003F0E15" w:rsidRDefault="00920379" w:rsidP="000B74A2">
      <w:pPr>
        <w:spacing w:after="264"/>
        <w:ind w:left="1080" w:hanging="360"/>
        <w:rPr>
          <w:rFonts w:cs="Times New Roman"/>
          <w:szCs w:val="24"/>
        </w:rPr>
      </w:pPr>
      <w:r>
        <w:rPr>
          <w:rFonts w:cs="Times New Roman"/>
          <w:szCs w:val="24"/>
        </w:rPr>
        <w:t xml:space="preserve">—  </w:t>
      </w:r>
      <w:r>
        <w:rPr>
          <w:rFonts w:cs="Times New Roman"/>
          <w:bCs/>
          <w:szCs w:val="24"/>
        </w:rPr>
        <w:t>The “failure to maintain” issue discussed in the context of the “Negligence” cause of action above is also applicable in the context of a nuisance claim.</w:t>
      </w:r>
    </w:p>
    <w:p w14:paraId="18024829" w14:textId="17EF968A" w:rsidR="003B40A2" w:rsidRDefault="00550BB6"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53CE8193D98945B5BAF616E4C07F5591"/>
          </w:placeholder>
          <w15:color w:val="23D160"/>
          <w15:appearance w15:val="tags"/>
        </w:sdtPr>
        <w:sdtEndPr>
          <w:rPr>
            <w:rStyle w:val="property1"/>
          </w:rPr>
        </w:sdtEndPr>
        <w:sdtContent>
          <w:r w:rsidR="003B40A2" w:rsidRPr="002B6C02">
            <w:rPr>
              <w:rFonts w:eastAsia="Times New Roman" w:cs="Times New Roman"/>
              <w:color w:val="CCCCCC"/>
              <w:szCs w:val="24"/>
            </w:rPr>
            <w:t>###</w:t>
          </w:r>
        </w:sdtContent>
      </w:sdt>
    </w:p>
    <w:p w14:paraId="602017DF" w14:textId="6EDC6F59" w:rsidR="00D81A4A" w:rsidRDefault="00550BB6"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245538446"/>
          <w:placeholder>
            <w:docPart w:val="D14017B20505424E8C9C0DD902E0E928"/>
          </w:placeholder>
          <w15:color w:val="23D160"/>
          <w15:appearance w15:val="tags"/>
        </w:sdtPr>
        <w:sdtEndPr/>
        <w:sdtContent>
          <w:r w:rsidR="006734D5">
            <w:rPr>
              <w:rFonts w:cs="Times New Roman"/>
              <w:color w:val="C92C2C"/>
              <w:szCs w:val="24"/>
            </w:rPr>
            <w:t>(</w:t>
          </w:r>
          <w:proofErr w:type="spellStart"/>
          <w:r w:rsidR="00D81A4A" w:rsidRPr="002B6C02">
            <w:rPr>
              <w:rFonts w:cs="Times New Roman"/>
              <w:color w:val="C92C2C"/>
              <w:szCs w:val="24"/>
            </w:rPr>
            <w:t>yn_maintain</w:t>
          </w:r>
          <w:proofErr w:type="spellEnd"/>
          <w:r w:rsidR="00D81A4A" w:rsidRPr="002B6C02">
            <w:rPr>
              <w:rFonts w:cs="Times New Roman"/>
              <w:color w:val="C92C2C"/>
              <w:szCs w:val="24"/>
            </w:rPr>
            <w:t xml:space="preserve"> </w:t>
          </w:r>
          <w:r w:rsidR="00D81A4A" w:rsidRPr="002B6C02">
            <w:rPr>
              <w:rFonts w:cs="Times New Roman"/>
              <w:color w:val="A67F59"/>
              <w:szCs w:val="24"/>
            </w:rPr>
            <w:t>==</w:t>
          </w:r>
          <w:r w:rsidR="00D81A4A" w:rsidRPr="002B6C02">
            <w:rPr>
              <w:rFonts w:cs="Times New Roman"/>
              <w:color w:val="C92C2C"/>
              <w:szCs w:val="24"/>
            </w:rPr>
            <w:t xml:space="preserve"> </w:t>
          </w:r>
          <w:r w:rsidR="00D81A4A" w:rsidRPr="002B6C02">
            <w:rPr>
              <w:rFonts w:cs="Times New Roman"/>
              <w:color w:val="5F6364"/>
              <w:szCs w:val="24"/>
            </w:rPr>
            <w:t>"</w:t>
          </w:r>
          <w:r w:rsidR="00D81A4A" w:rsidRPr="002B6C02">
            <w:rPr>
              <w:rFonts w:cs="Times New Roman"/>
              <w:color w:val="2F9C0A"/>
              <w:szCs w:val="24"/>
            </w:rPr>
            <w:t>Yes</w:t>
          </w:r>
          <w:r w:rsidR="00D81A4A" w:rsidRPr="002B6C02">
            <w:rPr>
              <w:rFonts w:cs="Times New Roman"/>
              <w:color w:val="5F6364"/>
              <w:szCs w:val="24"/>
            </w:rPr>
            <w:t xml:space="preserve">" </w:t>
          </w:r>
          <w:r w:rsidR="00D81A4A" w:rsidRPr="002B6C02">
            <w:rPr>
              <w:rFonts w:cs="Times New Roman"/>
              <w:color w:val="A67F59"/>
              <w:szCs w:val="24"/>
            </w:rPr>
            <w:t xml:space="preserve">and </w:t>
          </w:r>
          <w:r w:rsidR="00D81A4A" w:rsidRPr="002B6C02">
            <w:rPr>
              <w:rFonts w:cs="Times New Roman"/>
              <w:color w:val="5F6364"/>
              <w:szCs w:val="24"/>
            </w:rPr>
            <w:t>"</w:t>
          </w:r>
          <w:r w:rsidR="00D81A4A" w:rsidRPr="002B6C02">
            <w:rPr>
              <w:rFonts w:cs="Times New Roman"/>
              <w:color w:val="2F9C0A"/>
              <w:szCs w:val="24"/>
            </w:rPr>
            <w:t xml:space="preserve">Breach of </w:t>
          </w:r>
          <w:proofErr w:type="spellStart"/>
          <w:r w:rsidR="00D81A4A" w:rsidRPr="002B6C02">
            <w:rPr>
              <w:rFonts w:cs="Times New Roman"/>
              <w:color w:val="2F9C0A"/>
              <w:szCs w:val="24"/>
            </w:rPr>
            <w:t>CC&amp;Rs</w:t>
          </w:r>
          <w:proofErr w:type="spellEnd"/>
          <w:r w:rsidR="00D81A4A" w:rsidRPr="002B6C02">
            <w:rPr>
              <w:rFonts w:cs="Times New Roman"/>
              <w:color w:val="5F6364"/>
              <w:szCs w:val="24"/>
            </w:rPr>
            <w:t xml:space="preserve">" </w:t>
          </w:r>
          <w:r w:rsidR="00D81A4A">
            <w:rPr>
              <w:rStyle w:val="operator1"/>
              <w:rFonts w:eastAsia="Times New Roman"/>
            </w:rPr>
            <w:t>not i</w:t>
          </w:r>
          <w:r w:rsidR="00D81A4A" w:rsidRPr="002B6C02">
            <w:rPr>
              <w:rStyle w:val="operator1"/>
              <w:rFonts w:eastAsia="Times New Roman"/>
            </w:rPr>
            <w:t>n</w:t>
          </w:r>
          <w:r w:rsidR="00D81A4A" w:rsidRPr="002B6C02">
            <w:rPr>
              <w:rFonts w:cs="Times New Roman"/>
              <w:color w:val="5F6364"/>
              <w:szCs w:val="24"/>
            </w:rPr>
            <w:t xml:space="preserve"> </w:t>
          </w:r>
          <w:proofErr w:type="spellStart"/>
          <w:r w:rsidR="00D81A4A" w:rsidRPr="002B6C02">
            <w:rPr>
              <w:rFonts w:cs="Times New Roman"/>
              <w:color w:val="C92C2C"/>
              <w:szCs w:val="24"/>
            </w:rPr>
            <w:t>checkbox_potential_claims</w:t>
          </w:r>
          <w:proofErr w:type="spellEnd"/>
          <w:r w:rsidR="00D81A4A" w:rsidRPr="002B6C02">
            <w:rPr>
              <w:rFonts w:cs="Times New Roman"/>
              <w:color w:val="C92C2C"/>
              <w:szCs w:val="24"/>
            </w:rPr>
            <w:t xml:space="preserve"> </w:t>
          </w:r>
          <w:r w:rsidR="00D81A4A" w:rsidRPr="002B6C02">
            <w:rPr>
              <w:rFonts w:cs="Times New Roman"/>
              <w:color w:val="A67F59"/>
              <w:szCs w:val="24"/>
            </w:rPr>
            <w:t>and</w:t>
          </w:r>
          <w:r w:rsidR="00D81A4A" w:rsidRPr="002B6C02">
            <w:rPr>
              <w:rStyle w:val="operator1"/>
              <w:rFonts w:eastAsia="Times New Roman"/>
            </w:rPr>
            <w:t xml:space="preserve"> </w:t>
          </w:r>
          <w:r w:rsidR="00D81A4A" w:rsidRPr="002B6C02">
            <w:rPr>
              <w:rFonts w:cs="Times New Roman"/>
              <w:color w:val="5F6364"/>
              <w:szCs w:val="24"/>
            </w:rPr>
            <w:t>"</w:t>
          </w:r>
          <w:r w:rsidR="00D81A4A" w:rsidRPr="002B6C02">
            <w:rPr>
              <w:rFonts w:cs="Times New Roman"/>
              <w:color w:val="2F9C0A"/>
              <w:szCs w:val="24"/>
            </w:rPr>
            <w:t>Negligence</w:t>
          </w:r>
          <w:r w:rsidR="00D81A4A" w:rsidRPr="002B6C02">
            <w:rPr>
              <w:rFonts w:cs="Times New Roman"/>
              <w:color w:val="5F6364"/>
              <w:szCs w:val="24"/>
            </w:rPr>
            <w:t>"</w:t>
          </w:r>
          <w:r w:rsidR="00D81A4A" w:rsidRPr="002B6C02">
            <w:rPr>
              <w:rFonts w:cs="Times New Roman"/>
              <w:color w:val="C92C2C"/>
              <w:szCs w:val="24"/>
            </w:rPr>
            <w:t xml:space="preserve"> </w:t>
          </w:r>
          <w:r w:rsidR="00520C33">
            <w:rPr>
              <w:rStyle w:val="operator1"/>
              <w:rFonts w:eastAsia="Times New Roman"/>
            </w:rPr>
            <w:t>not i</w:t>
          </w:r>
          <w:r w:rsidR="00D81A4A" w:rsidRPr="002B6C02">
            <w:rPr>
              <w:rStyle w:val="operator1"/>
              <w:rFonts w:eastAsia="Times New Roman"/>
            </w:rPr>
            <w:t>n</w:t>
          </w:r>
          <w:r w:rsidR="00D81A4A" w:rsidRPr="002B6C02">
            <w:rPr>
              <w:rFonts w:cs="Times New Roman"/>
              <w:color w:val="C92C2C"/>
              <w:szCs w:val="24"/>
            </w:rPr>
            <w:t xml:space="preserve"> </w:t>
          </w:r>
          <w:proofErr w:type="spellStart"/>
          <w:r w:rsidR="00D81A4A" w:rsidRPr="002B6C02">
            <w:rPr>
              <w:rFonts w:cs="Times New Roman"/>
              <w:color w:val="C92C2C"/>
              <w:szCs w:val="24"/>
            </w:rPr>
            <w:t>checkbox_potential_claims</w:t>
          </w:r>
          <w:proofErr w:type="spellEnd"/>
          <w:r w:rsidR="006734D5">
            <w:rPr>
              <w:rFonts w:cs="Times New Roman"/>
              <w:color w:val="C92C2C"/>
              <w:szCs w:val="24"/>
            </w:rPr>
            <w:t xml:space="preserve">) </w:t>
          </w:r>
          <w:r w:rsidR="006734D5" w:rsidRPr="00B51BD3">
            <w:rPr>
              <w:rFonts w:eastAsia="Times New Roman" w:cs="Times New Roman"/>
              <w:color w:val="A67F59"/>
              <w:szCs w:val="24"/>
            </w:rPr>
            <w:t>or</w:t>
          </w:r>
          <w:r w:rsidR="006734D5">
            <w:rPr>
              <w:rFonts w:eastAsia="Times New Roman" w:cs="Times New Roman"/>
              <w:color w:val="A67F59"/>
              <w:szCs w:val="24"/>
            </w:rPr>
            <w:t xml:space="preserve"> </w:t>
          </w:r>
          <w:r w:rsidR="006734D5">
            <w:rPr>
              <w:rFonts w:cs="Times New Roman"/>
              <w:color w:val="C92C2C"/>
              <w:szCs w:val="24"/>
            </w:rPr>
            <w:t>(</w:t>
          </w:r>
          <w:proofErr w:type="spellStart"/>
          <w:r w:rsidR="006734D5" w:rsidRPr="002B6C02">
            <w:rPr>
              <w:rFonts w:cs="Times New Roman"/>
              <w:color w:val="C92C2C"/>
              <w:szCs w:val="24"/>
            </w:rPr>
            <w:t>yn_</w:t>
          </w:r>
          <w:r w:rsidR="006734D5">
            <w:rPr>
              <w:rFonts w:cs="Times New Roman"/>
              <w:color w:val="C92C2C"/>
              <w:szCs w:val="24"/>
            </w:rPr>
            <w:t>cc_</w:t>
          </w:r>
          <w:r w:rsidR="006734D5" w:rsidRPr="002B6C02">
            <w:rPr>
              <w:rFonts w:cs="Times New Roman"/>
              <w:color w:val="C92C2C"/>
              <w:szCs w:val="24"/>
            </w:rPr>
            <w:t>maintain</w:t>
          </w:r>
          <w:proofErr w:type="spellEnd"/>
          <w:r w:rsidR="006734D5" w:rsidRPr="002B6C02">
            <w:rPr>
              <w:rFonts w:cs="Times New Roman"/>
              <w:color w:val="C92C2C"/>
              <w:szCs w:val="24"/>
            </w:rPr>
            <w:t xml:space="preserve"> </w:t>
          </w:r>
          <w:r w:rsidR="006734D5" w:rsidRPr="002B6C02">
            <w:rPr>
              <w:rFonts w:cs="Times New Roman"/>
              <w:color w:val="A67F59"/>
              <w:szCs w:val="24"/>
            </w:rPr>
            <w:t>==</w:t>
          </w:r>
          <w:r w:rsidR="006734D5" w:rsidRPr="002B6C02">
            <w:rPr>
              <w:rFonts w:cs="Times New Roman"/>
              <w:color w:val="C92C2C"/>
              <w:szCs w:val="24"/>
            </w:rPr>
            <w:t xml:space="preserve"> </w:t>
          </w:r>
          <w:r w:rsidR="006734D5" w:rsidRPr="002B6C02">
            <w:rPr>
              <w:rFonts w:cs="Times New Roman"/>
              <w:color w:val="5F6364"/>
              <w:szCs w:val="24"/>
            </w:rPr>
            <w:t>"</w:t>
          </w:r>
          <w:r w:rsidR="006734D5" w:rsidRPr="002B6C02">
            <w:rPr>
              <w:rFonts w:cs="Times New Roman"/>
              <w:color w:val="2F9C0A"/>
              <w:szCs w:val="24"/>
            </w:rPr>
            <w:t>Yes</w:t>
          </w:r>
          <w:r w:rsidR="006734D5" w:rsidRPr="002B6C02">
            <w:rPr>
              <w:rFonts w:cs="Times New Roman"/>
              <w:color w:val="5F6364"/>
              <w:szCs w:val="24"/>
            </w:rPr>
            <w:t xml:space="preserve">" </w:t>
          </w:r>
          <w:r w:rsidR="006734D5" w:rsidRPr="002B6C02">
            <w:rPr>
              <w:rFonts w:cs="Times New Roman"/>
              <w:color w:val="A67F59"/>
              <w:szCs w:val="24"/>
            </w:rPr>
            <w:t xml:space="preserve">and </w:t>
          </w:r>
          <w:r w:rsidR="006734D5" w:rsidRPr="002B6C02">
            <w:rPr>
              <w:rFonts w:cs="Times New Roman"/>
              <w:color w:val="5F6364"/>
              <w:szCs w:val="24"/>
            </w:rPr>
            <w:t>"</w:t>
          </w:r>
          <w:r w:rsidR="006734D5" w:rsidRPr="002B6C02">
            <w:rPr>
              <w:rFonts w:cs="Times New Roman"/>
              <w:color w:val="2F9C0A"/>
              <w:szCs w:val="24"/>
            </w:rPr>
            <w:t xml:space="preserve">Breach of </w:t>
          </w:r>
          <w:proofErr w:type="spellStart"/>
          <w:r w:rsidR="006734D5" w:rsidRPr="002B6C02">
            <w:rPr>
              <w:rFonts w:cs="Times New Roman"/>
              <w:color w:val="2F9C0A"/>
              <w:szCs w:val="24"/>
            </w:rPr>
            <w:t>CC&amp;Rs</w:t>
          </w:r>
          <w:proofErr w:type="spellEnd"/>
          <w:r w:rsidR="006734D5" w:rsidRPr="002B6C02">
            <w:rPr>
              <w:rFonts w:cs="Times New Roman"/>
              <w:color w:val="5F6364"/>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5F6364"/>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sidRPr="002B6C02">
            <w:rPr>
              <w:rFonts w:cs="Times New Roman"/>
              <w:color w:val="C92C2C"/>
              <w:szCs w:val="24"/>
            </w:rPr>
            <w:t xml:space="preserve"> </w:t>
          </w:r>
          <w:r w:rsidR="006734D5" w:rsidRPr="002B6C02">
            <w:rPr>
              <w:rFonts w:cs="Times New Roman"/>
              <w:color w:val="A67F59"/>
              <w:szCs w:val="24"/>
            </w:rPr>
            <w:t>and</w:t>
          </w:r>
          <w:r w:rsidR="006734D5" w:rsidRPr="002B6C02">
            <w:rPr>
              <w:rStyle w:val="operator1"/>
              <w:rFonts w:eastAsia="Times New Roman"/>
            </w:rPr>
            <w:t xml:space="preserve"> </w:t>
          </w:r>
          <w:r w:rsidR="006734D5" w:rsidRPr="002B6C02">
            <w:rPr>
              <w:rFonts w:cs="Times New Roman"/>
              <w:color w:val="5F6364"/>
              <w:szCs w:val="24"/>
            </w:rPr>
            <w:t>"</w:t>
          </w:r>
          <w:r w:rsidR="006734D5" w:rsidRPr="002B6C02">
            <w:rPr>
              <w:rFonts w:cs="Times New Roman"/>
              <w:color w:val="2F9C0A"/>
              <w:szCs w:val="24"/>
            </w:rPr>
            <w:t>Negligence</w:t>
          </w:r>
          <w:r w:rsidR="006734D5" w:rsidRPr="002B6C02">
            <w:rPr>
              <w:rFonts w:cs="Times New Roman"/>
              <w:color w:val="5F6364"/>
              <w:szCs w:val="24"/>
            </w:rPr>
            <w:t>"</w:t>
          </w:r>
          <w:r w:rsidR="006734D5" w:rsidRPr="002B6C02">
            <w:rPr>
              <w:rFonts w:cs="Times New Roman"/>
              <w:color w:val="C92C2C"/>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C92C2C"/>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Pr>
              <w:rFonts w:cs="Times New Roman"/>
              <w:color w:val="C92C2C"/>
              <w:szCs w:val="24"/>
            </w:rPr>
            <w:t xml:space="preserve">) </w:t>
          </w:r>
        </w:sdtContent>
      </w:sdt>
    </w:p>
    <w:p w14:paraId="7E4E1982" w14:textId="77777777" w:rsidR="003F0E15" w:rsidRDefault="00D81A4A" w:rsidP="000B74A2">
      <w:pPr>
        <w:spacing w:after="264"/>
        <w:ind w:left="1080" w:hanging="360"/>
        <w:rPr>
          <w:rFonts w:cs="Times New Roman"/>
          <w:bCs/>
          <w:szCs w:val="24"/>
        </w:rPr>
      </w:pPr>
      <w:r>
        <w:rPr>
          <w:rFonts w:cs="Times New Roman"/>
          <w:szCs w:val="24"/>
        </w:rPr>
        <w:lastRenderedPageBreak/>
        <w:t xml:space="preserve">—  </w:t>
      </w:r>
      <w:r w:rsidR="002A0AB8"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287FCEF" w14:textId="0060028A" w:rsidR="00D81A4A" w:rsidRDefault="00550BB6"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768734307"/>
          <w:placeholder>
            <w:docPart w:val="A1014C9826274BD39D85DAAEDDFDFEDD"/>
          </w:placeholder>
          <w15:color w:val="23D160"/>
          <w15:appearance w15:val="tags"/>
        </w:sdtPr>
        <w:sdtEndPr>
          <w:rPr>
            <w:rStyle w:val="property1"/>
          </w:rPr>
        </w:sdtEndPr>
        <w:sdtContent>
          <w:r w:rsidR="00D81A4A" w:rsidRPr="002B6C02">
            <w:rPr>
              <w:rFonts w:eastAsia="Times New Roman" w:cs="Times New Roman"/>
              <w:color w:val="CCCCCC"/>
              <w:szCs w:val="24"/>
            </w:rPr>
            <w:t>###</w:t>
          </w:r>
        </w:sdtContent>
      </w:sdt>
    </w:p>
    <w:p w14:paraId="740DE9C2" w14:textId="37CAFE39" w:rsidR="00D22165" w:rsidRPr="007E2199" w:rsidRDefault="00550BB6" w:rsidP="00E2261D">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83A0796F9BD74017AAAB9318507CCBE8"/>
          </w:placeholder>
          <w15:color w:val="23D160"/>
          <w15:appearance w15:val="tags"/>
        </w:sdtPr>
        <w:sdtEndPr>
          <w:rPr>
            <w:color w:val="auto"/>
          </w:rPr>
        </w:sdtEndPr>
        <w:sdtContent>
          <w:proofErr w:type="spellStart"/>
          <w:r w:rsidR="007E2199" w:rsidRPr="007E2199">
            <w:rPr>
              <w:rFonts w:cs="Times New Roman"/>
              <w:color w:val="C92C2C"/>
              <w:szCs w:val="24"/>
            </w:rPr>
            <w:t>yn_nuisance_ccrs</w:t>
          </w:r>
          <w:proofErr w:type="spellEnd"/>
          <w:r w:rsidR="007E2199" w:rsidRPr="007E2199">
            <w:rPr>
              <w:rFonts w:cs="Times New Roman"/>
              <w:color w:val="C92C2C"/>
              <w:szCs w:val="24"/>
            </w:rPr>
            <w:t xml:space="preserve"> </w:t>
          </w:r>
          <w:r w:rsidR="007E2199" w:rsidRPr="007E2199">
            <w:rPr>
              <w:rFonts w:cs="Times New Roman"/>
              <w:color w:val="A67F59"/>
              <w:szCs w:val="24"/>
            </w:rPr>
            <w:t>==</w:t>
          </w:r>
          <w:r w:rsidR="007E2199" w:rsidRPr="007E2199">
            <w:rPr>
              <w:rFonts w:cs="Times New Roman"/>
              <w:color w:val="C92C2C"/>
              <w:szCs w:val="24"/>
            </w:rPr>
            <w:t xml:space="preserve"> </w:t>
          </w:r>
          <w:r w:rsidR="007E2199" w:rsidRPr="007E2199">
            <w:rPr>
              <w:rFonts w:cs="Times New Roman"/>
              <w:color w:val="5F6364"/>
              <w:szCs w:val="24"/>
            </w:rPr>
            <w:t>"</w:t>
          </w:r>
          <w:r w:rsidR="007E2199" w:rsidRPr="007E2199">
            <w:rPr>
              <w:rFonts w:cs="Times New Roman"/>
              <w:color w:val="2F9C0A"/>
              <w:szCs w:val="24"/>
            </w:rPr>
            <w:t>Yes</w:t>
          </w:r>
          <w:r w:rsidR="007E2199" w:rsidRPr="007E2199">
            <w:rPr>
              <w:rFonts w:cs="Times New Roman"/>
              <w:color w:val="5F6364"/>
              <w:szCs w:val="24"/>
            </w:rPr>
            <w:t>"</w:t>
          </w:r>
          <w:r w:rsidR="007E2199" w:rsidRPr="007E2199">
            <w:rPr>
              <w:rFonts w:cs="Times New Roman"/>
              <w:color w:val="C92C2C"/>
              <w:szCs w:val="24"/>
            </w:rPr>
            <w:t xml:space="preserve"> </w:t>
          </w:r>
        </w:sdtContent>
      </w:sdt>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sdt>
        <w:sdtPr>
          <w:rPr>
            <w:rFonts w:cs="Times New Roman"/>
            <w:bCs/>
            <w:szCs w:val="24"/>
          </w:rPr>
          <w:alias w:val="Field"/>
          <w:tag w:val="FlowField"/>
          <w:id w:val="-1695063910"/>
          <w:placeholder>
            <w:docPart w:val="EEBF79DB9F8D4E72A5C272CEA8283F1E"/>
          </w:placeholder>
          <w15:color w:val="157DEF"/>
        </w:sdtPr>
        <w:sdtEndPr/>
        <w:sdtContent>
          <w:r w:rsidR="00053A49" w:rsidRPr="00C74FE1">
            <w:rPr>
              <w:rFonts w:eastAsia="Times New Roman" w:cs="Times New Roman"/>
              <w:color w:val="167DF0"/>
              <w:szCs w:val="24"/>
            </w:rPr>
            <w:t xml:space="preserve">{{ </w:t>
          </w:r>
          <w:proofErr w:type="spellStart"/>
          <w:r w:rsidR="00053A49" w:rsidRPr="00C74FE1">
            <w:rPr>
              <w:rFonts w:eastAsia="Times New Roman" w:cs="Times New Roman"/>
              <w:color w:val="167DF0"/>
              <w:szCs w:val="24"/>
            </w:rPr>
            <w:t>text_cite_nuisance_ccrs</w:t>
          </w:r>
          <w:proofErr w:type="spellEnd"/>
          <w:r w:rsidR="00053A49" w:rsidRPr="00C74FE1">
            <w:rPr>
              <w:rFonts w:eastAsia="Times New Roman" w:cs="Times New Roman"/>
              <w:color w:val="167DF0"/>
              <w:szCs w:val="24"/>
            </w:rPr>
            <w:t xml:space="preserve"> }}</w:t>
          </w:r>
        </w:sdtContent>
      </w:sdt>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0DBA3F82" w14:textId="153584F8" w:rsidR="007E2199" w:rsidRDefault="00550BB6"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2359093E6BE042EDAE00E262DA609FA5"/>
          </w:placeholder>
          <w15:color w:val="23D160"/>
          <w15:appearance w15:val="tags"/>
        </w:sdtPr>
        <w:sdtEndPr>
          <w:rPr>
            <w:rStyle w:val="property1"/>
          </w:rPr>
        </w:sdtEndPr>
        <w:sdtContent>
          <w:r w:rsidR="007E2199" w:rsidRPr="007F3488">
            <w:rPr>
              <w:rFonts w:eastAsia="Times New Roman" w:cs="Times New Roman"/>
              <w:color w:val="CCCCCC"/>
              <w:szCs w:val="24"/>
            </w:rPr>
            <w:t>###</w:t>
          </w:r>
        </w:sdtContent>
      </w:sdt>
    </w:p>
    <w:p w14:paraId="0F3F3430" w14:textId="3F590B95" w:rsidR="00612AA1" w:rsidRPr="007E2199" w:rsidRDefault="00550BB6" w:rsidP="00612AA1">
      <w:pPr>
        <w:spacing w:after="264"/>
        <w:ind w:left="1440" w:hanging="360"/>
        <w:rPr>
          <w:rFonts w:cs="Times New Roman"/>
          <w:bCs/>
          <w:szCs w:val="24"/>
        </w:rPr>
      </w:pPr>
      <w:sdt>
        <w:sdtPr>
          <w:rPr>
            <w:rFonts w:cs="Times New Roman"/>
            <w:color w:val="C92C2C"/>
            <w:szCs w:val="24"/>
          </w:rPr>
          <w:alias w:val="Show If"/>
          <w:tag w:val="FlowConditionShowIf"/>
          <w:id w:val="-89008761"/>
          <w:placeholder>
            <w:docPart w:val="386A11C26FB6470CBFF0CBB941EA5AF8"/>
          </w:placeholder>
          <w15:color w:val="23D160"/>
          <w15:appearance w15:val="tags"/>
        </w:sdtPr>
        <w:sdtEndPr>
          <w:rPr>
            <w:color w:val="auto"/>
          </w:rPr>
        </w:sdtEndPr>
        <w:sdtContent>
          <w:proofErr w:type="spellStart"/>
          <w:r w:rsidR="00612AA1" w:rsidRPr="007E2199">
            <w:rPr>
              <w:rFonts w:cs="Times New Roman"/>
              <w:color w:val="C92C2C"/>
              <w:szCs w:val="24"/>
            </w:rPr>
            <w:t>yn_</w:t>
          </w:r>
          <w:r w:rsidR="00612AA1">
            <w:rPr>
              <w:rFonts w:cs="Times New Roman"/>
              <w:color w:val="C92C2C"/>
              <w:szCs w:val="24"/>
            </w:rPr>
            <w:t>cc_</w:t>
          </w:r>
          <w:r w:rsidR="00612AA1" w:rsidRPr="007E2199">
            <w:rPr>
              <w:rFonts w:cs="Times New Roman"/>
              <w:color w:val="C92C2C"/>
              <w:szCs w:val="24"/>
            </w:rPr>
            <w:t>nuisance_ccrs</w:t>
          </w:r>
          <w:proofErr w:type="spellEnd"/>
          <w:r w:rsidR="00612AA1" w:rsidRPr="007E2199">
            <w:rPr>
              <w:rFonts w:cs="Times New Roman"/>
              <w:color w:val="C92C2C"/>
              <w:szCs w:val="24"/>
            </w:rPr>
            <w:t xml:space="preserve"> </w:t>
          </w:r>
          <w:r w:rsidR="00612AA1" w:rsidRPr="007E2199">
            <w:rPr>
              <w:rFonts w:cs="Times New Roman"/>
              <w:color w:val="A67F59"/>
              <w:szCs w:val="24"/>
            </w:rPr>
            <w:t>==</w:t>
          </w:r>
          <w:r w:rsidR="00612AA1" w:rsidRPr="007E2199">
            <w:rPr>
              <w:rFonts w:cs="Times New Roman"/>
              <w:color w:val="C92C2C"/>
              <w:szCs w:val="24"/>
            </w:rPr>
            <w:t xml:space="preserve"> </w:t>
          </w:r>
          <w:r w:rsidR="00612AA1" w:rsidRPr="007E2199">
            <w:rPr>
              <w:rFonts w:cs="Times New Roman"/>
              <w:color w:val="5F6364"/>
              <w:szCs w:val="24"/>
            </w:rPr>
            <w:t>"</w:t>
          </w:r>
          <w:r w:rsidR="00612AA1" w:rsidRPr="007E2199">
            <w:rPr>
              <w:rFonts w:cs="Times New Roman"/>
              <w:color w:val="2F9C0A"/>
              <w:szCs w:val="24"/>
            </w:rPr>
            <w:t>Yes</w:t>
          </w:r>
          <w:r w:rsidR="00612AA1" w:rsidRPr="007E2199">
            <w:rPr>
              <w:rFonts w:cs="Times New Roman"/>
              <w:color w:val="5F6364"/>
              <w:szCs w:val="24"/>
            </w:rPr>
            <w:t>"</w:t>
          </w:r>
          <w:r w:rsidR="00612AA1" w:rsidRPr="007E2199">
            <w:rPr>
              <w:rFonts w:cs="Times New Roman"/>
              <w:color w:val="C92C2C"/>
              <w:szCs w:val="24"/>
            </w:rPr>
            <w:t xml:space="preserve"> </w:t>
          </w:r>
        </w:sdtContent>
      </w:sdt>
    </w:p>
    <w:p w14:paraId="07EC79BD" w14:textId="77777777" w:rsidR="003F0E15" w:rsidRDefault="00612AA1" w:rsidP="00612AA1">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9158A5DB5EF54AC6A9732E3EC34A0B3E"/>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724FE036" w14:textId="0AA8C724" w:rsidR="00612AA1" w:rsidRDefault="00550BB6" w:rsidP="00612AA1">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4A0F78DB27D845769B1ED1EE0B6713ED"/>
          </w:placeholder>
          <w15:color w:val="23D160"/>
          <w15:appearance w15:val="tags"/>
        </w:sdtPr>
        <w:sdtEndPr>
          <w:rPr>
            <w:rStyle w:val="property1"/>
          </w:rPr>
        </w:sdtEndPr>
        <w:sdtContent>
          <w:r w:rsidR="00612AA1" w:rsidRPr="007F3488">
            <w:rPr>
              <w:rFonts w:eastAsia="Times New Roman" w:cs="Times New Roman"/>
              <w:color w:val="CCCCCC"/>
              <w:szCs w:val="24"/>
            </w:rPr>
            <w:t>###</w:t>
          </w:r>
        </w:sdtContent>
      </w:sdt>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Nuisance is based on a property’s owner’s use of his or her own property in a way that adversely affects other property owners. Typical examples of a nuisance include things like 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lastRenderedPageBreak/>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7"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7"/>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lastRenderedPageBreak/>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6F8060D" w14:textId="34EE66EC" w:rsidR="00D129F9" w:rsidRDefault="00550BB6" w:rsidP="00724D3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33872EEE00AA42F8950F133ED53AC37A"/>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523D9CAA" w14:textId="36A2F9F0" w:rsidR="003D74F3" w:rsidRDefault="00550BB6" w:rsidP="003D74F3">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82A7852834454E6CB96EF653351E2D47"/>
          </w:placeholder>
          <w15:color w:val="23D160"/>
          <w15:appearance w15:val="tags"/>
        </w:sdtPr>
        <w:sdtEndPr/>
        <w:sdtContent>
          <w:r w:rsidR="003D74F3">
            <w:rPr>
              <w:rStyle w:val="punctuation1"/>
              <w:rFonts w:eastAsia="Times New Roman"/>
            </w:rPr>
            <w:t>"</w:t>
          </w:r>
          <w:r w:rsidR="003D74F3">
            <w:rPr>
              <w:rStyle w:val="string3"/>
              <w:rFonts w:eastAsia="Times New Roman"/>
            </w:rPr>
            <w:t>Trespass</w:t>
          </w:r>
          <w:r w:rsidR="003D74F3">
            <w:rPr>
              <w:rStyle w:val="punctuation1"/>
              <w:rFonts w:eastAsia="Times New Roman"/>
            </w:rPr>
            <w:t>"</w:t>
          </w:r>
          <w:r w:rsidR="003D74F3">
            <w:rPr>
              <w:rStyle w:val="tag1"/>
              <w:rFonts w:eastAsia="Times New Roman"/>
            </w:rPr>
            <w:t xml:space="preserve"> </w:t>
          </w:r>
          <w:r w:rsidR="003D74F3">
            <w:rPr>
              <w:rStyle w:val="operator1"/>
              <w:rFonts w:eastAsia="Times New Roman"/>
            </w:rPr>
            <w:t>in</w:t>
          </w:r>
          <w:r w:rsidR="003D74F3">
            <w:rPr>
              <w:rStyle w:val="tag1"/>
              <w:rFonts w:eastAsia="Times New Roman"/>
            </w:rPr>
            <w:t xml:space="preserve"> </w:t>
          </w:r>
          <w:proofErr w:type="spellStart"/>
          <w:r w:rsidR="003D74F3">
            <w:rPr>
              <w:rStyle w:val="property1"/>
              <w:rFonts w:eastAsia="Times New Roman"/>
            </w:rPr>
            <w:t>checkbox_potential_claims</w:t>
          </w:r>
          <w:proofErr w:type="spellEnd"/>
          <w:r w:rsidR="003D74F3">
            <w:rPr>
              <w:rStyle w:val="tag1"/>
              <w:rFonts w:eastAsia="Times New Roman"/>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Style w:val="punctuation1"/>
              <w:rFonts w:eastAsia="Times New Roman"/>
            </w:rPr>
            <w:t>"</w:t>
          </w:r>
          <w:r w:rsidR="00612AA1">
            <w:rPr>
              <w:rStyle w:val="string3"/>
              <w:rFonts w:eastAsia="Times New Roman"/>
            </w:rPr>
            <w:t>Trespass</w:t>
          </w:r>
          <w:r w:rsidR="00612AA1">
            <w:rPr>
              <w:rStyle w:val="punctuation1"/>
              <w:rFonts w:eastAsia="Times New Roman"/>
            </w:rPr>
            <w:t>"</w:t>
          </w:r>
          <w:r w:rsidR="00612AA1">
            <w:rPr>
              <w:rStyle w:val="tag1"/>
              <w:rFonts w:eastAsia="Times New Roman"/>
            </w:rPr>
            <w:t xml:space="preserve"> </w:t>
          </w:r>
          <w:r w:rsidR="00612AA1">
            <w:rPr>
              <w:rStyle w:val="operator1"/>
              <w:rFonts w:eastAsia="Times New Roman"/>
            </w:rPr>
            <w:t>in</w:t>
          </w:r>
          <w:r w:rsidR="00612AA1">
            <w:rPr>
              <w:rStyle w:val="tag1"/>
              <w:rFonts w:eastAsia="Times New Roman"/>
            </w:rPr>
            <w:t xml:space="preserve"> </w:t>
          </w:r>
          <w:proofErr w:type="spellStart"/>
          <w:r w:rsidR="00612AA1">
            <w:rPr>
              <w:rStyle w:val="property1"/>
              <w:rFonts w:eastAsia="Times New Roman"/>
            </w:rPr>
            <w:t>checkbox_potential_cross_claims</w:t>
          </w:r>
          <w:proofErr w:type="spellEnd"/>
          <w:r w:rsidR="00612AA1">
            <w:rPr>
              <w:rStyle w:val="property1"/>
              <w:rFonts w:eastAsia="Times New Roman"/>
            </w:rPr>
            <w:t xml:space="preserve"> </w:t>
          </w:r>
        </w:sdtContent>
      </w:sdt>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w:t>
      </w:r>
      <w:r w:rsidR="003D74F3" w:rsidRPr="009E542B">
        <w:rPr>
          <w:rFonts w:cs="Times New Roman"/>
          <w:bCs/>
          <w:szCs w:val="24"/>
        </w:rPr>
        <w:lastRenderedPageBreak/>
        <w:t>50 Cal. 496, 497–498); however, an out-of-possession property owner may recover for an injury to the land by a trespasser which damages the ownership interest. (</w:t>
      </w:r>
      <w:r w:rsidR="003D74F3" w:rsidRPr="00423E78">
        <w:rPr>
          <w:rFonts w:cs="Times New Roman"/>
          <w:bCs/>
          <w:i/>
          <w:iCs/>
          <w:szCs w:val="24"/>
        </w:rPr>
        <w:t xml:space="preserve">Rogers v. </w:t>
      </w:r>
      <w:proofErr w:type="spellStart"/>
      <w:r w:rsidR="003D74F3" w:rsidRPr="00423E78">
        <w:rPr>
          <w:rFonts w:cs="Times New Roman"/>
          <w:bCs/>
          <w:i/>
          <w:iCs/>
          <w:szCs w:val="24"/>
        </w:rPr>
        <w:t>Duhart</w:t>
      </w:r>
      <w:proofErr w:type="spellEnd"/>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proofErr w:type="spellStart"/>
      <w:r w:rsidR="003D74F3" w:rsidRPr="00FD51C5">
        <w:rPr>
          <w:rFonts w:cs="Times New Roman"/>
          <w:bCs/>
          <w:i/>
          <w:iCs/>
          <w:szCs w:val="24"/>
        </w:rPr>
        <w:t>O’Banion</w:t>
      </w:r>
      <w:proofErr w:type="spellEnd"/>
      <w:r w:rsidR="003D74F3" w:rsidRPr="00FD51C5">
        <w:rPr>
          <w:rFonts w:cs="Times New Roman"/>
          <w:bCs/>
          <w:i/>
          <w:iCs/>
          <w:szCs w:val="24"/>
        </w:rPr>
        <w:t xml:space="preserve"> v. </w:t>
      </w:r>
      <w:proofErr w:type="spellStart"/>
      <w:r w:rsidR="003D74F3" w:rsidRPr="00FD51C5">
        <w:rPr>
          <w:rFonts w:cs="Times New Roman"/>
          <w:bCs/>
          <w:i/>
          <w:iCs/>
          <w:szCs w:val="24"/>
        </w:rPr>
        <w:t>Borba</w:t>
      </w:r>
      <w:proofErr w:type="spellEnd"/>
      <w:r w:rsidR="003D74F3" w:rsidRPr="00FD51C5">
        <w:rPr>
          <w:rFonts w:cs="Times New Roman"/>
          <w:bCs/>
          <w:szCs w:val="24"/>
        </w:rPr>
        <w:t xml:space="preserve"> (1948) 32 Cal.2d 145; </w:t>
      </w:r>
      <w:proofErr w:type="spellStart"/>
      <w:r w:rsidR="003D74F3" w:rsidRPr="00FD51C5">
        <w:rPr>
          <w:rFonts w:cs="Times New Roman"/>
          <w:bCs/>
          <w:i/>
          <w:iCs/>
          <w:szCs w:val="24"/>
        </w:rPr>
        <w:t>Walner</w:t>
      </w:r>
      <w:proofErr w:type="spellEnd"/>
      <w:r w:rsidR="003D74F3" w:rsidRPr="00FD51C5">
        <w:rPr>
          <w:rFonts w:cs="Times New Roman"/>
          <w:bCs/>
          <w:i/>
          <w:iCs/>
          <w:szCs w:val="24"/>
        </w:rPr>
        <w:t xml:space="preserve">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8" w:name="_Hlk43278279"/>
    <w:p w14:paraId="5BABD51C" w14:textId="77777777" w:rsidR="001560A8" w:rsidRPr="00762784" w:rsidRDefault="00550BB6" w:rsidP="001560A8">
      <w:pPr>
        <w:spacing w:after="264"/>
        <w:ind w:left="1080"/>
        <w:rPr>
          <w:rFonts w:cs="Times New Roman"/>
          <w:bCs/>
          <w:szCs w:val="24"/>
        </w:rPr>
      </w:pPr>
      <w:sdt>
        <w:sdtPr>
          <w:rPr>
            <w:rFonts w:cs="Times New Roman"/>
            <w:color w:val="C92C2C"/>
            <w:szCs w:val="24"/>
          </w:rPr>
          <w:alias w:val="Show If"/>
          <w:tag w:val="FlowConditionShowIf"/>
          <w:id w:val="1261953481"/>
          <w:placeholder>
            <w:docPart w:val="28B91CE956CB432791014633012A79B4"/>
          </w:placeholder>
          <w15:color w:val="23D160"/>
          <w15:appearance w15:val="tags"/>
        </w:sdtPr>
        <w:sdtEndPr>
          <w:rPr>
            <w:color w:val="auto"/>
          </w:rPr>
        </w:sdtEndPr>
        <w:sdtContent>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checkbox_potential_claims</w:t>
          </w:r>
          <w:proofErr w:type="spellEnd"/>
          <w:r w:rsidR="001560A8" w:rsidRPr="00762784">
            <w:rPr>
              <w:rFonts w:cs="Times New Roman"/>
              <w:color w:val="C92C2C"/>
              <w:szCs w:val="24"/>
            </w:rPr>
            <w:t xml:space="preserve"> </w:t>
          </w:r>
          <w:r w:rsidR="001560A8" w:rsidRPr="00762784">
            <w:rPr>
              <w:rFonts w:eastAsia="Times New Roman" w:cs="Times New Roman"/>
              <w:color w:val="A67F59"/>
              <w:szCs w:val="24"/>
            </w:rPr>
            <w:t xml:space="preserve">and </w:t>
          </w:r>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checkbox_potential_cross_claims</w:t>
          </w:r>
          <w:proofErr w:type="spellEnd"/>
          <w:r w:rsidR="001560A8" w:rsidRPr="00762784">
            <w:rPr>
              <w:rFonts w:cs="Times New Roman"/>
              <w:color w:val="C92C2C"/>
              <w:szCs w:val="24"/>
            </w:rPr>
            <w:t xml:space="preserve"> </w:t>
          </w:r>
        </w:sdtContent>
      </w:sdt>
      <w:bookmarkEnd w:id="18"/>
    </w:p>
    <w:p w14:paraId="6A1B7C98" w14:textId="77777777" w:rsidR="001560A8" w:rsidRPr="00762784" w:rsidRDefault="001560A8" w:rsidP="001560A8">
      <w:pPr>
        <w:spacing w:after="264"/>
        <w:ind w:left="1080" w:hanging="360"/>
        <w:rPr>
          <w:rFonts w:cs="Times New Roman"/>
          <w:bCs/>
          <w:szCs w:val="24"/>
        </w:rPr>
      </w:pPr>
      <w:r w:rsidRPr="00762784">
        <w:rPr>
          <w:rFonts w:cs="Times New Roman"/>
          <w:bCs/>
          <w:szCs w:val="24"/>
        </w:rPr>
        <w:t>—  Trespass v. Nuisance.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58A561F5" w14:textId="3B87C2DD" w:rsidR="001560A8" w:rsidRDefault="00550BB6" w:rsidP="001560A8">
      <w:pPr>
        <w:spacing w:after="264"/>
        <w:ind w:left="1080"/>
        <w:rPr>
          <w:rFonts w:cs="Times New Roman"/>
          <w:bCs/>
          <w:szCs w:val="24"/>
        </w:rPr>
      </w:pPr>
      <w:sdt>
        <w:sdtPr>
          <w:rPr>
            <w:rStyle w:val="property1"/>
            <w:rFonts w:eastAsia="Times New Roman"/>
          </w:rPr>
          <w:alias w:val="End If"/>
          <w:tag w:val="FlowConditionEndIf"/>
          <w:id w:val="-342247424"/>
          <w:placeholder>
            <w:docPart w:val="F4F6617399394EA396744652F7057E7D"/>
          </w:placeholder>
          <w15:color w:val="23D160"/>
          <w15:appearance w15:val="tags"/>
        </w:sdtPr>
        <w:sdtEndPr>
          <w:rPr>
            <w:rStyle w:val="property1"/>
          </w:rPr>
        </w:sdtEndPr>
        <w:sdtContent>
          <w:r w:rsidR="001560A8" w:rsidRPr="00A850F1">
            <w:rPr>
              <w:rFonts w:eastAsia="Times New Roman"/>
              <w:color w:val="CCCCCC"/>
            </w:rPr>
            <w:t>###</w:t>
          </w:r>
        </w:sdtContent>
      </w:sdt>
    </w:p>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lastRenderedPageBreak/>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proofErr w:type="spellStart"/>
      <w:r w:rsidR="002E6761" w:rsidRPr="002E6761">
        <w:rPr>
          <w:rFonts w:cs="Times New Roman"/>
          <w:bCs/>
          <w:i/>
          <w:iCs/>
          <w:szCs w:val="24"/>
        </w:rPr>
        <w:t>Mangini</w:t>
      </w:r>
      <w:proofErr w:type="spellEnd"/>
      <w:r w:rsidR="002E6761" w:rsidRPr="002E6761">
        <w:rPr>
          <w:rFonts w:cs="Times New Roman"/>
          <w:bCs/>
          <w:i/>
          <w:iCs/>
          <w:szCs w:val="24"/>
        </w:rPr>
        <w:t xml:space="preserve">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proofErr w:type="spellStart"/>
      <w:r w:rsidRPr="00192321">
        <w:rPr>
          <w:rFonts w:cs="Times New Roman"/>
          <w:bCs/>
          <w:i/>
          <w:iCs/>
          <w:szCs w:val="24"/>
        </w:rPr>
        <w:t>Hassholdt</w:t>
      </w:r>
      <w:proofErr w:type="spellEnd"/>
      <w:r w:rsidRPr="00192321">
        <w:rPr>
          <w:rFonts w:cs="Times New Roman"/>
          <w:bCs/>
          <w:i/>
          <w:iCs/>
          <w:szCs w:val="24"/>
        </w:rPr>
        <w:t xml:space="preserve">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078B828" w14:textId="22B60299" w:rsidR="003D74F3" w:rsidRDefault="00550BB6" w:rsidP="003D74F3">
      <w:pPr>
        <w:spacing w:after="264"/>
        <w:ind w:left="1350" w:hanging="630"/>
        <w:rPr>
          <w:rFonts w:cs="Times New Roman"/>
          <w:bCs/>
          <w:szCs w:val="24"/>
        </w:rPr>
      </w:pPr>
      <w:sdt>
        <w:sdtPr>
          <w:rPr>
            <w:rStyle w:val="property1"/>
            <w:rFonts w:eastAsia="Times New Roman" w:cs="Times New Roman"/>
            <w:szCs w:val="24"/>
          </w:rPr>
          <w:alias w:val="End If"/>
          <w:tag w:val="FlowConditionEndIf"/>
          <w:id w:val="1828477368"/>
          <w:placeholder>
            <w:docPart w:val="7C4C6256EC9641BAA97D18DA406BD86F"/>
          </w:placeholder>
          <w15:color w:val="23D160"/>
          <w15:appearance w15:val="tags"/>
        </w:sdtPr>
        <w:sdtEndPr>
          <w:rPr>
            <w:rStyle w:val="property1"/>
          </w:rPr>
        </w:sdtEndPr>
        <w:sdtContent>
          <w:r w:rsidR="003D74F3" w:rsidRPr="007F3488">
            <w:rPr>
              <w:rFonts w:eastAsia="Times New Roman" w:cs="Times New Roman"/>
              <w:color w:val="CCCCCC"/>
              <w:szCs w:val="24"/>
            </w:rPr>
            <w:t>###</w:t>
          </w:r>
        </w:sdtContent>
      </w:sdt>
    </w:p>
    <w:p w14:paraId="60AAE6F9" w14:textId="41DF63D5" w:rsidR="00724D36" w:rsidRDefault="00550BB6" w:rsidP="00724D36">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C16B709839C44F28A049AAC9A46B6D6F"/>
          </w:placeholder>
          <w15:color w:val="23D160"/>
          <w15:appearance w15:val="tags"/>
        </w:sdtPr>
        <w:sdtEndPr/>
        <w:sdtContent>
          <w:r w:rsidR="00724D36">
            <w:rPr>
              <w:rStyle w:val="punctuation1"/>
              <w:rFonts w:eastAsia="Times New Roman"/>
            </w:rPr>
            <w:t>"</w:t>
          </w:r>
          <w:r w:rsidR="00724D36">
            <w:rPr>
              <w:rStyle w:val="string3"/>
              <w:rFonts w:eastAsia="Times New Roman"/>
            </w:rPr>
            <w:t>Interference with Prospective Business Advantage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167CD2" w:rsidRPr="00B51BD3">
            <w:rPr>
              <w:rFonts w:eastAsia="Times New Roman" w:cs="Times New Roman"/>
              <w:color w:val="A67F59"/>
              <w:szCs w:val="24"/>
            </w:rPr>
            <w:t>or</w:t>
          </w:r>
          <w:r w:rsidR="00167CD2">
            <w:rPr>
              <w:rFonts w:eastAsia="Times New Roman" w:cs="Times New Roman"/>
              <w:color w:val="A67F59"/>
              <w:szCs w:val="24"/>
            </w:rPr>
            <w:t xml:space="preserve"> </w:t>
          </w:r>
          <w:r w:rsidR="00167CD2">
            <w:rPr>
              <w:rStyle w:val="punctuation1"/>
              <w:rFonts w:eastAsia="Times New Roman"/>
            </w:rPr>
            <w:t>"</w:t>
          </w:r>
          <w:r w:rsidR="00167CD2">
            <w:rPr>
              <w:rStyle w:val="string3"/>
              <w:rFonts w:eastAsia="Times New Roman"/>
            </w:rPr>
            <w:t>Interference with Prospective Business Advantage</w:t>
          </w:r>
          <w:r w:rsidR="00167CD2">
            <w:rPr>
              <w:rStyle w:val="punctuation1"/>
              <w:rFonts w:eastAsia="Times New Roman"/>
            </w:rPr>
            <w:t>"</w:t>
          </w:r>
          <w:r w:rsidR="00167CD2">
            <w:rPr>
              <w:rStyle w:val="tag1"/>
              <w:rFonts w:eastAsia="Times New Roman"/>
            </w:rPr>
            <w:t xml:space="preserve"> </w:t>
          </w:r>
          <w:r w:rsidR="00167CD2">
            <w:rPr>
              <w:rStyle w:val="operator1"/>
              <w:rFonts w:eastAsia="Times New Roman"/>
            </w:rPr>
            <w:t>in</w:t>
          </w:r>
          <w:r w:rsidR="00167CD2">
            <w:rPr>
              <w:rStyle w:val="tag1"/>
              <w:rFonts w:eastAsia="Times New Roman"/>
            </w:rPr>
            <w:t xml:space="preserve"> </w:t>
          </w:r>
          <w:proofErr w:type="spellStart"/>
          <w:r w:rsidR="00167CD2">
            <w:rPr>
              <w:rStyle w:val="property1"/>
              <w:rFonts w:eastAsia="Times New Roman"/>
            </w:rPr>
            <w:t>checkbox_potential_cross_claims</w:t>
          </w:r>
          <w:proofErr w:type="spellEnd"/>
          <w:r w:rsidR="00167CD2">
            <w:rPr>
              <w:rStyle w:val="property1"/>
              <w:rFonts w:eastAsia="Times New Roman"/>
            </w:rPr>
            <w:t xml:space="preserve"> </w:t>
          </w:r>
        </w:sdtContent>
      </w:sdt>
    </w:p>
    <w:p w14:paraId="56E22EE1" w14:textId="77777777" w:rsidR="003F0E15" w:rsidRDefault="00724D36" w:rsidP="00E13C80">
      <w:pPr>
        <w:pStyle w:val="Heading2"/>
        <w:spacing w:after="264"/>
      </w:pPr>
      <w:r w:rsidRPr="00F1120A">
        <w:lastRenderedPageBreak/>
        <w:fldChar w:fldCharType="begin"/>
      </w:r>
      <w:r w:rsidRPr="00F1120A">
        <w:instrText xml:space="preserve"> LISTNUM LegalDefault \l 2 </w:instrText>
      </w:r>
      <w:r w:rsidRPr="00F1120A">
        <w:fldChar w:fldCharType="end"/>
      </w:r>
      <w:r w:rsidR="006669B8">
        <w:br/>
      </w:r>
      <w:r>
        <w:t>Interference with Prospective Business Advantage</w:t>
      </w:r>
    </w:p>
    <w:p w14:paraId="6B255EAB" w14:textId="77777777" w:rsidR="003F0E15" w:rsidRDefault="00CB10A8" w:rsidP="007726EC">
      <w:pPr>
        <w:spacing w:after="264"/>
        <w:rPr>
          <w:rFonts w:cs="Times New Roman"/>
          <w:bCs/>
          <w:szCs w:val="24"/>
        </w:rPr>
      </w:pPr>
      <w:r w:rsidRPr="00CB10A8">
        <w:rPr>
          <w:rFonts w:cs="Times New Roman"/>
          <w:bCs/>
          <w:szCs w:val="24"/>
          <w:u w:val="single"/>
        </w:rPr>
        <w:t>Elements</w:t>
      </w:r>
      <w:r>
        <w:rPr>
          <w:rFonts w:cs="Times New Roman"/>
          <w:bCs/>
          <w:szCs w:val="24"/>
        </w:rPr>
        <w:t>—</w:t>
      </w:r>
      <w:r w:rsidR="007726EC">
        <w:rPr>
          <w:rFonts w:cs="Times New Roman"/>
          <w:bCs/>
          <w:szCs w:val="24"/>
        </w:rPr>
        <w:t>Interference with Prospective Business Advantage.</w:t>
      </w:r>
    </w:p>
    <w:p w14:paraId="0817C3F2" w14:textId="77777777" w:rsidR="003F0E15" w:rsidRDefault="005F502E" w:rsidP="007726EC">
      <w:pPr>
        <w:spacing w:after="264"/>
        <w:ind w:left="1080" w:hanging="360"/>
        <w:rPr>
          <w:rFonts w:cs="Times New Roman"/>
          <w:bCs/>
          <w:szCs w:val="24"/>
        </w:rPr>
      </w:pPr>
      <w:r>
        <w:rPr>
          <w:rFonts w:cs="Times New Roman"/>
          <w:bCs/>
          <w:szCs w:val="24"/>
        </w:rPr>
        <w:t xml:space="preserve">—  </w:t>
      </w:r>
      <w:r w:rsidR="00D27EFB" w:rsidRPr="00D27EFB">
        <w:rPr>
          <w:rFonts w:cs="Times New Roman"/>
          <w:bCs/>
          <w:szCs w:val="24"/>
        </w:rPr>
        <w:t xml:space="preserve">The elements of the tort of </w:t>
      </w:r>
      <w:r w:rsidR="00D27EFB" w:rsidRPr="005547D5">
        <w:rPr>
          <w:rFonts w:cs="Times New Roman"/>
          <w:bCs/>
          <w:i/>
          <w:iCs/>
          <w:szCs w:val="24"/>
        </w:rPr>
        <w:t>intentional</w:t>
      </w:r>
      <w:r w:rsidR="00D27EFB" w:rsidRPr="00D27EFB">
        <w:rPr>
          <w:rFonts w:cs="Times New Roman"/>
          <w:bCs/>
          <w:szCs w:val="24"/>
        </w:rPr>
        <w:t xml:space="preserve"> interference with prospective </w:t>
      </w:r>
      <w:r w:rsidR="00D27EFB">
        <w:rPr>
          <w:rFonts w:cs="Times New Roman"/>
          <w:bCs/>
          <w:szCs w:val="24"/>
        </w:rPr>
        <w:t>business</w:t>
      </w:r>
      <w:r w:rsidR="00D27EFB" w:rsidRPr="00D27EFB">
        <w:rPr>
          <w:rFonts w:cs="Times New Roman"/>
          <w:bCs/>
          <w:szCs w:val="24"/>
        </w:rPr>
        <w:t xml:space="preserve"> advantage are</w:t>
      </w:r>
      <w:r w:rsidR="00D27EFB">
        <w:rPr>
          <w:rFonts w:cs="Times New Roman"/>
          <w:bCs/>
          <w:szCs w:val="24"/>
        </w:rPr>
        <w:t xml:space="preserve">: (i) </w:t>
      </w:r>
      <w:r w:rsidR="00D27EFB" w:rsidRPr="00D27EFB">
        <w:rPr>
          <w:rFonts w:cs="Times New Roman"/>
          <w:bCs/>
          <w:szCs w:val="24"/>
        </w:rPr>
        <w:t>an economic relationship between the plaintiff and some third party</w:t>
      </w:r>
      <w:r w:rsidR="00D27EFB">
        <w:rPr>
          <w:rFonts w:cs="Times New Roman"/>
          <w:bCs/>
          <w:szCs w:val="24"/>
        </w:rPr>
        <w:t xml:space="preserve">, </w:t>
      </w:r>
      <w:r w:rsidR="00D27EFB" w:rsidRPr="00D27EFB">
        <w:rPr>
          <w:rFonts w:cs="Times New Roman"/>
          <w:bCs/>
          <w:szCs w:val="24"/>
        </w:rPr>
        <w:t>with the probability of future economic benefit to the plaintiff; (</w:t>
      </w:r>
      <w:r w:rsidR="00D27EFB">
        <w:rPr>
          <w:rFonts w:cs="Times New Roman"/>
          <w:bCs/>
          <w:szCs w:val="24"/>
        </w:rPr>
        <w:t>ii</w:t>
      </w:r>
      <w:r w:rsidR="00D27EFB" w:rsidRPr="00D27EFB">
        <w:rPr>
          <w:rFonts w:cs="Times New Roman"/>
          <w:bCs/>
          <w:szCs w:val="24"/>
        </w:rPr>
        <w:t>) the defendant</w:t>
      </w:r>
      <w:r w:rsidR="00D27EFB">
        <w:rPr>
          <w:rFonts w:cs="Times New Roman"/>
          <w:bCs/>
          <w:szCs w:val="24"/>
        </w:rPr>
        <w:t>’s</w:t>
      </w:r>
      <w:r w:rsidR="00D27EFB" w:rsidRPr="00D27EFB">
        <w:rPr>
          <w:rFonts w:cs="Times New Roman"/>
          <w:bCs/>
          <w:szCs w:val="24"/>
        </w:rPr>
        <w:t xml:space="preserve"> knowledge of the relationship; (</w:t>
      </w:r>
      <w:r w:rsidR="00D27EFB">
        <w:rPr>
          <w:rFonts w:cs="Times New Roman"/>
          <w:bCs/>
          <w:szCs w:val="24"/>
        </w:rPr>
        <w:t>iii</w:t>
      </w:r>
      <w:r w:rsidR="00D27EFB" w:rsidRPr="00D27EFB">
        <w:rPr>
          <w:rFonts w:cs="Times New Roman"/>
          <w:bCs/>
          <w:szCs w:val="24"/>
        </w:rPr>
        <w:t>) intentional acts on the part of the defendant designed to disrupt the relationship; (</w:t>
      </w:r>
      <w:r w:rsidR="00D27EFB">
        <w:rPr>
          <w:rFonts w:cs="Times New Roman"/>
          <w:bCs/>
          <w:szCs w:val="24"/>
        </w:rPr>
        <w:t>iv</w:t>
      </w:r>
      <w:r w:rsidR="00D27EFB" w:rsidRPr="00D27EFB">
        <w:rPr>
          <w:rFonts w:cs="Times New Roman"/>
          <w:bCs/>
          <w:szCs w:val="24"/>
        </w:rPr>
        <w:t>) actual disruption of the relationship; and (</w:t>
      </w:r>
      <w:r w:rsidR="00D27EFB">
        <w:rPr>
          <w:rFonts w:cs="Times New Roman"/>
          <w:bCs/>
          <w:szCs w:val="24"/>
        </w:rPr>
        <w:t>v</w:t>
      </w:r>
      <w:r w:rsidR="00D27EFB" w:rsidRPr="00D27EFB">
        <w:rPr>
          <w:rFonts w:cs="Times New Roman"/>
          <w:bCs/>
          <w:szCs w:val="24"/>
        </w:rPr>
        <w:t>) economic harm to the plaintiff proximately caused by the acts of the defendant.</w:t>
      </w:r>
      <w:r w:rsidR="00D27EFB">
        <w:rPr>
          <w:rFonts w:cs="Times New Roman"/>
          <w:bCs/>
          <w:szCs w:val="24"/>
        </w:rPr>
        <w:t xml:space="preserve"> (</w:t>
      </w:r>
      <w:r w:rsidR="00D27EFB" w:rsidRPr="00D27EFB">
        <w:rPr>
          <w:rFonts w:cs="Times New Roman"/>
          <w:bCs/>
          <w:i/>
          <w:iCs/>
          <w:szCs w:val="24"/>
        </w:rPr>
        <w:t>Port Medical Wellness, Inc. v. Connecticut General Life Insurance Company</w:t>
      </w:r>
      <w:r w:rsidR="00D27EFB">
        <w:rPr>
          <w:rFonts w:cs="Times New Roman"/>
          <w:bCs/>
          <w:szCs w:val="24"/>
        </w:rPr>
        <w:t xml:space="preserve"> (2018) 24 Cal.App.5th 153, </w:t>
      </w:r>
      <w:r w:rsidR="002937FD">
        <w:rPr>
          <w:rFonts w:cs="Times New Roman"/>
          <w:bCs/>
          <w:szCs w:val="24"/>
        </w:rPr>
        <w:t>182-183</w:t>
      </w:r>
      <w:r w:rsidR="00D27EFB">
        <w:rPr>
          <w:rFonts w:cs="Times New Roman"/>
          <w:bCs/>
          <w:szCs w:val="24"/>
        </w:rPr>
        <w:t xml:space="preserve">; </w:t>
      </w:r>
      <w:r w:rsidR="002937FD" w:rsidRPr="002937FD">
        <w:rPr>
          <w:rFonts w:cs="Times New Roman"/>
          <w:bCs/>
          <w:i/>
          <w:iCs/>
          <w:szCs w:val="24"/>
        </w:rPr>
        <w:t>Redfearn v. Trader Joe’s Co.</w:t>
      </w:r>
      <w:r w:rsidR="002937FD">
        <w:rPr>
          <w:rFonts w:cs="Times New Roman"/>
          <w:bCs/>
          <w:szCs w:val="24"/>
        </w:rPr>
        <w:t xml:space="preserve"> (2018) 20 Cal.App.5th 989, 1005.)</w:t>
      </w:r>
    </w:p>
    <w:p w14:paraId="24C9B182" w14:textId="77777777" w:rsidR="003F0E15" w:rsidRDefault="005547D5" w:rsidP="007726EC">
      <w:pPr>
        <w:spacing w:after="264"/>
        <w:ind w:left="1080" w:hanging="360"/>
        <w:rPr>
          <w:rFonts w:cs="Times New Roman"/>
          <w:bCs/>
          <w:szCs w:val="24"/>
        </w:rPr>
      </w:pPr>
      <w:r>
        <w:rPr>
          <w:rFonts w:cs="Times New Roman"/>
          <w:bCs/>
          <w:szCs w:val="24"/>
        </w:rPr>
        <w:t xml:space="preserve">—  </w:t>
      </w:r>
      <w:r w:rsidRPr="005547D5">
        <w:rPr>
          <w:rFonts w:cs="Times New Roman"/>
          <w:bCs/>
          <w:szCs w:val="24"/>
        </w:rPr>
        <w:t xml:space="preserve">The elements of </w:t>
      </w:r>
      <w:r w:rsidRPr="005547D5">
        <w:rPr>
          <w:rFonts w:cs="Times New Roman"/>
          <w:bCs/>
          <w:i/>
          <w:iCs/>
          <w:szCs w:val="24"/>
        </w:rPr>
        <w:t>negligent</w:t>
      </w:r>
      <w:r w:rsidRPr="005547D5">
        <w:rPr>
          <w:rFonts w:cs="Times New Roman"/>
          <w:bCs/>
          <w:szCs w:val="24"/>
        </w:rPr>
        <w:t xml:space="preserve"> interference with prospective economic advantage are</w:t>
      </w:r>
      <w:r>
        <w:rPr>
          <w:rFonts w:cs="Times New Roman"/>
          <w:bCs/>
          <w:szCs w:val="24"/>
        </w:rPr>
        <w:t>:</w:t>
      </w:r>
      <w:r w:rsidRPr="005547D5">
        <w:rPr>
          <w:rFonts w:cs="Times New Roman"/>
          <w:bCs/>
          <w:szCs w:val="24"/>
        </w:rPr>
        <w:t xml:space="preserve"> (</w:t>
      </w:r>
      <w:r>
        <w:rPr>
          <w:rFonts w:cs="Times New Roman"/>
          <w:bCs/>
          <w:szCs w:val="24"/>
        </w:rPr>
        <w:t>i</w:t>
      </w:r>
      <w:r w:rsidRPr="005547D5">
        <w:rPr>
          <w:rFonts w:cs="Times New Roman"/>
          <w:bCs/>
          <w:szCs w:val="24"/>
        </w:rPr>
        <w:t>) the existence of an economic relationship between the plaintiff and a third party</w:t>
      </w:r>
      <w:r>
        <w:rPr>
          <w:rFonts w:cs="Times New Roman"/>
          <w:bCs/>
          <w:szCs w:val="24"/>
        </w:rPr>
        <w:t xml:space="preserve">, with </w:t>
      </w:r>
      <w:r w:rsidRPr="005547D5">
        <w:rPr>
          <w:rFonts w:cs="Times New Roman"/>
          <w:bCs/>
          <w:szCs w:val="24"/>
        </w:rPr>
        <w:t>the probability of future economic benefit to the plaintiff; (</w:t>
      </w:r>
      <w:r>
        <w:rPr>
          <w:rFonts w:cs="Times New Roman"/>
          <w:bCs/>
          <w:szCs w:val="24"/>
        </w:rPr>
        <w:t>ii</w:t>
      </w:r>
      <w:r w:rsidRPr="005547D5">
        <w:rPr>
          <w:rFonts w:cs="Times New Roman"/>
          <w:bCs/>
          <w:szCs w:val="24"/>
        </w:rPr>
        <w:t>) the defendant’s knowledge of the relationship; (</w:t>
      </w:r>
      <w:r>
        <w:rPr>
          <w:rFonts w:cs="Times New Roman"/>
          <w:bCs/>
          <w:szCs w:val="24"/>
        </w:rPr>
        <w:t>ii</w:t>
      </w:r>
      <w:r w:rsidRPr="005547D5">
        <w:rPr>
          <w:rFonts w:cs="Times New Roman"/>
          <w:bCs/>
          <w:szCs w:val="24"/>
        </w:rPr>
        <w:t>) the defendant’s knowledge (actual or construed) that the relationship would be disrupted if the defendant failed to act with reasonable care; (</w:t>
      </w:r>
      <w:r>
        <w:rPr>
          <w:rFonts w:cs="Times New Roman"/>
          <w:bCs/>
          <w:szCs w:val="24"/>
        </w:rPr>
        <w:t>iv</w:t>
      </w:r>
      <w:r w:rsidRPr="005547D5">
        <w:rPr>
          <w:rFonts w:cs="Times New Roman"/>
          <w:bCs/>
          <w:szCs w:val="24"/>
        </w:rPr>
        <w:t>) the defendant’s failure to act with reasonable care; (</w:t>
      </w:r>
      <w:r>
        <w:rPr>
          <w:rFonts w:cs="Times New Roman"/>
          <w:bCs/>
          <w:szCs w:val="24"/>
        </w:rPr>
        <w:t>v</w:t>
      </w:r>
      <w:r w:rsidRPr="005547D5">
        <w:rPr>
          <w:rFonts w:cs="Times New Roman"/>
          <w:bCs/>
          <w:szCs w:val="24"/>
        </w:rPr>
        <w:t>) actual disruption of the relationship; and (</w:t>
      </w:r>
      <w:r>
        <w:rPr>
          <w:rFonts w:cs="Times New Roman"/>
          <w:bCs/>
          <w:szCs w:val="24"/>
        </w:rPr>
        <w:t>vi</w:t>
      </w:r>
      <w:r w:rsidRPr="005547D5">
        <w:rPr>
          <w:rFonts w:cs="Times New Roman"/>
          <w:bCs/>
          <w:szCs w:val="24"/>
        </w:rPr>
        <w:t>) economic harm proximately caused by the defendant’s negligence.</w:t>
      </w:r>
      <w:r>
        <w:rPr>
          <w:rFonts w:cs="Times New Roman"/>
          <w:bCs/>
          <w:szCs w:val="24"/>
        </w:rPr>
        <w:t xml:space="preserve"> (</w:t>
      </w:r>
      <w:r w:rsidRPr="002937FD">
        <w:rPr>
          <w:rFonts w:cs="Times New Roman"/>
          <w:bCs/>
          <w:i/>
          <w:iCs/>
          <w:szCs w:val="24"/>
        </w:rPr>
        <w:t>Redfearn v. Trader Joe’s Co.</w:t>
      </w:r>
      <w:r>
        <w:rPr>
          <w:rFonts w:cs="Times New Roman"/>
          <w:bCs/>
          <w:szCs w:val="24"/>
        </w:rPr>
        <w:t xml:space="preserve"> (2018) 20 Cal.App.5th 989, 1005.)</w:t>
      </w:r>
    </w:p>
    <w:p w14:paraId="1950308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237D734" w14:textId="77777777" w:rsidR="003F0E15" w:rsidRDefault="00805A7D" w:rsidP="00805A7D">
      <w:pPr>
        <w:spacing w:after="264"/>
        <w:ind w:left="1080" w:hanging="360"/>
        <w:rPr>
          <w:rFonts w:cs="Times New Roman"/>
          <w:bCs/>
          <w:szCs w:val="24"/>
        </w:rPr>
      </w:pPr>
      <w:r>
        <w:rPr>
          <w:rFonts w:cs="Times New Roman"/>
          <w:bCs/>
          <w:szCs w:val="24"/>
        </w:rPr>
        <w:t xml:space="preserve">—  </w:t>
      </w:r>
      <w:r w:rsidR="00B1412A" w:rsidRPr="00B1412A">
        <w:rPr>
          <w:rFonts w:cs="Times New Roman"/>
          <w:bCs/>
          <w:szCs w:val="24"/>
        </w:rPr>
        <w:t xml:space="preserve">Compensatory </w:t>
      </w:r>
      <w:r w:rsidR="00B1412A">
        <w:rPr>
          <w:rFonts w:cs="Times New Roman"/>
          <w:bCs/>
          <w:szCs w:val="24"/>
        </w:rPr>
        <w:t xml:space="preserve">(money) </w:t>
      </w:r>
      <w:r w:rsidR="00B1412A" w:rsidRPr="00B1412A">
        <w:rPr>
          <w:rFonts w:cs="Times New Roman"/>
          <w:bCs/>
          <w:szCs w:val="24"/>
        </w:rPr>
        <w:t>damages are available for interference that deprive</w:t>
      </w:r>
      <w:r w:rsidR="00B1412A">
        <w:rPr>
          <w:rFonts w:cs="Times New Roman"/>
          <w:bCs/>
          <w:szCs w:val="24"/>
        </w:rPr>
        <w:t>s</w:t>
      </w:r>
      <w:r w:rsidR="00B1412A" w:rsidRPr="00B1412A">
        <w:rPr>
          <w:rFonts w:cs="Times New Roman"/>
          <w:bCs/>
          <w:szCs w:val="24"/>
        </w:rPr>
        <w:t xml:space="preserve"> </w:t>
      </w:r>
      <w:r w:rsidR="00B1412A">
        <w:rPr>
          <w:rFonts w:cs="Times New Roman"/>
          <w:bCs/>
          <w:szCs w:val="24"/>
        </w:rPr>
        <w:t xml:space="preserve">a </w:t>
      </w:r>
      <w:r w:rsidR="00B1412A" w:rsidRPr="00B1412A">
        <w:rPr>
          <w:rFonts w:cs="Times New Roman"/>
          <w:bCs/>
          <w:szCs w:val="24"/>
        </w:rPr>
        <w:t xml:space="preserve">plaintiff of </w:t>
      </w:r>
      <w:proofErr w:type="spellStart"/>
      <w:r w:rsidR="00B1412A">
        <w:rPr>
          <w:rFonts w:cs="Times New Roman"/>
          <w:bCs/>
          <w:szCs w:val="24"/>
        </w:rPr>
        <w:t>nons</w:t>
      </w:r>
      <w:proofErr w:type="spellEnd"/>
      <w:r w:rsidR="00B1412A">
        <w:rPr>
          <w:rFonts w:cs="Times New Roman"/>
          <w:bCs/>
          <w:szCs w:val="24"/>
        </w:rPr>
        <w:t xml:space="preserve">-speculative, </w:t>
      </w:r>
      <w:r w:rsidR="00B1412A" w:rsidRPr="00B1412A">
        <w:rPr>
          <w:rFonts w:cs="Times New Roman"/>
          <w:bCs/>
          <w:szCs w:val="24"/>
        </w:rPr>
        <w:t>future economic benefits that are reasonably likely to occur</w:t>
      </w:r>
      <w:r w:rsidR="00B1412A">
        <w:rPr>
          <w:rFonts w:cs="Times New Roman"/>
          <w:bCs/>
          <w:szCs w:val="24"/>
        </w:rPr>
        <w:t>. (</w:t>
      </w:r>
      <w:r w:rsidR="00B1412A" w:rsidRPr="00B1412A">
        <w:rPr>
          <w:rFonts w:cs="Times New Roman"/>
          <w:bCs/>
          <w:i/>
          <w:iCs/>
          <w:szCs w:val="24"/>
        </w:rPr>
        <w:t>Korea Supply Co. v. Lockheed Martin Corp.</w:t>
      </w:r>
      <w:r w:rsidR="00B1412A" w:rsidRPr="00B1412A">
        <w:rPr>
          <w:rFonts w:cs="Times New Roman"/>
          <w:bCs/>
          <w:szCs w:val="24"/>
        </w:rPr>
        <w:t xml:space="preserve"> (2003) 29 Cal.4th 1134.) This includes lost profits. (</w:t>
      </w:r>
      <w:r w:rsidR="00B1412A" w:rsidRPr="00B1412A">
        <w:rPr>
          <w:rFonts w:cs="Times New Roman"/>
          <w:bCs/>
          <w:i/>
          <w:iCs/>
          <w:szCs w:val="24"/>
        </w:rPr>
        <w:t xml:space="preserve">Sole Energy v. </w:t>
      </w:r>
      <w:proofErr w:type="spellStart"/>
      <w:r w:rsidR="00B1412A" w:rsidRPr="00B1412A">
        <w:rPr>
          <w:rFonts w:cs="Times New Roman"/>
          <w:bCs/>
          <w:i/>
          <w:iCs/>
          <w:szCs w:val="24"/>
        </w:rPr>
        <w:t>Petrominerals</w:t>
      </w:r>
      <w:proofErr w:type="spellEnd"/>
      <w:r w:rsidR="00B1412A" w:rsidRPr="00B1412A">
        <w:rPr>
          <w:rFonts w:cs="Times New Roman"/>
          <w:bCs/>
          <w:i/>
          <w:iCs/>
          <w:szCs w:val="24"/>
        </w:rPr>
        <w:t xml:space="preserve"> Corp.</w:t>
      </w:r>
      <w:r w:rsidR="00B1412A" w:rsidRPr="00B1412A">
        <w:rPr>
          <w:rFonts w:cs="Times New Roman"/>
          <w:bCs/>
          <w:szCs w:val="24"/>
        </w:rPr>
        <w:t xml:space="preserve"> (2005) 128 Cal.App.4th 212, 233.)</w:t>
      </w:r>
    </w:p>
    <w:p w14:paraId="43878F9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Emotional distress damages are only available for “extreme and outrageous” conduct if it is objectively reasonable that serious emotional distress will result from the interference. (</w:t>
      </w:r>
      <w:r w:rsidRPr="00B1412A">
        <w:rPr>
          <w:rFonts w:cs="Times New Roman"/>
          <w:bCs/>
          <w:i/>
          <w:iCs/>
          <w:szCs w:val="24"/>
        </w:rPr>
        <w:t xml:space="preserve">Di Loreto v. </w:t>
      </w:r>
      <w:proofErr w:type="spellStart"/>
      <w:r w:rsidRPr="00B1412A">
        <w:rPr>
          <w:rFonts w:cs="Times New Roman"/>
          <w:bCs/>
          <w:i/>
          <w:iCs/>
          <w:szCs w:val="24"/>
        </w:rPr>
        <w:t>Shumake</w:t>
      </w:r>
      <w:proofErr w:type="spellEnd"/>
      <w:r w:rsidRPr="00B1412A">
        <w:rPr>
          <w:rFonts w:cs="Times New Roman"/>
          <w:bCs/>
          <w:szCs w:val="24"/>
        </w:rPr>
        <w:t xml:space="preserve"> (1995) 38 Cal.App.4th 35.)</w:t>
      </w:r>
    </w:p>
    <w:p w14:paraId="27D5B37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Under ordinary tort principles, equitable relief may be available if the interference is ongoing.</w:t>
      </w:r>
    </w:p>
    <w:p w14:paraId="3DA4002C" w14:textId="77777777" w:rsidR="003F0E15" w:rsidRDefault="00B1412A" w:rsidP="00805A7D">
      <w:pPr>
        <w:spacing w:after="264"/>
        <w:ind w:left="1080" w:hanging="360"/>
        <w:rPr>
          <w:rFonts w:cs="Times New Roman"/>
          <w:bCs/>
          <w:szCs w:val="24"/>
        </w:rPr>
      </w:pPr>
      <w:r>
        <w:rPr>
          <w:rFonts w:cs="Times New Roman"/>
          <w:bCs/>
          <w:szCs w:val="24"/>
        </w:rPr>
        <w:t xml:space="preserve">—  </w:t>
      </w:r>
      <w:r w:rsidR="000644DB" w:rsidRPr="000644DB">
        <w:rPr>
          <w:rFonts w:cs="Times New Roman"/>
          <w:bCs/>
          <w:szCs w:val="24"/>
        </w:rPr>
        <w:t>Punitive damages may be awarded where plaintiff proves by clear and convincing evidence that defendant is guilty of oppression, fraud</w:t>
      </w:r>
      <w:r w:rsidR="000644DB">
        <w:rPr>
          <w:rFonts w:cs="Times New Roman"/>
          <w:bCs/>
          <w:szCs w:val="24"/>
        </w:rPr>
        <w:t>,</w:t>
      </w:r>
      <w:r w:rsidR="000644DB" w:rsidRPr="000644DB">
        <w:rPr>
          <w:rFonts w:cs="Times New Roman"/>
          <w:bCs/>
          <w:szCs w:val="24"/>
        </w:rPr>
        <w:t xml:space="preserve"> or malice. (Civ. Code, § 3294(a); </w:t>
      </w:r>
      <w:r w:rsidR="000644DB" w:rsidRPr="000644DB">
        <w:rPr>
          <w:rFonts w:cs="Times New Roman"/>
          <w:bCs/>
          <w:i/>
          <w:iCs/>
          <w:szCs w:val="24"/>
        </w:rPr>
        <w:t>Ramona Manor Convalescent Hospital v. Care Enterprises</w:t>
      </w:r>
      <w:r w:rsidR="000644DB" w:rsidRPr="000644DB">
        <w:rPr>
          <w:rFonts w:cs="Times New Roman"/>
          <w:bCs/>
          <w:szCs w:val="24"/>
        </w:rPr>
        <w:t xml:space="preserve"> (1986) 177 Cal.App.3d 1120, 1141.)</w:t>
      </w:r>
    </w:p>
    <w:p w14:paraId="4FB20735"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641DF65" w14:textId="77777777" w:rsidR="003F0E15" w:rsidRDefault="00CE6FC7" w:rsidP="00CE6FC7">
      <w:pPr>
        <w:spacing w:after="264"/>
        <w:rPr>
          <w:rFonts w:cs="Times New Roman"/>
          <w:bCs/>
          <w:szCs w:val="24"/>
        </w:rPr>
      </w:pPr>
      <w:r w:rsidRPr="00315AD6">
        <w:rPr>
          <w:rFonts w:cs="Times New Roman"/>
          <w:bCs/>
          <w:szCs w:val="24"/>
          <w:u w:val="single"/>
        </w:rPr>
        <w:lastRenderedPageBreak/>
        <w:t>Applicable Statute of Limitations</w:t>
      </w:r>
      <w:r w:rsidRPr="00315AD6">
        <w:rPr>
          <w:rFonts w:cs="Times New Roman"/>
          <w:bCs/>
          <w:szCs w:val="24"/>
        </w:rPr>
        <w:t>—</w:t>
      </w:r>
    </w:p>
    <w:p w14:paraId="47B2DA37" w14:textId="77777777" w:rsidR="003F0E15" w:rsidRDefault="00CE6FC7" w:rsidP="00CE6FC7">
      <w:pPr>
        <w:spacing w:after="264"/>
        <w:ind w:left="1080" w:hanging="360"/>
        <w:rPr>
          <w:rFonts w:cs="Times New Roman"/>
          <w:bCs/>
          <w:szCs w:val="24"/>
        </w:rPr>
      </w:pPr>
      <w:r w:rsidRPr="00315AD6">
        <w:rPr>
          <w:rFonts w:cs="Times New Roman"/>
          <w:bCs/>
          <w:szCs w:val="24"/>
        </w:rPr>
        <w:t xml:space="preserve">—  </w:t>
      </w:r>
      <w:r w:rsidR="00315AD6" w:rsidRPr="00315AD6">
        <w:rPr>
          <w:rFonts w:cs="Times New Roman"/>
          <w:bCs/>
          <w:szCs w:val="24"/>
        </w:rPr>
        <w:t xml:space="preserve">For intentional interference (tort) the </w:t>
      </w:r>
      <w:r w:rsidR="00315AD6">
        <w:rPr>
          <w:rFonts w:cs="Times New Roman"/>
          <w:bCs/>
          <w:szCs w:val="24"/>
        </w:rPr>
        <w:t>statute of limitations</w:t>
      </w:r>
      <w:r w:rsidR="00315AD6" w:rsidRPr="00315AD6">
        <w:rPr>
          <w:rFonts w:cs="Times New Roman"/>
          <w:bCs/>
          <w:szCs w:val="24"/>
        </w:rPr>
        <w:t xml:space="preserve"> is two years. (Code Civ. Proc.</w:t>
      </w:r>
      <w:r w:rsidR="00315AD6">
        <w:rPr>
          <w:rFonts w:cs="Times New Roman"/>
          <w:bCs/>
          <w:szCs w:val="24"/>
        </w:rPr>
        <w:t>,</w:t>
      </w:r>
      <w:r w:rsidR="00315AD6" w:rsidRPr="00315AD6">
        <w:rPr>
          <w:rFonts w:cs="Times New Roman"/>
          <w:bCs/>
          <w:szCs w:val="24"/>
        </w:rPr>
        <w:t xml:space="preserve"> § 339(1).)</w:t>
      </w:r>
      <w:r w:rsidR="00315AD6">
        <w:rPr>
          <w:rFonts w:cs="Times New Roman"/>
          <w:bCs/>
          <w:szCs w:val="24"/>
        </w:rPr>
        <w:t xml:space="preserve"> The claim begins accruing when the interference starts. </w:t>
      </w:r>
    </w:p>
    <w:p w14:paraId="121172C5" w14:textId="77777777" w:rsidR="003F0E15" w:rsidRDefault="00315AD6" w:rsidP="00CE6FC7">
      <w:pPr>
        <w:spacing w:after="264"/>
        <w:ind w:left="1080" w:hanging="360"/>
        <w:rPr>
          <w:rFonts w:cs="Times New Roman"/>
          <w:bCs/>
          <w:szCs w:val="24"/>
        </w:rPr>
      </w:pPr>
      <w:r>
        <w:rPr>
          <w:rFonts w:cs="Times New Roman"/>
          <w:bCs/>
          <w:szCs w:val="24"/>
        </w:rPr>
        <w:t>—  The statute of limitations for this is the same as it is for interference with contractual relations.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5FFF08E7" w14:textId="77777777" w:rsidR="003F0E15" w:rsidRDefault="008F4C18" w:rsidP="008F4C1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C97E06" w14:textId="77777777" w:rsidR="003F0E15" w:rsidRDefault="008F4C18" w:rsidP="008F4C1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4C94ADE" w14:textId="77777777" w:rsidR="003F0E15" w:rsidRDefault="008F4C18" w:rsidP="008F4C18">
      <w:pPr>
        <w:spacing w:after="264"/>
        <w:ind w:left="1080" w:hanging="360"/>
        <w:rPr>
          <w:rFonts w:cs="Times New Roman"/>
          <w:bCs/>
          <w:szCs w:val="24"/>
          <w:highlight w:val="green"/>
        </w:rPr>
      </w:pPr>
      <w:r w:rsidRPr="002D206C">
        <w:rPr>
          <w:rFonts w:cs="Times New Roman"/>
          <w:bCs/>
          <w:szCs w:val="24"/>
          <w:highlight w:val="green"/>
        </w:rPr>
        <w:t>—  ***</w:t>
      </w:r>
    </w:p>
    <w:p w14:paraId="398B2FDB" w14:textId="77777777" w:rsidR="003F0E15" w:rsidRDefault="008F4C18" w:rsidP="008F4C18">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166B3D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B774596"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7F7348"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BC8F3D7" w14:textId="79B5475B" w:rsidR="00402313" w:rsidRDefault="00550BB6" w:rsidP="00724D36">
      <w:pPr>
        <w:spacing w:after="264"/>
        <w:ind w:left="1350" w:hanging="630"/>
        <w:rPr>
          <w:rFonts w:cs="Times New Roman"/>
          <w:bCs/>
          <w:szCs w:val="24"/>
        </w:rPr>
      </w:pPr>
      <w:sdt>
        <w:sdtPr>
          <w:rPr>
            <w:rStyle w:val="property1"/>
            <w:rFonts w:eastAsia="Times New Roman" w:cs="Times New Roman"/>
            <w:szCs w:val="24"/>
          </w:rPr>
          <w:alias w:val="End If"/>
          <w:tag w:val="FlowConditionEndIf"/>
          <w:id w:val="479812401"/>
          <w:placeholder>
            <w:docPart w:val="04B23FB465944A6C9D4341119157E79E"/>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09F50D2C" w14:textId="331D5103" w:rsidR="008F6894" w:rsidRDefault="00550BB6" w:rsidP="008F6894">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2335944BA0F4F86BAE4B035D9AD2D6C"/>
          </w:placeholder>
          <w15:color w:val="23D160"/>
          <w15:appearance w15:val="tags"/>
        </w:sdtPr>
        <w:sdtEndPr/>
        <w:sdtContent>
          <w:r w:rsidR="008F6894">
            <w:rPr>
              <w:rStyle w:val="punctuation1"/>
              <w:rFonts w:eastAsia="Times New Roman"/>
            </w:rPr>
            <w:t>"</w:t>
          </w:r>
          <w:r w:rsidR="008F6894">
            <w:rPr>
              <w:rStyle w:val="string3"/>
              <w:rFonts w:eastAsia="Times New Roman"/>
            </w:rPr>
            <w:t>Intentional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Intentional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Style w:val="property1"/>
              <w:rFonts w:eastAsia="Times New Roman"/>
            </w:rPr>
            <w:t xml:space="preserve"> </w:t>
          </w:r>
        </w:sdtContent>
      </w:sdt>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w:t>
      </w:r>
      <w:r w:rsidR="00797B83" w:rsidRPr="00797B83">
        <w:rPr>
          <w:rFonts w:cs="Times New Roman"/>
          <w:bCs/>
          <w:szCs w:val="24"/>
        </w:rPr>
        <w:lastRenderedPageBreak/>
        <w:t>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 xml:space="preserve">Actual reliance is </w:t>
      </w:r>
      <w:r w:rsidR="00484979" w:rsidRPr="00484979">
        <w:rPr>
          <w:rFonts w:cs="Times New Roman"/>
          <w:bCs/>
          <w:szCs w:val="24"/>
        </w:rPr>
        <w:lastRenderedPageBreak/>
        <w:t>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lastRenderedPageBreak/>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9"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9"/>
      <w:r w:rsidR="007A1B9E">
        <w:rPr>
          <w:rFonts w:cs="Times New Roman"/>
          <w:bCs/>
          <w:szCs w:val="24"/>
        </w:rPr>
        <w:t xml:space="preserve"> </w:t>
      </w:r>
      <w:bookmarkStart w:id="20"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20"/>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lastRenderedPageBreak/>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69B57FF" w14:textId="60467DA2" w:rsidR="00D129F9" w:rsidRDefault="00550BB6"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1335837273"/>
          <w:placeholder>
            <w:docPart w:val="180D7E2500144FD6864659FCFEADB450"/>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3673863D" w14:textId="32D3389B" w:rsidR="008F6894" w:rsidRDefault="00550BB6" w:rsidP="008F6894">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C91EAE01C50841EDB60BE6E49BFF028F"/>
          </w:placeholder>
          <w15:color w:val="23D160"/>
          <w15:appearance w15:val="tags"/>
        </w:sdtPr>
        <w:sdtEndPr/>
        <w:sdtContent>
          <w:r w:rsidR="008F6894">
            <w:rPr>
              <w:rStyle w:val="punctuation1"/>
              <w:rFonts w:eastAsia="Times New Roman"/>
            </w:rPr>
            <w:t>"</w:t>
          </w:r>
          <w:r w:rsidR="008F6894">
            <w:rPr>
              <w:rStyle w:val="string3"/>
              <w:rFonts w:eastAsia="Times New Roman"/>
            </w:rPr>
            <w:t>Negligent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Negligent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Fonts w:eastAsia="Times New Roman" w:cs="Times New Roman"/>
              <w:color w:val="A67F59"/>
              <w:szCs w:val="24"/>
            </w:rPr>
            <w:t xml:space="preserve"> </w:t>
          </w:r>
        </w:sdtContent>
      </w:sdt>
    </w:p>
    <w:p w14:paraId="5C235255" w14:textId="77777777" w:rsidR="003F0E15" w:rsidRDefault="008F6894"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6DA7F7" w14:textId="49F07D99" w:rsidR="00D129F9" w:rsidRDefault="00550BB6"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688760017"/>
          <w:placeholder>
            <w:docPart w:val="670E3FA9766341FFAC8D749ACCEA8BA1"/>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16624628" w14:textId="65A6873A" w:rsidR="00DA01DD" w:rsidRDefault="00550BB6" w:rsidP="00DA01DD">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1A6DF4D5A9394E459D455059291B07EA"/>
          </w:placeholder>
          <w15:color w:val="23D160"/>
          <w15:appearance w15:val="tags"/>
        </w:sdtPr>
        <w:sdtEndPr/>
        <w:sdtContent>
          <w:r w:rsidR="00DA01DD">
            <w:rPr>
              <w:rStyle w:val="punctuation1"/>
              <w:rFonts w:eastAsia="Times New Roman"/>
            </w:rPr>
            <w:t>"</w:t>
          </w:r>
          <w:proofErr w:type="spellStart"/>
          <w:r w:rsidR="00DA01DD">
            <w:rPr>
              <w:rStyle w:val="string3"/>
              <w:rFonts w:eastAsia="Times New Roman"/>
            </w:rPr>
            <w:t>IIED</w:t>
          </w:r>
          <w:proofErr w:type="spellEnd"/>
          <w:r w:rsidR="00DA01DD">
            <w:rPr>
              <w:rStyle w:val="punctuation1"/>
              <w:rFonts w:eastAsia="Times New Roman"/>
            </w:rPr>
            <w:t>"</w:t>
          </w:r>
          <w:r w:rsidR="00DA01DD">
            <w:rPr>
              <w:rStyle w:val="tag1"/>
              <w:rFonts w:eastAsia="Times New Roman"/>
            </w:rPr>
            <w:t xml:space="preserve"> </w:t>
          </w:r>
          <w:r w:rsidR="00DA01DD">
            <w:rPr>
              <w:rStyle w:val="operator1"/>
              <w:rFonts w:eastAsia="Times New Roman"/>
            </w:rPr>
            <w:t>in</w:t>
          </w:r>
          <w:r w:rsidR="00DA01DD">
            <w:rPr>
              <w:rStyle w:val="tag1"/>
              <w:rFonts w:eastAsia="Times New Roman"/>
            </w:rPr>
            <w:t xml:space="preserve"> </w:t>
          </w:r>
          <w:proofErr w:type="spellStart"/>
          <w:r w:rsidR="00DA01DD">
            <w:rPr>
              <w:rStyle w:val="property1"/>
              <w:rFonts w:eastAsia="Times New Roman"/>
            </w:rPr>
            <w:t>checkbox_potential_claims</w:t>
          </w:r>
          <w:proofErr w:type="spellEnd"/>
          <w:r w:rsidR="00DA01DD">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proofErr w:type="spellStart"/>
          <w:r w:rsidR="005A4234">
            <w:rPr>
              <w:rStyle w:val="string3"/>
              <w:rFonts w:eastAsia="Times New Roman"/>
            </w:rPr>
            <w:t>IIED</w:t>
          </w:r>
          <w:proofErr w:type="spellEnd"/>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(“IIED”)</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r w:rsidR="00FB40B1">
        <w:rPr>
          <w:rFonts w:cs="Times New Roman"/>
          <w:bCs/>
          <w:szCs w:val="24"/>
        </w:rPr>
        <w:t>IIED.</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w:t>
      </w:r>
      <w:proofErr w:type="spellStart"/>
      <w:r w:rsidR="00E31FAA">
        <w:rPr>
          <w:rFonts w:cs="Times New Roman"/>
          <w:bCs/>
          <w:szCs w:val="24"/>
        </w:rPr>
        <w:t>IIED</w:t>
      </w:r>
      <w:proofErr w:type="spellEnd"/>
      <w:r w:rsidR="00E31FAA">
        <w:rPr>
          <w:rFonts w:cs="Times New Roman"/>
          <w:bCs/>
          <w:szCs w:val="24"/>
        </w:rPr>
        <w:t xml:space="preserve">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proofErr w:type="spellStart"/>
      <w:r w:rsidRPr="00F114D6">
        <w:rPr>
          <w:rFonts w:cs="Times New Roman"/>
          <w:bCs/>
          <w:i/>
          <w:iCs/>
          <w:szCs w:val="24"/>
        </w:rPr>
        <w:t>Plotnik</w:t>
      </w:r>
      <w:proofErr w:type="spellEnd"/>
      <w:r w:rsidRPr="00F114D6">
        <w:rPr>
          <w:rFonts w:cs="Times New Roman"/>
          <w:bCs/>
          <w:i/>
          <w:iCs/>
          <w:szCs w:val="24"/>
        </w:rPr>
        <w:t xml:space="preserve">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I</w:t>
      </w:r>
      <w:r>
        <w:rPr>
          <w:rFonts w:cs="Times New Roman"/>
          <w:bCs/>
          <w:szCs w:val="24"/>
        </w:rPr>
        <w:t>IED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lastRenderedPageBreak/>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The statute of limitations for IIED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IIED</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1BDAACB" w14:textId="191D7E00" w:rsidR="00D279D0" w:rsidRDefault="00550BB6" w:rsidP="00DA01D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32E8A3C7587C4991AB56F55ED7590B62"/>
          </w:placeholder>
          <w15:color w:val="23D160"/>
          <w15:appearance w15:val="tags"/>
        </w:sdtPr>
        <w:sdtEndPr>
          <w:rPr>
            <w:rStyle w:val="property1"/>
          </w:rPr>
        </w:sdtEndPr>
        <w:sdtContent>
          <w:r w:rsidR="00DA01DD" w:rsidRPr="007F3488">
            <w:rPr>
              <w:rFonts w:eastAsia="Times New Roman" w:cs="Times New Roman"/>
              <w:color w:val="CCCCCC"/>
              <w:szCs w:val="24"/>
            </w:rPr>
            <w:t>###</w:t>
          </w:r>
        </w:sdtContent>
      </w:sdt>
    </w:p>
    <w:p w14:paraId="74828BB5" w14:textId="1994E6F6" w:rsidR="00F03376" w:rsidRDefault="00550BB6" w:rsidP="00F03376">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AA9FDBACADB2434088B70B6CF36E6B59"/>
          </w:placeholder>
          <w15:color w:val="23D160"/>
          <w15:appearance w15:val="tags"/>
        </w:sdtPr>
        <w:sdtEndPr/>
        <w:sdtContent>
          <w:r w:rsidR="00F03376">
            <w:rPr>
              <w:rStyle w:val="punctuation1"/>
              <w:rFonts w:eastAsia="Times New Roman"/>
            </w:rPr>
            <w:t>"</w:t>
          </w:r>
          <w:r w:rsidR="00F03376">
            <w:rPr>
              <w:rStyle w:val="string3"/>
              <w:rFonts w:eastAsia="Times New Roman"/>
            </w:rPr>
            <w:t>Implied Covenant</w:t>
          </w:r>
          <w:r w:rsidR="00F03376">
            <w:rPr>
              <w:rStyle w:val="punctuation1"/>
              <w:rFonts w:eastAsia="Times New Roman"/>
            </w:rPr>
            <w:t>"</w:t>
          </w:r>
          <w:r w:rsidR="00F03376">
            <w:rPr>
              <w:rStyle w:val="tag1"/>
              <w:rFonts w:eastAsia="Times New Roman"/>
            </w:rPr>
            <w:t xml:space="preserve"> </w:t>
          </w:r>
          <w:r w:rsidR="00F03376">
            <w:rPr>
              <w:rStyle w:val="operator1"/>
              <w:rFonts w:eastAsia="Times New Roman"/>
            </w:rPr>
            <w:t>in</w:t>
          </w:r>
          <w:r w:rsidR="00F03376">
            <w:rPr>
              <w:rStyle w:val="tag1"/>
              <w:rFonts w:eastAsia="Times New Roman"/>
            </w:rPr>
            <w:t xml:space="preserve"> </w:t>
          </w:r>
          <w:proofErr w:type="spellStart"/>
          <w:r w:rsidR="00F03376">
            <w:rPr>
              <w:rStyle w:val="property1"/>
              <w:rFonts w:eastAsia="Times New Roman"/>
            </w:rPr>
            <w:t>checkbox_potential_claims</w:t>
          </w:r>
          <w:proofErr w:type="spellEnd"/>
          <w:r w:rsidR="00F03376">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Implied Covenant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A “breach of the implied covenant of good faith and fair dealing involves something beyond breach of the contractual 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lastRenderedPageBreak/>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0702BEA" w14:textId="05D82060" w:rsidR="00F03376" w:rsidRDefault="00550BB6" w:rsidP="00F0337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B887B33F9953488BBD728895C9395271"/>
          </w:placeholder>
          <w15:color w:val="23D160"/>
          <w15:appearance w15:val="tags"/>
        </w:sdtPr>
        <w:sdtEndPr>
          <w:rPr>
            <w:rStyle w:val="property1"/>
          </w:rPr>
        </w:sdtEndPr>
        <w:sdtContent>
          <w:r w:rsidR="00F03376" w:rsidRPr="007F3488">
            <w:rPr>
              <w:rFonts w:eastAsia="Times New Roman" w:cs="Times New Roman"/>
              <w:color w:val="CCCCCC"/>
              <w:szCs w:val="24"/>
            </w:rPr>
            <w:t>###</w:t>
          </w:r>
        </w:sdtContent>
      </w:sdt>
    </w:p>
    <w:p w14:paraId="08E42F31" w14:textId="3C190612" w:rsidR="004019AF" w:rsidRDefault="00550BB6" w:rsidP="004019AF">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E5C2805AF671435982CE7975E469ACE8"/>
          </w:placeholder>
          <w15:color w:val="23D160"/>
          <w15:appearance w15:val="tags"/>
        </w:sdtPr>
        <w:sdtEndPr/>
        <w:sdtContent>
          <w:r w:rsidR="004019AF">
            <w:rPr>
              <w:rStyle w:val="punctuation1"/>
              <w:rFonts w:eastAsia="Times New Roman"/>
            </w:rPr>
            <w:t>"</w:t>
          </w:r>
          <w:r w:rsidR="004019AF">
            <w:rPr>
              <w:rStyle w:val="string3"/>
              <w:rFonts w:eastAsia="Times New Roman"/>
            </w:rPr>
            <w:t>Violation of Open Meeting Act</w:t>
          </w:r>
          <w:r w:rsidR="004019AF">
            <w:rPr>
              <w:rStyle w:val="punctuation1"/>
              <w:rFonts w:eastAsia="Times New Roman"/>
            </w:rPr>
            <w:t>"</w:t>
          </w:r>
          <w:r w:rsidR="004019AF">
            <w:rPr>
              <w:rStyle w:val="tag1"/>
              <w:rFonts w:eastAsia="Times New Roman"/>
            </w:rPr>
            <w:t xml:space="preserve"> </w:t>
          </w:r>
          <w:r w:rsidR="004019AF">
            <w:rPr>
              <w:rStyle w:val="operator1"/>
              <w:rFonts w:eastAsia="Times New Roman"/>
            </w:rPr>
            <w:t>in</w:t>
          </w:r>
          <w:r w:rsidR="004019AF">
            <w:rPr>
              <w:rStyle w:val="tag1"/>
              <w:rFonts w:eastAsia="Times New Roman"/>
            </w:rPr>
            <w:t xml:space="preserve"> </w:t>
          </w:r>
          <w:proofErr w:type="spellStart"/>
          <w:r w:rsidR="004019AF">
            <w:rPr>
              <w:rStyle w:val="property1"/>
              <w:rFonts w:eastAsia="Times New Roman"/>
            </w:rPr>
            <w:t>checkbox_potential_claims</w:t>
          </w:r>
          <w:proofErr w:type="spellEnd"/>
          <w:r w:rsidR="004019AF">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Violation of Open Meeting Act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1"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1"/>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3E365C" w14:textId="49F1498A" w:rsidR="004019AF" w:rsidRDefault="00550BB6" w:rsidP="004019AF">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C64F4948294D4A0B87055730D77191F2"/>
          </w:placeholder>
          <w15:color w:val="23D160"/>
          <w15:appearance w15:val="tags"/>
        </w:sdtPr>
        <w:sdtEndPr>
          <w:rPr>
            <w:rStyle w:val="property1"/>
          </w:rPr>
        </w:sdtEndPr>
        <w:sdtContent>
          <w:r w:rsidR="004019AF" w:rsidRPr="007F3488">
            <w:rPr>
              <w:rFonts w:eastAsia="Times New Roman" w:cs="Times New Roman"/>
              <w:color w:val="CCCCCC"/>
              <w:szCs w:val="24"/>
            </w:rPr>
            <w:t>###</w:t>
          </w:r>
        </w:sdtContent>
      </w:sdt>
    </w:p>
    <w:p w14:paraId="1277E2B0" w14:textId="751B0325" w:rsidR="00642833" w:rsidRDefault="00550BB6" w:rsidP="00642833">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EA3F9CB176B24FA4BC1B4778294A7F62"/>
          </w:placeholder>
          <w15:color w:val="23D160"/>
          <w15:appearance w15:val="tags"/>
        </w:sdtPr>
        <w:sdtEndPr/>
        <w:sdtContent>
          <w:r w:rsidR="00642833">
            <w:rPr>
              <w:rStyle w:val="punctuation1"/>
              <w:rFonts w:eastAsia="Times New Roman"/>
            </w:rPr>
            <w:t>"</w:t>
          </w:r>
          <w:r w:rsidR="00642833">
            <w:rPr>
              <w:rStyle w:val="string3"/>
              <w:rFonts w:eastAsia="Times New Roman"/>
            </w:rPr>
            <w:t>Declaratory Relief</w:t>
          </w:r>
          <w:r w:rsidR="00642833">
            <w:rPr>
              <w:rStyle w:val="punctuation1"/>
              <w:rFonts w:eastAsia="Times New Roman"/>
            </w:rPr>
            <w:t>"</w:t>
          </w:r>
          <w:r w:rsidR="00642833">
            <w:rPr>
              <w:rStyle w:val="tag1"/>
              <w:rFonts w:eastAsia="Times New Roman"/>
            </w:rPr>
            <w:t xml:space="preserve"> </w:t>
          </w:r>
          <w:r w:rsidR="00642833">
            <w:rPr>
              <w:rStyle w:val="operator1"/>
              <w:rFonts w:eastAsia="Times New Roman"/>
            </w:rPr>
            <w:t>in</w:t>
          </w:r>
          <w:r w:rsidR="00642833">
            <w:rPr>
              <w:rStyle w:val="tag1"/>
              <w:rFonts w:eastAsia="Times New Roman"/>
            </w:rPr>
            <w:t xml:space="preserve"> </w:t>
          </w:r>
          <w:proofErr w:type="spellStart"/>
          <w:r w:rsidR="00642833">
            <w:rPr>
              <w:rStyle w:val="property1"/>
              <w:rFonts w:eastAsia="Times New Roman"/>
            </w:rPr>
            <w:t>checkbox_potential_claims</w:t>
          </w:r>
          <w:proofErr w:type="spellEnd"/>
          <w:r w:rsidR="00642833">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Declaratory Relief</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lastRenderedPageBreak/>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2" w:name="_Hlk41042516"/>
    <w:p w14:paraId="6D764A6E" w14:textId="3CCE37E3" w:rsidR="00364122" w:rsidRDefault="00550BB6"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878432239"/>
          <w:placeholder>
            <w:docPart w:val="53F134EB3FB8449C86A34ECCB04DA320"/>
          </w:placeholder>
          <w15:color w:val="23D160"/>
          <w15:appearance w15:val="tags"/>
        </w:sdtPr>
        <w:sdtEndPr/>
        <w:sdtContent>
          <w:r w:rsidR="00F42473">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bookmarkStart w:id="23" w:name="_Hlk41043214"/>
          <w:proofErr w:type="spellEnd"/>
          <w:r w:rsidR="00364122" w:rsidRPr="00533C66">
            <w:rPr>
              <w:rFonts w:cs="Times New Roman"/>
              <w:color w:val="5F6364"/>
              <w:szCs w:val="24"/>
            </w:rPr>
            <w:t>"</w:t>
          </w:r>
          <w:bookmarkEnd w:id="23"/>
          <w:r w:rsidR="00364122">
            <w:rPr>
              <w:rFonts w:cs="Times New Roman"/>
              <w:color w:val="5F6364"/>
              <w:szCs w:val="24"/>
            </w:rPr>
            <w:t xml:space="preserve"> </w:t>
          </w:r>
          <w:r w:rsidR="006B4C8B">
            <w:rPr>
              <w:rStyle w:val="operator1"/>
              <w:rFonts w:eastAsia="Times New Roman"/>
            </w:rPr>
            <w:t>i</w:t>
          </w:r>
          <w:r w:rsidR="00364122">
            <w:rPr>
              <w:rStyle w:val="operator1"/>
              <w:rFonts w:eastAsia="Times New Roman"/>
            </w:rPr>
            <w:t>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364122">
            <w:rPr>
              <w:rFonts w:cs="Times New Roman"/>
              <w:color w:val="C92C2C"/>
              <w:szCs w:val="24"/>
            </w:rPr>
            <w:t xml:space="preserve"> </w:t>
          </w:r>
          <w:r w:rsidR="00364122" w:rsidRPr="00533C66">
            <w:rPr>
              <w:rFonts w:cs="Times New Roman"/>
              <w:color w:val="A67F59"/>
              <w:szCs w:val="24"/>
            </w:rPr>
            <w:t>and</w:t>
          </w:r>
          <w:r w:rsidR="00364122">
            <w:rPr>
              <w:rStyle w:val="operator1"/>
              <w:rFonts w:eastAsia="Times New Roman"/>
            </w:rPr>
            <w:t xml:space="preserve"> </w:t>
          </w:r>
          <w:r w:rsidR="00364122">
            <w:rPr>
              <w:rFonts w:cs="Times New Roman"/>
              <w:color w:val="2F9C0A"/>
              <w:szCs w:val="24"/>
            </w:rPr>
            <w:t>"Negligence</w:t>
          </w:r>
          <w:r w:rsidR="00364122" w:rsidRPr="00533C66">
            <w:rPr>
              <w:rFonts w:cs="Times New Roman"/>
              <w:color w:val="5F6364"/>
              <w:szCs w:val="24"/>
            </w:rPr>
            <w:t>"</w:t>
          </w:r>
          <w:r w:rsidR="00364122">
            <w:rPr>
              <w:rFonts w:cs="Times New Roman"/>
              <w:color w:val="C92C2C"/>
              <w:szCs w:val="24"/>
            </w:rPr>
            <w:t xml:space="preserve"> </w:t>
          </w:r>
          <w:r w:rsidR="00364122">
            <w:rPr>
              <w:rStyle w:val="operator1"/>
              <w:rFonts w:eastAsia="Times New Roman"/>
            </w:rPr>
            <w:t>in</w:t>
          </w:r>
          <w:r w:rsidR="00364122">
            <w:rPr>
              <w:rFonts w:cs="Times New Roman"/>
              <w:color w:val="C92C2C"/>
              <w:szCs w:val="24"/>
            </w:rPr>
            <w:t xml:space="preserve"> </w:t>
          </w:r>
          <w:proofErr w:type="spellStart"/>
          <w:r w:rsidR="00364122">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364122" w:rsidRPr="007F3488">
            <w:rPr>
              <w:rFonts w:cs="Times New Roman"/>
              <w:color w:val="C92C2C"/>
              <w:szCs w:val="24"/>
            </w:rPr>
            <w:t xml:space="preserve"> </w:t>
          </w:r>
        </w:sdtContent>
      </w:sdt>
      <w:bookmarkEnd w:id="22"/>
    </w:p>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5405AC6" w14:textId="4DB67CCC" w:rsidR="00364122" w:rsidRDefault="00550BB6"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5C4B95696A89482E9770153FC65A67BF"/>
          </w:placeholder>
          <w15:color w:val="23D160"/>
          <w15:appearance w15:val="tags"/>
        </w:sdtPr>
        <w:sdtEndPr>
          <w:rPr>
            <w:rStyle w:val="property1"/>
          </w:rPr>
        </w:sdtEndPr>
        <w:sdtContent>
          <w:r w:rsidR="00364122" w:rsidRPr="007F3488">
            <w:rPr>
              <w:rFonts w:eastAsia="Times New Roman" w:cs="Times New Roman"/>
              <w:color w:val="CCCCCC"/>
              <w:szCs w:val="24"/>
            </w:rPr>
            <w:t>###</w:t>
          </w:r>
        </w:sdtContent>
      </w:sdt>
    </w:p>
    <w:p w14:paraId="208AE082" w14:textId="0BF501AA" w:rsidR="00286C6E" w:rsidRDefault="00550BB6"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985732070"/>
          <w:placeholder>
            <w:docPart w:val="A07155021C8C44088C57ACD6DF704DFF"/>
          </w:placeholder>
          <w15:color w:val="23D160"/>
          <w15:appearance w15:val="tags"/>
        </w:sdtPr>
        <w:sdtEndPr/>
        <w:sdtContent>
          <w:r w:rsidR="00F42473">
            <w:rPr>
              <w:rFonts w:cs="Times New Roman"/>
              <w:color w:val="C92C2C"/>
              <w:szCs w:val="24"/>
            </w:rPr>
            <w:t>(</w:t>
          </w:r>
          <w:proofErr w:type="spellStart"/>
          <w:r w:rsidR="00286C6E" w:rsidRPr="007F3488">
            <w:rPr>
              <w:rFonts w:cs="Times New Roman"/>
              <w:color w:val="C92C2C"/>
              <w:szCs w:val="24"/>
            </w:rPr>
            <w:t>yn_</w:t>
          </w:r>
          <w:r w:rsidR="00286C6E">
            <w:rPr>
              <w:rFonts w:cs="Times New Roman"/>
              <w:color w:val="C92C2C"/>
              <w:szCs w:val="24"/>
            </w:rPr>
            <w:t>enforcement</w:t>
          </w:r>
          <w:proofErr w:type="spellEnd"/>
          <w:r w:rsidR="00286C6E" w:rsidRPr="007F3488">
            <w:rPr>
              <w:rFonts w:cs="Times New Roman"/>
              <w:color w:val="C92C2C"/>
              <w:szCs w:val="24"/>
            </w:rPr>
            <w:t xml:space="preserve"> </w:t>
          </w:r>
          <w:r w:rsidR="00286C6E">
            <w:rPr>
              <w:rFonts w:cs="Times New Roman"/>
              <w:color w:val="A67F59"/>
              <w:szCs w:val="24"/>
            </w:rPr>
            <w:t>=</w:t>
          </w:r>
          <w:r w:rsidR="00286C6E" w:rsidRPr="007F3488">
            <w:rPr>
              <w:rFonts w:cs="Times New Roman"/>
              <w:color w:val="A67F59"/>
              <w:szCs w:val="24"/>
            </w:rPr>
            <w:t>=</w:t>
          </w:r>
          <w:r w:rsidR="00286C6E" w:rsidRPr="007F3488">
            <w:rPr>
              <w:rFonts w:cs="Times New Roman"/>
              <w:color w:val="C92C2C"/>
              <w:szCs w:val="24"/>
            </w:rPr>
            <w:t xml:space="preserve"> </w:t>
          </w:r>
          <w:r w:rsidR="00286C6E" w:rsidRPr="007F3488">
            <w:rPr>
              <w:rFonts w:cs="Times New Roman"/>
              <w:color w:val="5F6364"/>
              <w:szCs w:val="24"/>
            </w:rPr>
            <w:t>"</w:t>
          </w:r>
          <w:r w:rsidR="00286C6E" w:rsidRPr="007F3488">
            <w:rPr>
              <w:rFonts w:cs="Times New Roman"/>
              <w:color w:val="2F9C0A"/>
              <w:szCs w:val="24"/>
            </w:rPr>
            <w:t>Yes</w:t>
          </w:r>
          <w:r w:rsidR="00286C6E" w:rsidRPr="00533C66">
            <w:rPr>
              <w:rFonts w:cs="Times New Roman"/>
              <w:color w:val="5F6364"/>
              <w:szCs w:val="24"/>
            </w:rPr>
            <w:t xml:space="preserve">" </w:t>
          </w:r>
          <w:r w:rsidR="00286C6E" w:rsidRPr="00533C66">
            <w:rPr>
              <w:rFonts w:cs="Times New Roman"/>
              <w:color w:val="A67F59"/>
              <w:szCs w:val="24"/>
            </w:rPr>
            <w:t xml:space="preserve">and </w:t>
          </w:r>
          <w:r w:rsidR="00286C6E" w:rsidRPr="007F3488">
            <w:rPr>
              <w:rFonts w:cs="Times New Roman"/>
              <w:color w:val="5F6364"/>
              <w:szCs w:val="24"/>
            </w:rPr>
            <w:t>"</w:t>
          </w:r>
          <w:r w:rsidR="00286C6E">
            <w:rPr>
              <w:rFonts w:cs="Times New Roman"/>
              <w:color w:val="2F9C0A"/>
              <w:szCs w:val="24"/>
            </w:rPr>
            <w:t xml:space="preserve">Breach of </w:t>
          </w:r>
          <w:proofErr w:type="spellStart"/>
          <w:r w:rsidR="00286C6E">
            <w:rPr>
              <w:rFonts w:cs="Times New Roman"/>
              <w:color w:val="2F9C0A"/>
              <w:szCs w:val="24"/>
            </w:rPr>
            <w:t>CC&amp;Rs</w:t>
          </w:r>
          <w:proofErr w:type="spellEnd"/>
          <w:r w:rsidR="00286C6E" w:rsidRPr="00533C66">
            <w:rPr>
              <w:rFonts w:cs="Times New Roman"/>
              <w:color w:val="5F6364"/>
              <w:szCs w:val="24"/>
            </w:rPr>
            <w:t>"</w:t>
          </w:r>
          <w:r w:rsidR="00286C6E">
            <w:rPr>
              <w:rFonts w:cs="Times New Roman"/>
              <w:color w:val="5F6364"/>
              <w:szCs w:val="24"/>
            </w:rPr>
            <w:t xml:space="preserve"> </w:t>
          </w:r>
          <w:r w:rsidR="00286C6E">
            <w:rPr>
              <w:rStyle w:val="operator1"/>
              <w:rFonts w:eastAsia="Times New Roman"/>
            </w:rPr>
            <w:t>in</w:t>
          </w:r>
          <w:r w:rsidR="00286C6E">
            <w:rPr>
              <w:rFonts w:cs="Times New Roman"/>
              <w:color w:val="5F6364"/>
              <w:szCs w:val="24"/>
            </w:rPr>
            <w:t xml:space="preserve"> </w:t>
          </w:r>
          <w:proofErr w:type="spellStart"/>
          <w:r w:rsidR="00286C6E">
            <w:rPr>
              <w:rFonts w:cs="Times New Roman"/>
              <w:color w:val="C92C2C"/>
              <w:szCs w:val="24"/>
            </w:rPr>
            <w:t>checkbox_potential_claims</w:t>
          </w:r>
          <w:proofErr w:type="spellEnd"/>
          <w:r w:rsidR="00286C6E">
            <w:rPr>
              <w:rFonts w:cs="Times New Roman"/>
              <w:color w:val="C92C2C"/>
              <w:szCs w:val="24"/>
            </w:rPr>
            <w:t xml:space="preserve"> </w:t>
          </w:r>
          <w:r w:rsidR="00286C6E" w:rsidRPr="00533C66">
            <w:rPr>
              <w:rFonts w:cs="Times New Roman"/>
              <w:color w:val="A67F59"/>
              <w:szCs w:val="24"/>
            </w:rPr>
            <w:t>and</w:t>
          </w:r>
          <w:r w:rsidR="00286C6E">
            <w:rPr>
              <w:rStyle w:val="operator1"/>
              <w:rFonts w:eastAsia="Times New Roman"/>
            </w:rPr>
            <w:t xml:space="preserve"> </w:t>
          </w:r>
          <w:r w:rsidR="00286C6E">
            <w:rPr>
              <w:rFonts w:cs="Times New Roman"/>
              <w:color w:val="2F9C0A"/>
              <w:szCs w:val="24"/>
            </w:rPr>
            <w:t>"Negligence</w:t>
          </w:r>
          <w:r w:rsidR="00286C6E" w:rsidRPr="00533C66">
            <w:rPr>
              <w:rFonts w:cs="Times New Roman"/>
              <w:color w:val="5F6364"/>
              <w:szCs w:val="24"/>
            </w:rPr>
            <w:t>"</w:t>
          </w:r>
          <w:r w:rsidR="00286C6E">
            <w:rPr>
              <w:rFonts w:cs="Times New Roman"/>
              <w:color w:val="C92C2C"/>
              <w:szCs w:val="24"/>
            </w:rPr>
            <w:t xml:space="preserve"> </w:t>
          </w:r>
          <w:r w:rsidR="00286C6E">
            <w:rPr>
              <w:rStyle w:val="operator1"/>
              <w:rFonts w:eastAsia="Times New Roman"/>
            </w:rPr>
            <w:t>not in</w:t>
          </w:r>
          <w:r w:rsidR="00286C6E">
            <w:rPr>
              <w:rFonts w:cs="Times New Roman"/>
              <w:color w:val="C92C2C"/>
              <w:szCs w:val="24"/>
            </w:rPr>
            <w:t xml:space="preserve"> </w:t>
          </w:r>
          <w:proofErr w:type="spellStart"/>
          <w:r w:rsidR="00286C6E">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not 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286C6E" w:rsidRPr="007F3488">
            <w:rPr>
              <w:rFonts w:cs="Times New Roman"/>
              <w:color w:val="C92C2C"/>
              <w:szCs w:val="24"/>
            </w:rPr>
            <w:t xml:space="preserve"> </w:t>
          </w:r>
        </w:sdtContent>
      </w:sdt>
    </w:p>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t>—  The “enforcement” issues discussed in the context of the “Breach of CC&amp;Rs” cause of action above is also applicable to a declaratory relief claim.</w:t>
      </w:r>
    </w:p>
    <w:p w14:paraId="5F7F6C8E" w14:textId="2CF75F19" w:rsidR="00286C6E" w:rsidRDefault="00550BB6"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968B3C98FE0441A09DB8E5671561BA80"/>
          </w:placeholder>
          <w15:color w:val="23D160"/>
          <w15:appearance w15:val="tags"/>
        </w:sdtPr>
        <w:sdtEndPr>
          <w:rPr>
            <w:rStyle w:val="property1"/>
          </w:rPr>
        </w:sdtEndPr>
        <w:sdtContent>
          <w:r w:rsidR="00286C6E" w:rsidRPr="007F3488">
            <w:rPr>
              <w:rFonts w:eastAsia="Times New Roman" w:cs="Times New Roman"/>
              <w:color w:val="CCCCCC"/>
              <w:szCs w:val="24"/>
            </w:rPr>
            <w:t>###</w:t>
          </w:r>
        </w:sdtContent>
      </w:sdt>
    </w:p>
    <w:p w14:paraId="22B0ABE4" w14:textId="32861A1B" w:rsidR="006B4C8B" w:rsidRDefault="00550BB6"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316686539"/>
          <w:placeholder>
            <w:docPart w:val="F3E206527CD84ED99150FD4441A1D4C8"/>
          </w:placeholder>
          <w15:color w:val="23D160"/>
          <w15:appearance w15:val="tags"/>
        </w:sdtPr>
        <w:sdtEndPr/>
        <w:sdtContent>
          <w:r w:rsidR="00F42473">
            <w:rPr>
              <w:rFonts w:cs="Times New Roman"/>
              <w:color w:val="C92C2C"/>
              <w:szCs w:val="24"/>
            </w:rPr>
            <w:t>(</w:t>
          </w:r>
          <w:proofErr w:type="spellStart"/>
          <w:r w:rsidR="006B4C8B" w:rsidRPr="007F3488">
            <w:rPr>
              <w:rFonts w:cs="Times New Roman"/>
              <w:color w:val="C92C2C"/>
              <w:szCs w:val="24"/>
            </w:rPr>
            <w:t>yn_</w:t>
          </w:r>
          <w:r w:rsidR="006B4C8B">
            <w:rPr>
              <w:rFonts w:cs="Times New Roman"/>
              <w:color w:val="C92C2C"/>
              <w:szCs w:val="24"/>
            </w:rPr>
            <w:t>enforcement</w:t>
          </w:r>
          <w:proofErr w:type="spellEnd"/>
          <w:r w:rsidR="006B4C8B" w:rsidRPr="007F3488">
            <w:rPr>
              <w:rFonts w:cs="Times New Roman"/>
              <w:color w:val="C92C2C"/>
              <w:szCs w:val="24"/>
            </w:rPr>
            <w:t xml:space="preserve"> </w:t>
          </w:r>
          <w:r w:rsidR="006B4C8B">
            <w:rPr>
              <w:rFonts w:cs="Times New Roman"/>
              <w:color w:val="A67F59"/>
              <w:szCs w:val="24"/>
            </w:rPr>
            <w:t>=</w:t>
          </w:r>
          <w:r w:rsidR="006B4C8B" w:rsidRPr="007F3488">
            <w:rPr>
              <w:rFonts w:cs="Times New Roman"/>
              <w:color w:val="A67F59"/>
              <w:szCs w:val="24"/>
            </w:rPr>
            <w:t>=</w:t>
          </w:r>
          <w:r w:rsidR="006B4C8B" w:rsidRPr="007F3488">
            <w:rPr>
              <w:rFonts w:cs="Times New Roman"/>
              <w:color w:val="C92C2C"/>
              <w:szCs w:val="24"/>
            </w:rPr>
            <w:t xml:space="preserve"> </w:t>
          </w:r>
          <w:r w:rsidR="006B4C8B" w:rsidRPr="007F3488">
            <w:rPr>
              <w:rFonts w:cs="Times New Roman"/>
              <w:color w:val="5F6364"/>
              <w:szCs w:val="24"/>
            </w:rPr>
            <w:t>"</w:t>
          </w:r>
          <w:r w:rsidR="006B4C8B" w:rsidRPr="007F3488">
            <w:rPr>
              <w:rFonts w:cs="Times New Roman"/>
              <w:color w:val="2F9C0A"/>
              <w:szCs w:val="24"/>
            </w:rPr>
            <w:t>Yes</w:t>
          </w:r>
          <w:r w:rsidR="006B4C8B" w:rsidRPr="00533C66">
            <w:rPr>
              <w:rFonts w:cs="Times New Roman"/>
              <w:color w:val="5F6364"/>
              <w:szCs w:val="24"/>
            </w:rPr>
            <w:t xml:space="preserve">" </w:t>
          </w:r>
          <w:r w:rsidR="006B4C8B" w:rsidRPr="00533C66">
            <w:rPr>
              <w:rFonts w:cs="Times New Roman"/>
              <w:color w:val="A67F59"/>
              <w:szCs w:val="24"/>
            </w:rPr>
            <w:t xml:space="preserve">and </w:t>
          </w:r>
          <w:r w:rsidR="006B4C8B" w:rsidRPr="007F3488">
            <w:rPr>
              <w:rFonts w:cs="Times New Roman"/>
              <w:color w:val="5F6364"/>
              <w:szCs w:val="24"/>
            </w:rPr>
            <w:t>"</w:t>
          </w:r>
          <w:r w:rsidR="006B4C8B">
            <w:rPr>
              <w:rFonts w:cs="Times New Roman"/>
              <w:color w:val="2F9C0A"/>
              <w:szCs w:val="24"/>
            </w:rPr>
            <w:t xml:space="preserve">Breach of </w:t>
          </w:r>
          <w:proofErr w:type="spellStart"/>
          <w:r w:rsidR="006B4C8B">
            <w:rPr>
              <w:rFonts w:cs="Times New Roman"/>
              <w:color w:val="2F9C0A"/>
              <w:szCs w:val="24"/>
            </w:rPr>
            <w:t>CC&amp;Rs</w:t>
          </w:r>
          <w:proofErr w:type="spellEnd"/>
          <w:r w:rsidR="006B4C8B" w:rsidRPr="00533C66">
            <w:rPr>
              <w:rFonts w:cs="Times New Roman"/>
              <w:color w:val="5F6364"/>
              <w:szCs w:val="24"/>
            </w:rPr>
            <w:t>"</w:t>
          </w:r>
          <w:r w:rsidR="006B4C8B">
            <w:rPr>
              <w:rFonts w:cs="Times New Roman"/>
              <w:color w:val="5F6364"/>
              <w:szCs w:val="24"/>
            </w:rPr>
            <w:t xml:space="preserve"> </w:t>
          </w:r>
          <w:r w:rsidR="00FC35E3">
            <w:rPr>
              <w:rStyle w:val="operator1"/>
              <w:rFonts w:eastAsia="Times New Roman"/>
            </w:rPr>
            <w:t xml:space="preserve">not </w:t>
          </w:r>
          <w:r w:rsidR="006B4C8B">
            <w:rPr>
              <w:rStyle w:val="operator1"/>
              <w:rFonts w:eastAsia="Times New Roman"/>
            </w:rPr>
            <w:t>in</w:t>
          </w:r>
          <w:r w:rsidR="006B4C8B">
            <w:rPr>
              <w:rFonts w:cs="Times New Roman"/>
              <w:color w:val="5F6364"/>
              <w:szCs w:val="24"/>
            </w:rPr>
            <w:t xml:space="preserve"> </w:t>
          </w:r>
          <w:proofErr w:type="spellStart"/>
          <w:r w:rsidR="006B4C8B">
            <w:rPr>
              <w:rFonts w:cs="Times New Roman"/>
              <w:color w:val="C92C2C"/>
              <w:szCs w:val="24"/>
            </w:rPr>
            <w:t>checkbox_potential_claims</w:t>
          </w:r>
          <w:proofErr w:type="spellEnd"/>
          <w:r w:rsidR="006B4C8B">
            <w:rPr>
              <w:rFonts w:cs="Times New Roman"/>
              <w:color w:val="C92C2C"/>
              <w:szCs w:val="24"/>
            </w:rPr>
            <w:t xml:space="preserve"> </w:t>
          </w:r>
          <w:r w:rsidR="006B4C8B" w:rsidRPr="00533C66">
            <w:rPr>
              <w:rFonts w:cs="Times New Roman"/>
              <w:color w:val="A67F59"/>
              <w:szCs w:val="24"/>
            </w:rPr>
            <w:t>and</w:t>
          </w:r>
          <w:r w:rsidR="006B4C8B">
            <w:rPr>
              <w:rStyle w:val="operator1"/>
              <w:rFonts w:eastAsia="Times New Roman"/>
            </w:rPr>
            <w:t xml:space="preserve"> </w:t>
          </w:r>
          <w:r w:rsidR="00965EF5" w:rsidRPr="007F3488">
            <w:rPr>
              <w:rFonts w:cs="Times New Roman"/>
              <w:color w:val="5F6364"/>
              <w:szCs w:val="24"/>
            </w:rPr>
            <w:t>"</w:t>
          </w:r>
          <w:r w:rsidR="006B4C8B">
            <w:rPr>
              <w:rFonts w:cs="Times New Roman"/>
              <w:color w:val="2F9C0A"/>
              <w:szCs w:val="24"/>
            </w:rPr>
            <w:t>Negligence</w:t>
          </w:r>
          <w:r w:rsidR="00965EF5" w:rsidRPr="00533C66">
            <w:rPr>
              <w:rFonts w:cs="Times New Roman"/>
              <w:color w:val="5F6364"/>
              <w:szCs w:val="24"/>
            </w:rPr>
            <w:t>"</w:t>
          </w:r>
          <w:r w:rsidR="006B4C8B">
            <w:rPr>
              <w:rFonts w:cs="Times New Roman"/>
              <w:color w:val="C92C2C"/>
              <w:szCs w:val="24"/>
            </w:rPr>
            <w:t xml:space="preserve"> </w:t>
          </w:r>
          <w:r w:rsidR="006B4C8B">
            <w:rPr>
              <w:rStyle w:val="operator1"/>
              <w:rFonts w:eastAsia="Times New Roman"/>
            </w:rPr>
            <w:t>in</w:t>
          </w:r>
          <w:r w:rsidR="006B4C8B">
            <w:rPr>
              <w:rFonts w:cs="Times New Roman"/>
              <w:color w:val="C92C2C"/>
              <w:szCs w:val="24"/>
            </w:rPr>
            <w:t xml:space="preserve"> </w:t>
          </w:r>
          <w:proofErr w:type="spellStart"/>
          <w:r w:rsidR="006B4C8B">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not 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sidRPr="007F3488">
            <w:rPr>
              <w:rFonts w:cs="Times New Roman"/>
              <w:color w:val="5F6364"/>
              <w:szCs w:val="24"/>
            </w:rPr>
            <w:t>"</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6B4C8B" w:rsidRPr="007F3488">
            <w:rPr>
              <w:rFonts w:cs="Times New Roman"/>
              <w:color w:val="C92C2C"/>
              <w:szCs w:val="24"/>
            </w:rPr>
            <w:t xml:space="preserve"> </w:t>
          </w:r>
        </w:sdtContent>
      </w:sdt>
    </w:p>
    <w:p w14:paraId="10C86ABB" w14:textId="77777777" w:rsidR="003F0E15" w:rsidRDefault="006B4C8B" w:rsidP="006B4C8B">
      <w:pPr>
        <w:spacing w:after="264"/>
        <w:ind w:left="1080" w:hanging="360"/>
        <w:rPr>
          <w:rStyle w:val="property1"/>
          <w:rFonts w:eastAsia="Times New Roman" w:cs="Times New Roman"/>
          <w:szCs w:val="24"/>
        </w:rPr>
      </w:pPr>
      <w:r>
        <w:rPr>
          <w:rFonts w:cs="Times New Roman"/>
          <w:bCs/>
          <w:szCs w:val="24"/>
        </w:rPr>
        <w:t xml:space="preserve">—  </w:t>
      </w:r>
      <w:r w:rsidR="00C727A3" w:rsidRPr="00C727A3">
        <w:rPr>
          <w:rFonts w:cs="Times New Roman"/>
          <w:bCs/>
          <w:szCs w:val="24"/>
        </w:rPr>
        <w:t>The “enforcement” issue raised in the context of the “Negligence” cause of action above is also applicable in the context of a declaratory relief claim.</w:t>
      </w:r>
    </w:p>
    <w:p w14:paraId="16CE1284" w14:textId="35BF8E72" w:rsidR="006B4C8B" w:rsidRDefault="00550BB6" w:rsidP="008A45FC">
      <w:pPr>
        <w:spacing w:after="264"/>
        <w:ind w:left="1440" w:hanging="360"/>
        <w:rPr>
          <w:rFonts w:cs="Times New Roman"/>
          <w:bCs/>
          <w:szCs w:val="24"/>
        </w:rPr>
      </w:pPr>
      <w:sdt>
        <w:sdtPr>
          <w:rPr>
            <w:rStyle w:val="property1"/>
            <w:rFonts w:eastAsia="Times New Roman" w:cs="Times New Roman"/>
            <w:szCs w:val="24"/>
          </w:rPr>
          <w:alias w:val="End If"/>
          <w:tag w:val="FlowConditionEndIf"/>
          <w:id w:val="1254098331"/>
          <w:placeholder>
            <w:docPart w:val="39EB0D2E54AB4A6782361AD5314BF23A"/>
          </w:placeholder>
          <w15:color w:val="23D160"/>
          <w15:appearance w15:val="tags"/>
        </w:sdtPr>
        <w:sdtEndPr>
          <w:rPr>
            <w:rStyle w:val="property1"/>
          </w:rPr>
        </w:sdtEndPr>
        <w:sdtContent>
          <w:r w:rsidR="006B4C8B" w:rsidRPr="007F3488">
            <w:rPr>
              <w:rFonts w:eastAsia="Times New Roman" w:cs="Times New Roman"/>
              <w:color w:val="CCCCCC"/>
              <w:szCs w:val="24"/>
            </w:rPr>
            <w:t>###</w:t>
          </w:r>
        </w:sdtContent>
      </w:sdt>
    </w:p>
    <w:p w14:paraId="70E738E4" w14:textId="230A9D3E" w:rsidR="00364122" w:rsidRDefault="00550BB6" w:rsidP="008A45FC">
      <w:pPr>
        <w:spacing w:after="264"/>
        <w:ind w:left="1440" w:hanging="360"/>
        <w:rPr>
          <w:rFonts w:cs="Times New Roman"/>
          <w:szCs w:val="24"/>
        </w:rPr>
      </w:pPr>
      <w:sdt>
        <w:sdtPr>
          <w:rPr>
            <w:rFonts w:cs="Times New Roman"/>
            <w:szCs w:val="24"/>
          </w:rPr>
          <w:alias w:val="Show If"/>
          <w:tag w:val="FlowConditionShowIf"/>
          <w:id w:val="-517772506"/>
          <w:placeholder>
            <w:docPart w:val="2A0558BA7DFF47F9A86B20209E9897AF"/>
          </w:placeholder>
          <w15:color w:val="23D160"/>
          <w15:appearance w15:val="tags"/>
        </w:sdtPr>
        <w:sdtEndPr/>
        <w:sdtContent>
          <w:r w:rsidR="00F875F4">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proofErr w:type="spellEnd"/>
          <w:r w:rsidR="00364122" w:rsidRPr="00533C66">
            <w:rPr>
              <w:rFonts w:cs="Times New Roman"/>
              <w:color w:val="5F6364"/>
              <w:szCs w:val="24"/>
            </w:rPr>
            <w:t>"</w:t>
          </w:r>
          <w:r w:rsidR="00364122">
            <w:rPr>
              <w:rFonts w:cs="Times New Roman"/>
              <w:color w:val="5F6364"/>
              <w:szCs w:val="24"/>
            </w:rPr>
            <w:t xml:space="preserve"> </w:t>
          </w:r>
          <w:r w:rsidR="00364122">
            <w:rPr>
              <w:rStyle w:val="operator1"/>
              <w:rFonts w:eastAsia="Times New Roman"/>
            </w:rPr>
            <w:t>not in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FC35E3">
            <w:rPr>
              <w:rFonts w:cs="Times New Roman"/>
              <w:color w:val="C92C2C"/>
              <w:szCs w:val="24"/>
            </w:rPr>
            <w:t xml:space="preserve"> </w:t>
          </w:r>
          <w:r w:rsidR="00FC35E3" w:rsidRPr="00533C66">
            <w:rPr>
              <w:rFonts w:cs="Times New Roman"/>
              <w:color w:val="A67F59"/>
              <w:szCs w:val="24"/>
            </w:rPr>
            <w:t>and</w:t>
          </w:r>
          <w:r w:rsidR="00FC35E3">
            <w:rPr>
              <w:rStyle w:val="operator1"/>
              <w:rFonts w:eastAsia="Times New Roman"/>
            </w:rPr>
            <w:t xml:space="preserve"> </w:t>
          </w:r>
          <w:r w:rsidR="00965EF5" w:rsidRPr="007F3488">
            <w:rPr>
              <w:rFonts w:cs="Times New Roman"/>
              <w:color w:val="5F6364"/>
              <w:szCs w:val="24"/>
            </w:rPr>
            <w:t>"</w:t>
          </w:r>
          <w:r w:rsidR="00FC35E3">
            <w:rPr>
              <w:rFonts w:cs="Times New Roman"/>
              <w:color w:val="2F9C0A"/>
              <w:szCs w:val="24"/>
            </w:rPr>
            <w:t>Negligence</w:t>
          </w:r>
          <w:r w:rsidR="00FC35E3" w:rsidRPr="00533C66">
            <w:rPr>
              <w:rFonts w:cs="Times New Roman"/>
              <w:color w:val="5F6364"/>
              <w:szCs w:val="24"/>
            </w:rPr>
            <w:t>"</w:t>
          </w:r>
          <w:r w:rsidR="00FC35E3">
            <w:rPr>
              <w:rFonts w:cs="Times New Roman"/>
              <w:color w:val="C92C2C"/>
              <w:szCs w:val="24"/>
            </w:rPr>
            <w:t xml:space="preserve"> </w:t>
          </w:r>
          <w:r w:rsidR="00FC35E3">
            <w:rPr>
              <w:rStyle w:val="operator1"/>
              <w:rFonts w:eastAsia="Times New Roman"/>
            </w:rPr>
            <w:t>not in</w:t>
          </w:r>
          <w:r w:rsidR="00FC35E3">
            <w:rPr>
              <w:rFonts w:cs="Times New Roman"/>
              <w:color w:val="C92C2C"/>
              <w:szCs w:val="24"/>
            </w:rPr>
            <w:t xml:space="preserve"> </w:t>
          </w:r>
          <w:proofErr w:type="spellStart"/>
          <w:r w:rsidR="00FC35E3">
            <w:rPr>
              <w:rFonts w:cs="Times New Roman"/>
              <w:color w:val="C92C2C"/>
              <w:szCs w:val="24"/>
            </w:rPr>
            <w:t>checkbox_potential_claims</w:t>
          </w:r>
          <w:proofErr w:type="spellEnd"/>
          <w:r w:rsidR="00F875F4">
            <w:rPr>
              <w:rFonts w:cs="Times New Roman"/>
              <w:color w:val="C92C2C"/>
              <w:szCs w:val="24"/>
            </w:rPr>
            <w:t xml:space="preserve">) </w:t>
          </w:r>
          <w:r w:rsidR="00F875F4" w:rsidRPr="00B51BD3">
            <w:rPr>
              <w:rFonts w:eastAsia="Times New Roman" w:cs="Times New Roman"/>
              <w:color w:val="A67F59"/>
              <w:szCs w:val="24"/>
            </w:rPr>
            <w:t>or</w:t>
          </w:r>
          <w:r w:rsidR="00F875F4">
            <w:rPr>
              <w:rFonts w:eastAsia="Times New Roman" w:cs="Times New Roman"/>
              <w:color w:val="A67F59"/>
              <w:szCs w:val="24"/>
            </w:rPr>
            <w:t xml:space="preserve"> </w:t>
          </w:r>
          <w:r w:rsidR="00F875F4">
            <w:rPr>
              <w:rFonts w:cs="Times New Roman"/>
              <w:color w:val="C92C2C"/>
              <w:szCs w:val="24"/>
            </w:rPr>
            <w:t>(</w:t>
          </w:r>
          <w:proofErr w:type="spellStart"/>
          <w:r w:rsidR="00F875F4" w:rsidRPr="007F3488">
            <w:rPr>
              <w:rFonts w:cs="Times New Roman"/>
              <w:color w:val="C92C2C"/>
              <w:szCs w:val="24"/>
            </w:rPr>
            <w:t>yn_</w:t>
          </w:r>
          <w:r w:rsidR="00F875F4">
            <w:rPr>
              <w:rFonts w:cs="Times New Roman"/>
              <w:color w:val="C92C2C"/>
              <w:szCs w:val="24"/>
            </w:rPr>
            <w:t>cc_enforcement</w:t>
          </w:r>
          <w:proofErr w:type="spellEnd"/>
          <w:r w:rsidR="00F875F4" w:rsidRPr="007F3488">
            <w:rPr>
              <w:rFonts w:cs="Times New Roman"/>
              <w:color w:val="C92C2C"/>
              <w:szCs w:val="24"/>
            </w:rPr>
            <w:t xml:space="preserve"> </w:t>
          </w:r>
          <w:r w:rsidR="00F875F4">
            <w:rPr>
              <w:rFonts w:cs="Times New Roman"/>
              <w:color w:val="A67F59"/>
              <w:szCs w:val="24"/>
            </w:rPr>
            <w:t>=</w:t>
          </w:r>
          <w:r w:rsidR="00F875F4" w:rsidRPr="007F3488">
            <w:rPr>
              <w:rFonts w:cs="Times New Roman"/>
              <w:color w:val="A67F59"/>
              <w:szCs w:val="24"/>
            </w:rPr>
            <w:t>=</w:t>
          </w:r>
          <w:r w:rsidR="00F875F4" w:rsidRPr="007F3488">
            <w:rPr>
              <w:rFonts w:cs="Times New Roman"/>
              <w:color w:val="C92C2C"/>
              <w:szCs w:val="24"/>
            </w:rPr>
            <w:t xml:space="preserve"> </w:t>
          </w:r>
          <w:r w:rsidR="00F875F4" w:rsidRPr="007F3488">
            <w:rPr>
              <w:rFonts w:cs="Times New Roman"/>
              <w:color w:val="5F6364"/>
              <w:szCs w:val="24"/>
            </w:rPr>
            <w:t>"</w:t>
          </w:r>
          <w:r w:rsidR="00F875F4" w:rsidRPr="007F3488">
            <w:rPr>
              <w:rFonts w:cs="Times New Roman"/>
              <w:color w:val="2F9C0A"/>
              <w:szCs w:val="24"/>
            </w:rPr>
            <w:t>Yes</w:t>
          </w:r>
          <w:r w:rsidR="00F875F4" w:rsidRPr="00533C66">
            <w:rPr>
              <w:rFonts w:cs="Times New Roman"/>
              <w:color w:val="5F6364"/>
              <w:szCs w:val="24"/>
            </w:rPr>
            <w:t xml:space="preserve">" </w:t>
          </w:r>
          <w:r w:rsidR="00F875F4" w:rsidRPr="00533C66">
            <w:rPr>
              <w:rFonts w:cs="Times New Roman"/>
              <w:color w:val="A67F59"/>
              <w:szCs w:val="24"/>
            </w:rPr>
            <w:t xml:space="preserve">and </w:t>
          </w:r>
          <w:r w:rsidR="00F875F4" w:rsidRPr="007F3488">
            <w:rPr>
              <w:rFonts w:cs="Times New Roman"/>
              <w:color w:val="5F6364"/>
              <w:szCs w:val="24"/>
            </w:rPr>
            <w:t>"</w:t>
          </w:r>
          <w:r w:rsidR="00F875F4">
            <w:rPr>
              <w:rFonts w:cs="Times New Roman"/>
              <w:color w:val="2F9C0A"/>
              <w:szCs w:val="24"/>
            </w:rPr>
            <w:t xml:space="preserve">Breach of </w:t>
          </w:r>
          <w:proofErr w:type="spellStart"/>
          <w:r w:rsidR="00F875F4">
            <w:rPr>
              <w:rFonts w:cs="Times New Roman"/>
              <w:color w:val="2F9C0A"/>
              <w:szCs w:val="24"/>
            </w:rPr>
            <w:t>CC&amp;Rs</w:t>
          </w:r>
          <w:proofErr w:type="spellEnd"/>
          <w:r w:rsidR="00F875F4" w:rsidRPr="00533C66">
            <w:rPr>
              <w:rFonts w:cs="Times New Roman"/>
              <w:color w:val="5F6364"/>
              <w:szCs w:val="24"/>
            </w:rPr>
            <w:t>"</w:t>
          </w:r>
          <w:r w:rsidR="00F875F4">
            <w:rPr>
              <w:rFonts w:cs="Times New Roman"/>
              <w:color w:val="5F6364"/>
              <w:szCs w:val="24"/>
            </w:rPr>
            <w:t xml:space="preserve"> </w:t>
          </w:r>
          <w:r w:rsidR="00F875F4">
            <w:rPr>
              <w:rStyle w:val="operator1"/>
              <w:rFonts w:eastAsia="Times New Roman"/>
            </w:rPr>
            <w:t>not in</w:t>
          </w:r>
          <w:r w:rsidR="00F875F4">
            <w:rPr>
              <w:rFonts w:cs="Times New Roman"/>
              <w:color w:val="5F6364"/>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 xml:space="preserve"> </w:t>
          </w:r>
          <w:r w:rsidR="00F875F4" w:rsidRPr="00533C66">
            <w:rPr>
              <w:rFonts w:cs="Times New Roman"/>
              <w:color w:val="A67F59"/>
              <w:szCs w:val="24"/>
            </w:rPr>
            <w:t>and</w:t>
          </w:r>
          <w:r w:rsidR="00F875F4">
            <w:rPr>
              <w:rStyle w:val="operator1"/>
              <w:rFonts w:eastAsia="Times New Roman"/>
            </w:rPr>
            <w:t xml:space="preserve"> </w:t>
          </w:r>
          <w:r w:rsidR="00F875F4" w:rsidRPr="007F3488">
            <w:rPr>
              <w:rFonts w:cs="Times New Roman"/>
              <w:color w:val="5F6364"/>
              <w:szCs w:val="24"/>
            </w:rPr>
            <w:t>"</w:t>
          </w:r>
          <w:r w:rsidR="00F875F4">
            <w:rPr>
              <w:rFonts w:cs="Times New Roman"/>
              <w:color w:val="2F9C0A"/>
              <w:szCs w:val="24"/>
            </w:rPr>
            <w:t>Negligence</w:t>
          </w:r>
          <w:r w:rsidR="00F875F4" w:rsidRPr="00533C66">
            <w:rPr>
              <w:rFonts w:cs="Times New Roman"/>
              <w:color w:val="5F6364"/>
              <w:szCs w:val="24"/>
            </w:rPr>
            <w:t>"</w:t>
          </w:r>
          <w:r w:rsidR="00F875F4">
            <w:rPr>
              <w:rFonts w:cs="Times New Roman"/>
              <w:color w:val="C92C2C"/>
              <w:szCs w:val="24"/>
            </w:rPr>
            <w:t xml:space="preserve"> </w:t>
          </w:r>
          <w:r w:rsidR="00F875F4">
            <w:rPr>
              <w:rStyle w:val="operator1"/>
              <w:rFonts w:eastAsia="Times New Roman"/>
            </w:rPr>
            <w:t>not in</w:t>
          </w:r>
          <w:r w:rsidR="00F875F4">
            <w:rPr>
              <w:rFonts w:cs="Times New Roman"/>
              <w:color w:val="C92C2C"/>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w:t>
          </w:r>
          <w:r w:rsidR="00364122">
            <w:rPr>
              <w:rFonts w:cs="Times New Roman"/>
              <w:color w:val="C92C2C"/>
              <w:szCs w:val="24"/>
            </w:rPr>
            <w:t xml:space="preserve"> </w:t>
          </w:r>
        </w:sdtContent>
      </w:sdt>
    </w:p>
    <w:p w14:paraId="40C6BC9D" w14:textId="77777777" w:rsidR="003F0E15" w:rsidRDefault="00364122" w:rsidP="00364122">
      <w:pPr>
        <w:spacing w:after="264"/>
        <w:ind w:left="1080" w:hanging="360"/>
        <w:rPr>
          <w:rFonts w:cs="Times New Roman"/>
          <w:bCs/>
          <w:szCs w:val="24"/>
        </w:rPr>
      </w:pPr>
      <w:r w:rsidRPr="00533C66">
        <w:rPr>
          <w:rFonts w:cs="Times New Roman"/>
          <w:szCs w:val="24"/>
        </w:rPr>
        <w:t xml:space="preserve">—  </w:t>
      </w:r>
      <w:r w:rsidR="00C727A3" w:rsidRPr="00C727A3">
        <w:rPr>
          <w:rFonts w:cs="Times New Roman"/>
          <w:bCs/>
          <w:szCs w:val="24"/>
        </w:rPr>
        <w:t>Whe</w:t>
      </w:r>
      <w:r w:rsidR="00D82B57">
        <w:rPr>
          <w:rFonts w:cs="Times New Roman"/>
          <w:bCs/>
          <w:szCs w:val="24"/>
        </w:rPr>
        <w:t>re</w:t>
      </w:r>
      <w:r w:rsidR="00C727A3" w:rsidRPr="00C727A3">
        <w:rPr>
          <w:rFonts w:cs="Times New Roman"/>
          <w:bCs/>
          <w:szCs w:val="24"/>
        </w:rPr>
        <w:t xml:space="preserve"> enforcement is an issue in a </w:t>
      </w:r>
      <w:r w:rsidR="00C727A3">
        <w:rPr>
          <w:rFonts w:cs="Times New Roman"/>
          <w:bCs/>
          <w:szCs w:val="24"/>
        </w:rPr>
        <w:t>declaratory relief</w:t>
      </w:r>
      <w:r w:rsidR="00C727A3" w:rsidRPr="00C727A3">
        <w:rPr>
          <w:rFonts w:cs="Times New Roman"/>
          <w:bCs/>
          <w:szCs w:val="24"/>
        </w:rPr>
        <w:t xml:space="preserve"> cause of action</w:t>
      </w:r>
      <w:r w:rsidR="00D82B57">
        <w:rPr>
          <w:rFonts w:cs="Times New Roman"/>
          <w:bCs/>
          <w:szCs w:val="24"/>
        </w:rPr>
        <w:t xml:space="preserve"> (as it is here)</w:t>
      </w:r>
      <w:r w:rsidR="00C727A3" w:rsidRPr="00C727A3">
        <w:rPr>
          <w:rFonts w:cs="Times New Roman"/>
          <w:bCs/>
          <w:szCs w:val="24"/>
        </w:rPr>
        <w:t xml:space="preserve">, it tends to arise in two ways: (i)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not enforcing rules at all; or (ii)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applying different rules to different homeowners and/or issuing fines that are not supported by existing CC&amp;Rs (i.e., selective enforcement).</w:t>
      </w:r>
    </w:p>
    <w:p w14:paraId="37DF4F03" w14:textId="77777777" w:rsidR="003F0E15" w:rsidRDefault="00364122" w:rsidP="00364122">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130C751F" w14:textId="77777777" w:rsidR="003F0E15" w:rsidRDefault="00364122" w:rsidP="00C727A3">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C727A3">
        <w:rPr>
          <w:rFonts w:cs="Times New Roman"/>
          <w:bCs/>
          <w:szCs w:val="24"/>
        </w:rPr>
        <w:t xml:space="preserve">A homeowner can sue his or her HOA </w:t>
      </w:r>
      <w:r w:rsidR="00C727A3" w:rsidRPr="00606FC7">
        <w:rPr>
          <w:rFonts w:cs="Times New Roman"/>
          <w:bCs/>
          <w:szCs w:val="24"/>
        </w:rPr>
        <w:t xml:space="preserve">to compel enforcement of </w:t>
      </w:r>
      <w:r w:rsidR="00C727A3">
        <w:rPr>
          <w:rFonts w:cs="Times New Roman"/>
          <w:bCs/>
          <w:szCs w:val="24"/>
        </w:rPr>
        <w:t>the CC&amp;Rs. (</w:t>
      </w:r>
      <w:proofErr w:type="spellStart"/>
      <w:r w:rsidR="00C727A3" w:rsidRPr="001875C5">
        <w:rPr>
          <w:rFonts w:cs="Times New Roman"/>
          <w:bCs/>
          <w:i/>
          <w:iCs/>
          <w:szCs w:val="24"/>
        </w:rPr>
        <w:t>Lamden</w:t>
      </w:r>
      <w:proofErr w:type="spellEnd"/>
      <w:r w:rsidR="00C727A3" w:rsidRPr="001875C5">
        <w:rPr>
          <w:rFonts w:cs="Times New Roman"/>
          <w:bCs/>
          <w:i/>
          <w:iCs/>
          <w:szCs w:val="24"/>
        </w:rPr>
        <w:t xml:space="preserve"> v. La Jolla Shores </w:t>
      </w:r>
      <w:proofErr w:type="spellStart"/>
      <w:r w:rsidR="00C727A3" w:rsidRPr="001875C5">
        <w:rPr>
          <w:rFonts w:cs="Times New Roman"/>
          <w:bCs/>
          <w:i/>
          <w:iCs/>
          <w:szCs w:val="24"/>
        </w:rPr>
        <w:t>Clubdominium</w:t>
      </w:r>
      <w:proofErr w:type="spellEnd"/>
      <w:r w:rsidR="00C727A3" w:rsidRPr="001875C5">
        <w:rPr>
          <w:rFonts w:cs="Times New Roman"/>
          <w:bCs/>
          <w:i/>
          <w:iCs/>
          <w:szCs w:val="24"/>
        </w:rPr>
        <w:t xml:space="preserve"> Homeowners Assn</w:t>
      </w:r>
      <w:r w:rsidR="00C727A3">
        <w:rPr>
          <w:rFonts w:cs="Times New Roman"/>
          <w:bCs/>
          <w:i/>
          <w:iCs/>
          <w:szCs w:val="24"/>
        </w:rPr>
        <w:t xml:space="preserve"> </w:t>
      </w:r>
      <w:r w:rsidR="00C727A3" w:rsidRPr="006647C1">
        <w:rPr>
          <w:rFonts w:cs="Times New Roman"/>
          <w:bCs/>
          <w:szCs w:val="24"/>
        </w:rPr>
        <w:t>(1999) 21 Cal.4th 249, 268</w:t>
      </w:r>
      <w:r w:rsidR="00C727A3">
        <w:rPr>
          <w:rFonts w:cs="Times New Roman"/>
          <w:bCs/>
          <w:szCs w:val="24"/>
        </w:rPr>
        <w:t xml:space="preserve">; </w:t>
      </w:r>
      <w:r w:rsidR="00C727A3" w:rsidRPr="006647C1">
        <w:rPr>
          <w:rFonts w:cs="Times New Roman"/>
          <w:bCs/>
          <w:i/>
          <w:iCs/>
          <w:szCs w:val="24"/>
        </w:rPr>
        <w:t>Pinnacle Museum Tower Assn. v. Pinnacle Market Development (US) LLC</w:t>
      </w:r>
      <w:r w:rsidR="00C727A3" w:rsidRPr="006647C1">
        <w:rPr>
          <w:rFonts w:cs="Times New Roman"/>
          <w:bCs/>
          <w:szCs w:val="24"/>
        </w:rPr>
        <w:t xml:space="preserve"> (2012) 55 Cal.4th 223, </w:t>
      </w:r>
      <w:r w:rsidR="00C727A3" w:rsidRPr="00606FC7">
        <w:rPr>
          <w:rFonts w:cs="Times New Roman"/>
          <w:bCs/>
          <w:szCs w:val="24"/>
        </w:rPr>
        <w:t>239.)</w:t>
      </w:r>
      <w:r w:rsidRPr="00371CEB">
        <w:rPr>
          <w:rFonts w:cs="Times New Roman"/>
          <w:bCs/>
          <w:szCs w:val="24"/>
        </w:rPr>
        <w:t xml:space="preserve"> </w:t>
      </w:r>
    </w:p>
    <w:p w14:paraId="771EE8C6" w14:textId="77777777" w:rsidR="003F0E15" w:rsidRDefault="00364122" w:rsidP="00364122">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41053E52"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5CBE12C3"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90061A"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371CEB">
        <w:rPr>
          <w:rFonts w:cs="Times New Roman"/>
          <w:bCs/>
          <w:szCs w:val="24"/>
        </w:rPr>
        <w:lastRenderedPageBreak/>
        <w:t>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77E78FC3" w14:textId="02E2A992" w:rsidR="00271248" w:rsidRDefault="00550BB6" w:rsidP="008A45FC">
      <w:pPr>
        <w:spacing w:after="264"/>
        <w:ind w:left="1440" w:hanging="360"/>
        <w:rPr>
          <w:rStyle w:val="property1"/>
          <w:rFonts w:eastAsia="Times New Roman"/>
        </w:rPr>
      </w:pPr>
      <w:sdt>
        <w:sdtPr>
          <w:rPr>
            <w:rStyle w:val="property1"/>
            <w:rFonts w:eastAsia="Times New Roman"/>
          </w:rPr>
          <w:alias w:val="End If"/>
          <w:tag w:val="FlowConditionEndIf"/>
          <w:id w:val="-121152558"/>
          <w:placeholder>
            <w:docPart w:val="3AAE22A34BA040DF94E59DD37D47189B"/>
          </w:placeholder>
          <w15:color w:val="23D160"/>
          <w15:appearance w15:val="tags"/>
        </w:sdtPr>
        <w:sdtEndPr>
          <w:rPr>
            <w:rStyle w:val="property1"/>
          </w:rPr>
        </w:sdtEndPr>
        <w:sdtContent>
          <w:r w:rsidR="00364122" w:rsidRPr="00A850F1">
            <w:rPr>
              <w:rFonts w:eastAsia="Times New Roman"/>
              <w:color w:val="CCCCCC"/>
            </w:rPr>
            <w:t>###</w:t>
          </w:r>
        </w:sdtContent>
      </w:sdt>
    </w:p>
    <w:p w14:paraId="0428F27F" w14:textId="2E0E32BC" w:rsidR="00C0623C" w:rsidRDefault="00550BB6" w:rsidP="008A45FC">
      <w:pPr>
        <w:spacing w:after="264"/>
        <w:ind w:left="1440" w:hanging="360"/>
        <w:rPr>
          <w:rFonts w:cs="Times New Roman"/>
          <w:bCs/>
          <w:szCs w:val="24"/>
        </w:rPr>
      </w:pPr>
      <w:sdt>
        <w:sdtPr>
          <w:rPr>
            <w:rFonts w:cs="Times New Roman"/>
            <w:szCs w:val="24"/>
          </w:rPr>
          <w:alias w:val="Show If"/>
          <w:tag w:val="FlowConditionShowIf"/>
          <w:id w:val="1651941524"/>
          <w:placeholder>
            <w:docPart w:val="400D6FCE0A5748A6A8699AD630F38DCF"/>
          </w:placeholder>
          <w15:color w:val="23D160"/>
          <w15:appearance w15:val="tags"/>
        </w:sdtPr>
        <w:sdtEndPr/>
        <w:sdtContent>
          <w:r w:rsidR="00461A66">
            <w:rPr>
              <w:rFonts w:cs="Times New Roman"/>
              <w:color w:val="C92C2C"/>
              <w:szCs w:val="24"/>
            </w:rPr>
            <w:t>(</w:t>
          </w:r>
          <w:proofErr w:type="spellStart"/>
          <w:r w:rsidR="00AE77A7" w:rsidRPr="002B6C02">
            <w:rPr>
              <w:rFonts w:cs="Times New Roman"/>
              <w:color w:val="C92C2C"/>
              <w:szCs w:val="24"/>
            </w:rPr>
            <w:t>yn_maintain</w:t>
          </w:r>
          <w:proofErr w:type="spellEnd"/>
          <w:r w:rsidR="00AE77A7" w:rsidRPr="002B6C02">
            <w:rPr>
              <w:rFonts w:cs="Times New Roman"/>
              <w:color w:val="C92C2C"/>
              <w:szCs w:val="24"/>
            </w:rPr>
            <w:t xml:space="preserve"> </w:t>
          </w:r>
          <w:r w:rsidR="00AE77A7" w:rsidRPr="002B6C02">
            <w:rPr>
              <w:rFonts w:cs="Times New Roman"/>
              <w:color w:val="A67F59"/>
              <w:szCs w:val="24"/>
            </w:rPr>
            <w:t>==</w:t>
          </w:r>
          <w:r w:rsidR="00AE77A7" w:rsidRPr="002B6C02">
            <w:rPr>
              <w:rFonts w:cs="Times New Roman"/>
              <w:color w:val="C92C2C"/>
              <w:szCs w:val="24"/>
            </w:rPr>
            <w:t xml:space="preserve"> </w:t>
          </w:r>
          <w:r w:rsidR="00AE77A7" w:rsidRPr="002B6C02">
            <w:rPr>
              <w:rFonts w:cs="Times New Roman"/>
              <w:color w:val="5F6364"/>
              <w:szCs w:val="24"/>
            </w:rPr>
            <w:t>"</w:t>
          </w:r>
          <w:r w:rsidR="00AE77A7" w:rsidRPr="002B6C02">
            <w:rPr>
              <w:rFonts w:cs="Times New Roman"/>
              <w:color w:val="2F9C0A"/>
              <w:szCs w:val="24"/>
            </w:rPr>
            <w:t>Yes</w:t>
          </w:r>
          <w:r w:rsidR="00AE77A7" w:rsidRPr="002B6C02">
            <w:rPr>
              <w:rFonts w:cs="Times New Roman"/>
              <w:color w:val="5F6364"/>
              <w:szCs w:val="24"/>
            </w:rPr>
            <w:t xml:space="preserve">" </w:t>
          </w:r>
          <w:r w:rsidR="00AE77A7" w:rsidRPr="002B6C02">
            <w:rPr>
              <w:rFonts w:cs="Times New Roman"/>
              <w:color w:val="A67F59"/>
              <w:szCs w:val="24"/>
            </w:rPr>
            <w:t xml:space="preserve">and </w:t>
          </w:r>
          <w:r w:rsidR="00AE77A7" w:rsidRPr="002B6C02">
            <w:rPr>
              <w:rFonts w:cs="Times New Roman"/>
              <w:color w:val="5F6364"/>
              <w:szCs w:val="24"/>
            </w:rPr>
            <w:t>"</w:t>
          </w:r>
          <w:r w:rsidR="00AE77A7" w:rsidRPr="002B6C02">
            <w:rPr>
              <w:rFonts w:cs="Times New Roman"/>
              <w:color w:val="2F9C0A"/>
              <w:szCs w:val="24"/>
            </w:rPr>
            <w:t xml:space="preserve">Breach of </w:t>
          </w:r>
          <w:proofErr w:type="spellStart"/>
          <w:r w:rsidR="00AE77A7" w:rsidRPr="002B6C02">
            <w:rPr>
              <w:rFonts w:cs="Times New Roman"/>
              <w:color w:val="2F9C0A"/>
              <w:szCs w:val="24"/>
            </w:rPr>
            <w:t>CC&amp;Rs</w:t>
          </w:r>
          <w:proofErr w:type="spellEnd"/>
          <w:r w:rsidR="00AE77A7" w:rsidRPr="002B6C02">
            <w:rPr>
              <w:rFonts w:cs="Times New Roman"/>
              <w:color w:val="5F6364"/>
              <w:szCs w:val="24"/>
            </w:rPr>
            <w:t xml:space="preserve">" </w:t>
          </w:r>
          <w:r w:rsidR="00AE77A7" w:rsidRPr="002B6C02">
            <w:rPr>
              <w:rStyle w:val="operator1"/>
              <w:rFonts w:eastAsia="Times New Roman"/>
            </w:rPr>
            <w:t>in</w:t>
          </w:r>
          <w:r w:rsidR="00AE77A7" w:rsidRPr="002B6C02">
            <w:rPr>
              <w:rFonts w:cs="Times New Roman"/>
              <w:color w:val="5F6364"/>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sidRPr="002B6C02">
            <w:rPr>
              <w:rFonts w:cs="Times New Roman"/>
              <w:color w:val="2F9C0A"/>
              <w:szCs w:val="24"/>
            </w:rPr>
            <w:t>Negligence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Pr>
              <w:rFonts w:cs="Times New Roman"/>
              <w:color w:val="2F9C0A"/>
              <w:szCs w:val="24"/>
            </w:rPr>
            <w:t>Nuisance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sidRPr="002B6C02">
            <w:rPr>
              <w:rStyle w:val="operator1"/>
              <w:rFonts w:eastAsia="Times New Roman"/>
            </w:rPr>
            <w:t>in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AE77A7">
            <w:rPr>
              <w:rFonts w:cs="Times New Roman"/>
              <w:color w:val="C92C2C"/>
              <w:szCs w:val="24"/>
            </w:rPr>
            <w:t xml:space="preserve"> </w:t>
          </w:r>
        </w:sdtContent>
      </w:sdt>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57A381A" w14:textId="4C46F8E6" w:rsidR="00C0623C" w:rsidRDefault="00550BB6" w:rsidP="008A45FC">
      <w:pPr>
        <w:spacing w:after="264"/>
        <w:ind w:left="1440" w:hanging="360"/>
        <w:rPr>
          <w:rFonts w:cs="Times New Roman"/>
          <w:bCs/>
          <w:szCs w:val="24"/>
        </w:rPr>
      </w:pPr>
      <w:sdt>
        <w:sdtPr>
          <w:rPr>
            <w:rStyle w:val="property1"/>
            <w:rFonts w:eastAsia="Times New Roman"/>
          </w:rPr>
          <w:alias w:val="End If"/>
          <w:tag w:val="FlowConditionEndIf"/>
          <w:id w:val="335893932"/>
          <w:placeholder>
            <w:docPart w:val="8B585AF2805247438D9A8A945618BEBA"/>
          </w:placeholder>
          <w15:color w:val="23D160"/>
          <w15:appearance w15:val="tags"/>
        </w:sdtPr>
        <w:sdtEndPr>
          <w:rPr>
            <w:rStyle w:val="property1"/>
          </w:rPr>
        </w:sdtEndPr>
        <w:sdtContent>
          <w:r w:rsidR="003A14D9" w:rsidRPr="00A850F1">
            <w:rPr>
              <w:rFonts w:eastAsia="Times New Roman"/>
              <w:color w:val="CCCCCC"/>
            </w:rPr>
            <w:t>###</w:t>
          </w:r>
        </w:sdtContent>
      </w:sdt>
    </w:p>
    <w:p w14:paraId="6698CFEB" w14:textId="75CCC7AF" w:rsidR="003A14D9" w:rsidRDefault="00550BB6" w:rsidP="008A45FC">
      <w:pPr>
        <w:spacing w:after="264"/>
        <w:ind w:left="1440" w:hanging="360"/>
        <w:rPr>
          <w:rFonts w:cs="Times New Roman"/>
          <w:bCs/>
          <w:szCs w:val="24"/>
        </w:rPr>
      </w:pPr>
      <w:sdt>
        <w:sdtPr>
          <w:rPr>
            <w:rFonts w:cs="Times New Roman"/>
            <w:szCs w:val="24"/>
          </w:rPr>
          <w:alias w:val="Show If"/>
          <w:tag w:val="FlowConditionShowIf"/>
          <w:id w:val="1292400445"/>
          <w:placeholder>
            <w:docPart w:val="0AF2C09B21D543FB942A61FAAB81AEC4"/>
          </w:placeholder>
          <w15:color w:val="23D160"/>
          <w15:appearance w15:val="tags"/>
        </w:sdtPr>
        <w:sdtEndPr/>
        <w:sdtContent>
          <w:r w:rsidR="00461A66">
            <w:rPr>
              <w:rFonts w:cs="Times New Roman"/>
              <w:color w:val="C92C2C"/>
              <w:szCs w:val="24"/>
            </w:rPr>
            <w:t>(</w:t>
          </w:r>
          <w:proofErr w:type="spellStart"/>
          <w:r w:rsidR="003A14D9" w:rsidRPr="002B6C02">
            <w:rPr>
              <w:rFonts w:cs="Times New Roman"/>
              <w:color w:val="C92C2C"/>
              <w:szCs w:val="24"/>
            </w:rPr>
            <w:t>yn_maintain</w:t>
          </w:r>
          <w:proofErr w:type="spellEnd"/>
          <w:r w:rsidR="003A14D9" w:rsidRPr="002B6C02">
            <w:rPr>
              <w:rFonts w:cs="Times New Roman"/>
              <w:color w:val="C92C2C"/>
              <w:szCs w:val="24"/>
            </w:rPr>
            <w:t xml:space="preserve"> </w:t>
          </w:r>
          <w:r w:rsidR="003A14D9" w:rsidRPr="002B6C02">
            <w:rPr>
              <w:rFonts w:cs="Times New Roman"/>
              <w:color w:val="A67F59"/>
              <w:szCs w:val="24"/>
            </w:rPr>
            <w:t>==</w:t>
          </w:r>
          <w:r w:rsidR="003A14D9" w:rsidRPr="002B6C02">
            <w:rPr>
              <w:rFonts w:cs="Times New Roman"/>
              <w:color w:val="C92C2C"/>
              <w:szCs w:val="24"/>
            </w:rPr>
            <w:t xml:space="preserve"> </w:t>
          </w:r>
          <w:r w:rsidR="003A14D9" w:rsidRPr="002B6C02">
            <w:rPr>
              <w:rFonts w:cs="Times New Roman"/>
              <w:color w:val="5F6364"/>
              <w:szCs w:val="24"/>
            </w:rPr>
            <w:t>"</w:t>
          </w:r>
          <w:r w:rsidR="003A14D9" w:rsidRPr="002B6C02">
            <w:rPr>
              <w:rFonts w:cs="Times New Roman"/>
              <w:color w:val="2F9C0A"/>
              <w:szCs w:val="24"/>
            </w:rPr>
            <w:t>Yes</w:t>
          </w:r>
          <w:r w:rsidR="003A14D9" w:rsidRPr="002B6C02">
            <w:rPr>
              <w:rFonts w:cs="Times New Roman"/>
              <w:color w:val="5F6364"/>
              <w:szCs w:val="24"/>
            </w:rPr>
            <w:t xml:space="preserve">" </w:t>
          </w:r>
          <w:r w:rsidR="003A14D9" w:rsidRPr="002B6C02">
            <w:rPr>
              <w:rFonts w:cs="Times New Roman"/>
              <w:color w:val="A67F59"/>
              <w:szCs w:val="24"/>
            </w:rPr>
            <w:t xml:space="preserve">and </w:t>
          </w:r>
          <w:r w:rsidR="003A14D9" w:rsidRPr="002B6C02">
            <w:rPr>
              <w:rFonts w:cs="Times New Roman"/>
              <w:color w:val="5F6364"/>
              <w:szCs w:val="24"/>
            </w:rPr>
            <w:t>"</w:t>
          </w:r>
          <w:r w:rsidR="003A14D9" w:rsidRPr="002B6C02">
            <w:rPr>
              <w:rFonts w:cs="Times New Roman"/>
              <w:color w:val="2F9C0A"/>
              <w:szCs w:val="24"/>
            </w:rPr>
            <w:t xml:space="preserve">Breach of </w:t>
          </w:r>
          <w:proofErr w:type="spellStart"/>
          <w:r w:rsidR="003A14D9" w:rsidRPr="002B6C02">
            <w:rPr>
              <w:rFonts w:cs="Times New Roman"/>
              <w:color w:val="2F9C0A"/>
              <w:szCs w:val="24"/>
            </w:rPr>
            <w:t>CC&amp;Rs</w:t>
          </w:r>
          <w:proofErr w:type="spellEnd"/>
          <w:r w:rsidR="003A14D9" w:rsidRPr="002B6C02">
            <w:rPr>
              <w:rFonts w:cs="Times New Roman"/>
              <w:color w:val="5F6364"/>
              <w:szCs w:val="24"/>
            </w:rPr>
            <w:t xml:space="preserve">" </w:t>
          </w:r>
          <w:r w:rsidR="003A14D9">
            <w:rPr>
              <w:rStyle w:val="operator1"/>
              <w:rFonts w:eastAsia="Times New Roman"/>
            </w:rPr>
            <w:t>not i</w:t>
          </w:r>
          <w:r w:rsidR="003A14D9" w:rsidRPr="002B6C02">
            <w:rPr>
              <w:rStyle w:val="operator1"/>
              <w:rFonts w:eastAsia="Times New Roman"/>
            </w:rPr>
            <w:t>n</w:t>
          </w:r>
          <w:r w:rsidR="003A14D9" w:rsidRPr="002B6C02">
            <w:rPr>
              <w:rFonts w:cs="Times New Roman"/>
              <w:color w:val="5F6364"/>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sidRPr="002B6C02">
            <w:rPr>
              <w:rFonts w:cs="Times New Roman"/>
              <w:color w:val="2F9C0A"/>
              <w:szCs w:val="24"/>
            </w:rPr>
            <w:t>Negligence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Pr>
              <w:rFonts w:cs="Times New Roman"/>
              <w:color w:val="2F9C0A"/>
              <w:szCs w:val="24"/>
            </w:rPr>
            <w:t>Nuisance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Pr>
              <w:rStyle w:val="operator1"/>
              <w:rFonts w:eastAsia="Times New Roman"/>
            </w:rPr>
            <w:t>not i</w:t>
          </w:r>
          <w:r w:rsidR="00461A66" w:rsidRPr="002B6C02">
            <w:rPr>
              <w:rStyle w:val="operator1"/>
              <w:rFonts w:eastAsia="Times New Roman"/>
            </w:rPr>
            <w:t>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3A14D9">
            <w:rPr>
              <w:rFonts w:cs="Times New Roman"/>
              <w:color w:val="C92C2C"/>
              <w:szCs w:val="24"/>
            </w:rPr>
            <w:t xml:space="preserve"> </w:t>
          </w:r>
        </w:sdtContent>
      </w:sdt>
    </w:p>
    <w:p w14:paraId="79C171E3" w14:textId="77777777" w:rsidR="003F0E15" w:rsidRDefault="003A14D9" w:rsidP="003A14D9">
      <w:pPr>
        <w:spacing w:after="264"/>
        <w:ind w:left="1080" w:hanging="360"/>
        <w:rPr>
          <w:rFonts w:cs="Times New Roman"/>
          <w:bCs/>
          <w:szCs w:val="24"/>
        </w:rPr>
      </w:pPr>
      <w:r>
        <w:rPr>
          <w:rFonts w:cs="Times New Roman"/>
          <w:bCs/>
          <w:szCs w:val="24"/>
        </w:rPr>
        <w:t>—  The “failure to maintain” issue discussed in the context of the “Negligence” and “Nuisance” causes of action above is also applicable in the context of a claim for declaratory relief.</w:t>
      </w:r>
    </w:p>
    <w:p w14:paraId="6F7674F5" w14:textId="553F558A" w:rsidR="00C0623C" w:rsidRDefault="00550BB6" w:rsidP="008A45FC">
      <w:pPr>
        <w:spacing w:after="264"/>
        <w:ind w:left="1440" w:hanging="360"/>
        <w:rPr>
          <w:rFonts w:cs="Times New Roman"/>
          <w:bCs/>
          <w:szCs w:val="24"/>
        </w:rPr>
      </w:pPr>
      <w:sdt>
        <w:sdtPr>
          <w:rPr>
            <w:rStyle w:val="property1"/>
            <w:rFonts w:eastAsia="Times New Roman"/>
          </w:rPr>
          <w:alias w:val="End If"/>
          <w:tag w:val="FlowConditionEndIf"/>
          <w:id w:val="-920408608"/>
          <w:placeholder>
            <w:docPart w:val="BC425241693B477BBC2465D64B6991AF"/>
          </w:placeholder>
          <w15:color w:val="23D160"/>
          <w15:appearance w15:val="tags"/>
        </w:sdtPr>
        <w:sdtEndPr>
          <w:rPr>
            <w:rStyle w:val="property1"/>
          </w:rPr>
        </w:sdtEndPr>
        <w:sdtContent>
          <w:r w:rsidR="003A14D9" w:rsidRPr="00A850F1">
            <w:rPr>
              <w:rFonts w:eastAsia="Times New Roman"/>
              <w:color w:val="CCCCCC"/>
            </w:rPr>
            <w:t>###</w:t>
          </w:r>
        </w:sdtContent>
      </w:sdt>
    </w:p>
    <w:p w14:paraId="3E897B79" w14:textId="53B9A619" w:rsidR="00426E38" w:rsidRDefault="00550BB6" w:rsidP="0084237C">
      <w:pPr>
        <w:spacing w:after="264"/>
        <w:ind w:left="1080"/>
        <w:rPr>
          <w:rFonts w:cs="Times New Roman"/>
          <w:bCs/>
          <w:szCs w:val="24"/>
        </w:rPr>
      </w:pPr>
      <w:sdt>
        <w:sdtPr>
          <w:rPr>
            <w:rFonts w:cs="Times New Roman"/>
            <w:szCs w:val="24"/>
          </w:rPr>
          <w:alias w:val="Show If"/>
          <w:tag w:val="FlowConditionShowIf"/>
          <w:id w:val="-664482819"/>
          <w:placeholder>
            <w:docPart w:val="C608217EFA334C1086B1403F56FCD51E"/>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sidRPr="002B6C02">
            <w:rPr>
              <w:rStyle w:val="operator1"/>
              <w:rFonts w:eastAsia="Times New Roman"/>
            </w:rPr>
            <w:t>in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sidRPr="002B6C02">
            <w:rPr>
              <w:rStyle w:val="operator1"/>
              <w:rFonts w:eastAsia="Times New Roman"/>
            </w:rPr>
            <w:t>in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2AB20671" w14:textId="77777777" w:rsidR="003F0E15" w:rsidRDefault="00426E38" w:rsidP="00426E38">
      <w:pPr>
        <w:spacing w:after="264"/>
        <w:ind w:left="1080" w:hanging="360"/>
        <w:rPr>
          <w:rFonts w:cs="Times New Roman"/>
          <w:bCs/>
          <w:szCs w:val="24"/>
        </w:rPr>
      </w:pPr>
      <w:r>
        <w:rPr>
          <w:rFonts w:cs="Times New Roman"/>
          <w:bCs/>
          <w:szCs w:val="24"/>
        </w:rPr>
        <w:t>—  The “failure to maintain” issue discussed in the context of the “Nuisance” cause of action above is also applicable in the context of a claim for declaratory relief.</w:t>
      </w:r>
    </w:p>
    <w:p w14:paraId="2376391E" w14:textId="0D3AFABE" w:rsidR="00C0623C" w:rsidRDefault="00550BB6" w:rsidP="0084237C">
      <w:pPr>
        <w:spacing w:after="264"/>
        <w:ind w:left="1080"/>
        <w:rPr>
          <w:rFonts w:cs="Times New Roman"/>
          <w:bCs/>
          <w:szCs w:val="24"/>
        </w:rPr>
      </w:pPr>
      <w:sdt>
        <w:sdtPr>
          <w:rPr>
            <w:rStyle w:val="property1"/>
            <w:rFonts w:eastAsia="Times New Roman"/>
          </w:rPr>
          <w:alias w:val="End If"/>
          <w:tag w:val="FlowConditionEndIf"/>
          <w:id w:val="-14392128"/>
          <w:placeholder>
            <w:docPart w:val="2B038C60D8364CF2ACE009C0723EC3C7"/>
          </w:placeholder>
          <w15:color w:val="23D160"/>
          <w15:appearance w15:val="tags"/>
        </w:sdtPr>
        <w:sdtEndPr>
          <w:rPr>
            <w:rStyle w:val="property1"/>
          </w:rPr>
        </w:sdtEndPr>
        <w:sdtContent>
          <w:r w:rsidR="00426E38" w:rsidRPr="00A850F1">
            <w:rPr>
              <w:rFonts w:eastAsia="Times New Roman"/>
              <w:color w:val="CCCCCC"/>
            </w:rPr>
            <w:t>###</w:t>
          </w:r>
        </w:sdtContent>
      </w:sdt>
    </w:p>
    <w:p w14:paraId="29E93A84" w14:textId="7910152D" w:rsidR="00C0623C" w:rsidRDefault="00550BB6" w:rsidP="0084237C">
      <w:pPr>
        <w:spacing w:after="264"/>
        <w:ind w:left="1080"/>
        <w:rPr>
          <w:rFonts w:cs="Times New Roman"/>
          <w:bCs/>
          <w:szCs w:val="24"/>
        </w:rPr>
      </w:pPr>
      <w:sdt>
        <w:sdtPr>
          <w:rPr>
            <w:rFonts w:cs="Times New Roman"/>
            <w:szCs w:val="24"/>
          </w:rPr>
          <w:alias w:val="Show If"/>
          <w:tag w:val="FlowConditionShowIf"/>
          <w:id w:val="327107555"/>
          <w:placeholder>
            <w:docPart w:val="E8CBBD098E004FC9A7C22077E6CF41E2"/>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4F21B7C9" w14:textId="77777777" w:rsidR="003F0E15" w:rsidRDefault="00426E38" w:rsidP="0028185A">
      <w:pPr>
        <w:spacing w:after="264"/>
        <w:ind w:left="1080" w:hanging="360"/>
        <w:rPr>
          <w:rFonts w:cs="Times New Roman"/>
          <w:bCs/>
          <w:szCs w:val="24"/>
        </w:rPr>
      </w:pPr>
      <w:r>
        <w:rPr>
          <w:rFonts w:cs="Times New Roman"/>
          <w:bCs/>
          <w:szCs w:val="24"/>
        </w:rPr>
        <w:t xml:space="preserve">—  </w:t>
      </w:r>
      <w:r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AF15029" w14:textId="0AADF878" w:rsidR="00C0623C" w:rsidRDefault="00550BB6" w:rsidP="0084237C">
      <w:pPr>
        <w:spacing w:after="264"/>
        <w:ind w:left="1080"/>
        <w:rPr>
          <w:rFonts w:cs="Times New Roman"/>
          <w:bCs/>
          <w:szCs w:val="24"/>
        </w:rPr>
      </w:pPr>
      <w:sdt>
        <w:sdtPr>
          <w:rPr>
            <w:rStyle w:val="property1"/>
            <w:rFonts w:eastAsia="Times New Roman"/>
          </w:rPr>
          <w:alias w:val="End If"/>
          <w:tag w:val="FlowConditionEndIf"/>
          <w:id w:val="212925902"/>
          <w:placeholder>
            <w:docPart w:val="0DCBC95887FC42298E8161A885B4E8AB"/>
          </w:placeholder>
          <w15:color w:val="23D160"/>
          <w15:appearance w15:val="tags"/>
        </w:sdtPr>
        <w:sdtEndPr>
          <w:rPr>
            <w:rStyle w:val="property1"/>
          </w:rPr>
        </w:sdtEndPr>
        <w:sdtContent>
          <w:r w:rsidR="008729EC" w:rsidRPr="00A850F1">
            <w:rPr>
              <w:rFonts w:eastAsia="Times New Roman"/>
              <w:color w:val="CCCCCC"/>
            </w:rPr>
            <w:t>###</w:t>
          </w:r>
        </w:sdtContent>
      </w:sdt>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4994473" w14:textId="2AA674E8" w:rsidR="00642833" w:rsidRDefault="00550BB6" w:rsidP="008423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63D4C1F5C76C46FB8E8DEF0277096359"/>
          </w:placeholder>
          <w15:color w:val="23D160"/>
          <w15:appearance w15:val="tags"/>
        </w:sdtPr>
        <w:sdtEndPr>
          <w:rPr>
            <w:rStyle w:val="property1"/>
          </w:rPr>
        </w:sdtEndPr>
        <w:sdtContent>
          <w:r w:rsidR="00642833" w:rsidRPr="00642833">
            <w:rPr>
              <w:rFonts w:eastAsia="Times New Roman" w:cs="Times New Roman"/>
              <w:color w:val="CCCCCC"/>
              <w:szCs w:val="24"/>
            </w:rPr>
            <w:t>###</w:t>
          </w:r>
        </w:sdtContent>
      </w:sdt>
    </w:p>
    <w:p w14:paraId="79847BF0" w14:textId="7D163246" w:rsidR="00630D81" w:rsidRDefault="00550BB6" w:rsidP="00630D81">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CBD3A8851B39435FBFAEE592B5F54095"/>
          </w:placeholder>
          <w15:color w:val="23D160"/>
          <w15:appearance w15:val="tags"/>
        </w:sdtPr>
        <w:sdtEndPr/>
        <w:sdtContent>
          <w:r w:rsidR="00630D81">
            <w:rPr>
              <w:rStyle w:val="punctuation1"/>
              <w:rFonts w:eastAsia="Times New Roman"/>
            </w:rPr>
            <w:t>"</w:t>
          </w:r>
          <w:r w:rsidR="00805BD9">
            <w:rPr>
              <w:rStyle w:val="string3"/>
              <w:rFonts w:eastAsia="Times New Roman"/>
            </w:rPr>
            <w:t>Violation</w:t>
          </w:r>
          <w:r w:rsidR="00630D81">
            <w:rPr>
              <w:rStyle w:val="string3"/>
              <w:rFonts w:eastAsia="Times New Roman"/>
            </w:rPr>
            <w:t xml:space="preserve"> of Election Laws</w:t>
          </w:r>
          <w:r w:rsidR="00630D81">
            <w:rPr>
              <w:rStyle w:val="punctuation1"/>
              <w:rFonts w:eastAsia="Times New Roman"/>
            </w:rPr>
            <w:t>"</w:t>
          </w:r>
          <w:r w:rsidR="00630D81">
            <w:rPr>
              <w:rStyle w:val="tag1"/>
              <w:rFonts w:eastAsia="Times New Roman"/>
            </w:rPr>
            <w:t xml:space="preserve"> </w:t>
          </w:r>
          <w:r w:rsidR="00630D81">
            <w:rPr>
              <w:rStyle w:val="operator1"/>
              <w:rFonts w:eastAsia="Times New Roman"/>
            </w:rPr>
            <w:t>in</w:t>
          </w:r>
          <w:r w:rsidR="00630D81">
            <w:rPr>
              <w:rStyle w:val="tag1"/>
              <w:rFonts w:eastAsia="Times New Roman"/>
            </w:rPr>
            <w:t xml:space="preserve"> </w:t>
          </w:r>
          <w:proofErr w:type="spellStart"/>
          <w:r w:rsidR="00630D81">
            <w:rPr>
              <w:rStyle w:val="property1"/>
              <w:rFonts w:eastAsia="Times New Roman"/>
            </w:rPr>
            <w:t>checkbox_potential_claims</w:t>
          </w:r>
          <w:proofErr w:type="spellEnd"/>
          <w:r w:rsidR="004647DE">
            <w:rPr>
              <w:rStyle w:val="property1"/>
              <w:rFonts w:eastAsia="Times New Roman"/>
            </w:rPr>
            <w:t xml:space="preserve"> </w:t>
          </w:r>
          <w:r w:rsidR="004647DE" w:rsidRPr="00B51BD3">
            <w:rPr>
              <w:rFonts w:eastAsia="Times New Roman" w:cs="Times New Roman"/>
              <w:color w:val="A67F59"/>
              <w:szCs w:val="24"/>
            </w:rPr>
            <w:t>or</w:t>
          </w:r>
          <w:r w:rsidR="00630D81">
            <w:rPr>
              <w:rStyle w:val="tag1"/>
              <w:rFonts w:eastAsia="Times New Roman"/>
            </w:rPr>
            <w:t xml:space="preserve"> </w:t>
          </w:r>
          <w:r w:rsidR="004647DE">
            <w:rPr>
              <w:rStyle w:val="punctuation1"/>
              <w:rFonts w:eastAsia="Times New Roman"/>
            </w:rPr>
            <w:t>"</w:t>
          </w:r>
          <w:r w:rsidR="004647DE">
            <w:rPr>
              <w:rStyle w:val="string3"/>
              <w:rFonts w:eastAsia="Times New Roman"/>
            </w:rPr>
            <w:t>Violation of Election Laws</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All HOAs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HOA’s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the HOA’s</w:t>
      </w:r>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lastRenderedPageBreak/>
        <w:t xml:space="preserve">•   Specify the timing of elections and requirements regarding holding of elections. </w:t>
      </w:r>
      <w:r w:rsidRPr="00FE448F">
        <w:rPr>
          <w:rFonts w:cs="Times New Roman"/>
          <w:bCs/>
          <w:szCs w:val="24"/>
        </w:rPr>
        <w:t>HOAs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HOAs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lastRenderedPageBreak/>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HOAs cannot revoke or suspend voting privileges as a measure of discipline or as a penalty for a member who is behind on dues. In addition, HOAs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r w:rsidR="00301AC6" w:rsidRPr="00301AC6">
        <w:rPr>
          <w:rFonts w:cs="Times New Roman"/>
          <w:bCs/>
          <w:szCs w:val="24"/>
        </w:rPr>
        <w:t xml:space="preserve">HOAs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lastRenderedPageBreak/>
        <w:t xml:space="preserve">—  Civil Code section 5200 now requires </w:t>
      </w:r>
      <w:r w:rsidRPr="00CE153F">
        <w:rPr>
          <w:rFonts w:cs="Times New Roman"/>
          <w:bCs/>
          <w:szCs w:val="24"/>
        </w:rPr>
        <w:t>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724BC89" w14:textId="514E4B83" w:rsidR="00630D81" w:rsidRDefault="00550BB6" w:rsidP="00630D8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AF7350D484084519A40CDF5F08B610A4"/>
          </w:placeholder>
          <w15:color w:val="23D160"/>
          <w15:appearance w15:val="tags"/>
        </w:sdtPr>
        <w:sdtEndPr>
          <w:rPr>
            <w:rStyle w:val="property1"/>
          </w:rPr>
        </w:sdtEndPr>
        <w:sdtContent>
          <w:r w:rsidR="00630D81" w:rsidRPr="00642833">
            <w:rPr>
              <w:rFonts w:eastAsia="Times New Roman" w:cs="Times New Roman"/>
              <w:color w:val="CCCCCC"/>
              <w:szCs w:val="24"/>
            </w:rPr>
            <w:t>###</w:t>
          </w:r>
        </w:sdtContent>
      </w:sdt>
    </w:p>
    <w:p w14:paraId="7698E53D" w14:textId="477A9F7B" w:rsidR="00D06E1B" w:rsidRDefault="00550BB6" w:rsidP="00D06E1B">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45051D392FB34F6D8C6EADB9AAD82ED2"/>
          </w:placeholder>
          <w15:color w:val="23D160"/>
          <w15:appearance w15:val="tags"/>
        </w:sdtPr>
        <w:sdtEndPr/>
        <w:sdtContent>
          <w:r w:rsidR="00D06E1B">
            <w:rPr>
              <w:rStyle w:val="punctuation1"/>
              <w:rFonts w:eastAsia="Times New Roman"/>
            </w:rPr>
            <w:t>"</w:t>
          </w:r>
          <w:r w:rsidR="00D06E1B">
            <w:rPr>
              <w:rStyle w:val="string3"/>
              <w:rFonts w:eastAsia="Times New Roman"/>
            </w:rPr>
            <w:t>Assault</w:t>
          </w:r>
          <w:r w:rsidR="00D06E1B">
            <w:rPr>
              <w:rStyle w:val="punctuation1"/>
              <w:rFonts w:eastAsia="Times New Roman"/>
            </w:rPr>
            <w:t>"</w:t>
          </w:r>
          <w:r w:rsidR="00D06E1B">
            <w:rPr>
              <w:rStyle w:val="tag1"/>
              <w:rFonts w:eastAsia="Times New Roman"/>
            </w:rPr>
            <w:t xml:space="preserve"> </w:t>
          </w:r>
          <w:r w:rsidR="00D06E1B">
            <w:rPr>
              <w:rStyle w:val="operator1"/>
              <w:rFonts w:eastAsia="Times New Roman"/>
            </w:rPr>
            <w:t>in</w:t>
          </w:r>
          <w:r w:rsidR="00D06E1B">
            <w:rPr>
              <w:rStyle w:val="tag1"/>
              <w:rFonts w:eastAsia="Times New Roman"/>
            </w:rPr>
            <w:t xml:space="preserve"> </w:t>
          </w:r>
          <w:proofErr w:type="spellStart"/>
          <w:r w:rsidR="00D06E1B">
            <w:rPr>
              <w:rStyle w:val="property1"/>
              <w:rFonts w:eastAsia="Times New Roman"/>
            </w:rPr>
            <w:t>checkbox_potential_claims</w:t>
          </w:r>
          <w:proofErr w:type="spellEnd"/>
          <w:r w:rsidR="00D06E1B">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Assault</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022E817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BB17FC">
        <w:t>Assault</w:t>
      </w:r>
    </w:p>
    <w:p w14:paraId="616D7FB4" w14:textId="77777777" w:rsidR="003F0E15" w:rsidRDefault="00D06E1B" w:rsidP="00D06E1B">
      <w:pPr>
        <w:spacing w:after="264"/>
        <w:rPr>
          <w:rFonts w:cs="Times New Roman"/>
          <w:bCs/>
          <w:szCs w:val="24"/>
        </w:rPr>
      </w:pPr>
      <w:r w:rsidRPr="00CB10A8">
        <w:rPr>
          <w:rFonts w:cs="Times New Roman"/>
          <w:bCs/>
          <w:szCs w:val="24"/>
          <w:u w:val="single"/>
        </w:rPr>
        <w:t>Elements</w:t>
      </w:r>
      <w:r>
        <w:rPr>
          <w:rFonts w:cs="Times New Roman"/>
          <w:bCs/>
          <w:szCs w:val="24"/>
        </w:rPr>
        <w:t>—</w:t>
      </w:r>
      <w:r w:rsidR="00BB17FC">
        <w:rPr>
          <w:rFonts w:cs="Times New Roman"/>
          <w:bCs/>
          <w:szCs w:val="24"/>
        </w:rPr>
        <w:t>Assault</w:t>
      </w:r>
      <w:r>
        <w:rPr>
          <w:rFonts w:cs="Times New Roman"/>
          <w:bCs/>
          <w:szCs w:val="24"/>
        </w:rPr>
        <w:t>.</w:t>
      </w:r>
    </w:p>
    <w:p w14:paraId="7933603F" w14:textId="77777777" w:rsidR="003F0E15" w:rsidRDefault="00D06E1B" w:rsidP="00311139">
      <w:pPr>
        <w:spacing w:after="264"/>
        <w:ind w:left="1080" w:hanging="360"/>
        <w:rPr>
          <w:rFonts w:cs="Times New Roman"/>
          <w:bCs/>
          <w:szCs w:val="24"/>
        </w:rPr>
      </w:pPr>
      <w:r>
        <w:rPr>
          <w:rFonts w:cs="Times New Roman"/>
          <w:bCs/>
          <w:szCs w:val="24"/>
        </w:rPr>
        <w:t xml:space="preserve">—  </w:t>
      </w:r>
      <w:r w:rsidR="005B2A9E" w:rsidRPr="005B2A9E">
        <w:rPr>
          <w:rFonts w:cs="Times New Roman"/>
          <w:bCs/>
          <w:szCs w:val="24"/>
        </w:rPr>
        <w:t>The elements of a cause of action for assault are: (</w:t>
      </w:r>
      <w:r w:rsidR="005B2A9E">
        <w:rPr>
          <w:rFonts w:cs="Times New Roman"/>
          <w:bCs/>
          <w:szCs w:val="24"/>
        </w:rPr>
        <w:t>i</w:t>
      </w:r>
      <w:r w:rsidR="005B2A9E" w:rsidRPr="005B2A9E">
        <w:rPr>
          <w:rFonts w:cs="Times New Roman"/>
          <w:bCs/>
          <w:szCs w:val="24"/>
        </w:rPr>
        <w:t xml:space="preserve">) the defendant acted with </w:t>
      </w:r>
      <w:r w:rsidR="005B2A9E" w:rsidRPr="00D379AE">
        <w:rPr>
          <w:rFonts w:cs="Times New Roman"/>
          <w:bCs/>
          <w:i/>
          <w:iCs/>
          <w:szCs w:val="24"/>
        </w:rPr>
        <w:t>intent</w:t>
      </w:r>
      <w:r w:rsidR="005B2A9E" w:rsidRPr="005B2A9E">
        <w:rPr>
          <w:rFonts w:cs="Times New Roman"/>
          <w:bCs/>
          <w:szCs w:val="24"/>
        </w:rPr>
        <w:t xml:space="preserve"> to cause harmful or offensive contact, or </w:t>
      </w:r>
      <w:r w:rsidR="005B2A9E" w:rsidRPr="00D379AE">
        <w:rPr>
          <w:rFonts w:cs="Times New Roman"/>
          <w:bCs/>
          <w:i/>
          <w:iCs/>
          <w:szCs w:val="24"/>
        </w:rPr>
        <w:t>threatened</w:t>
      </w:r>
      <w:r w:rsidR="005B2A9E" w:rsidRPr="005B2A9E">
        <w:rPr>
          <w:rFonts w:cs="Times New Roman"/>
          <w:bCs/>
          <w:szCs w:val="24"/>
        </w:rPr>
        <w:t xml:space="preserve"> to touch the plaintiff in a harmful or offensive manner; (</w:t>
      </w:r>
      <w:r w:rsidR="005B2A9E">
        <w:rPr>
          <w:rFonts w:cs="Times New Roman"/>
          <w:bCs/>
          <w:szCs w:val="24"/>
        </w:rPr>
        <w:t>ii</w:t>
      </w:r>
      <w:r w:rsidR="005B2A9E" w:rsidRPr="005B2A9E">
        <w:rPr>
          <w:rFonts w:cs="Times New Roman"/>
          <w:bCs/>
          <w:szCs w:val="24"/>
        </w:rPr>
        <w:t xml:space="preserve">) the plaintiff reasonably believed </w:t>
      </w:r>
      <w:r w:rsidR="005B2A9E">
        <w:rPr>
          <w:rFonts w:cs="Times New Roman"/>
          <w:bCs/>
          <w:szCs w:val="24"/>
        </w:rPr>
        <w:t>that he or she was about to be touched in a ha</w:t>
      </w:r>
      <w:r w:rsidR="005B2A9E" w:rsidRPr="005B2A9E">
        <w:rPr>
          <w:rFonts w:cs="Times New Roman"/>
          <w:bCs/>
          <w:szCs w:val="24"/>
        </w:rPr>
        <w:t>rmful or offensive manner</w:t>
      </w:r>
      <w:r w:rsidR="005B2A9E">
        <w:rPr>
          <w:rFonts w:cs="Times New Roman"/>
          <w:bCs/>
          <w:szCs w:val="24"/>
        </w:rPr>
        <w:t xml:space="preserve"> (or even that the plaintiff reasonably believed that the defendant was about to carry out a threat); (iii) </w:t>
      </w:r>
      <w:r w:rsidR="005B2A9E" w:rsidRPr="005B2A9E">
        <w:rPr>
          <w:rFonts w:cs="Times New Roman"/>
          <w:bCs/>
          <w:szCs w:val="24"/>
        </w:rPr>
        <w:t xml:space="preserve">the plaintiff did not </w:t>
      </w:r>
      <w:r w:rsidR="00D379AE">
        <w:rPr>
          <w:rFonts w:cs="Times New Roman"/>
          <w:bCs/>
          <w:szCs w:val="24"/>
        </w:rPr>
        <w:t>consent to the defendant’s conduct</w:t>
      </w:r>
      <w:r w:rsidR="005B2A9E">
        <w:rPr>
          <w:rFonts w:cs="Times New Roman"/>
          <w:bCs/>
          <w:szCs w:val="24"/>
        </w:rPr>
        <w:t xml:space="preserve">; (iv) the plaintiff </w:t>
      </w:r>
      <w:r w:rsidR="005B2A9E" w:rsidRPr="005B2A9E">
        <w:rPr>
          <w:rFonts w:cs="Times New Roman"/>
          <w:bCs/>
          <w:szCs w:val="24"/>
        </w:rPr>
        <w:t>was harmed</w:t>
      </w:r>
      <w:r w:rsidR="005B2A9E">
        <w:rPr>
          <w:rFonts w:cs="Times New Roman"/>
          <w:bCs/>
          <w:szCs w:val="24"/>
        </w:rPr>
        <w:t xml:space="preserve"> by the </w:t>
      </w:r>
      <w:r w:rsidR="00D379AE">
        <w:rPr>
          <w:rFonts w:cs="Times New Roman"/>
          <w:bCs/>
          <w:szCs w:val="24"/>
        </w:rPr>
        <w:t>conduct (e.g., the threatened contact)</w:t>
      </w:r>
      <w:r w:rsidR="005B2A9E" w:rsidRPr="005B2A9E">
        <w:rPr>
          <w:rFonts w:cs="Times New Roman"/>
          <w:bCs/>
          <w:szCs w:val="24"/>
        </w:rPr>
        <w:t>; and (</w:t>
      </w:r>
      <w:r w:rsidR="005B2A9E">
        <w:rPr>
          <w:rFonts w:cs="Times New Roman"/>
          <w:bCs/>
          <w:szCs w:val="24"/>
        </w:rPr>
        <w:t>v</w:t>
      </w:r>
      <w:r w:rsidR="005B2A9E" w:rsidRPr="005B2A9E">
        <w:rPr>
          <w:rFonts w:cs="Times New Roman"/>
          <w:bCs/>
          <w:szCs w:val="24"/>
        </w:rPr>
        <w:t xml:space="preserve">) </w:t>
      </w:r>
      <w:r w:rsidR="005B2A9E">
        <w:rPr>
          <w:rFonts w:cs="Times New Roman"/>
          <w:bCs/>
          <w:szCs w:val="24"/>
        </w:rPr>
        <w:t>that the</w:t>
      </w:r>
      <w:r w:rsidR="005B2A9E" w:rsidRPr="005B2A9E">
        <w:rPr>
          <w:rFonts w:cs="Times New Roman"/>
          <w:bCs/>
          <w:szCs w:val="24"/>
        </w:rPr>
        <w:t xml:space="preserve"> defendant’s conduct was a substantial factor in causing the plaintiff’s harm.” (</w:t>
      </w:r>
      <w:r w:rsidR="005B2A9E" w:rsidRPr="005B2A9E">
        <w:rPr>
          <w:rFonts w:cs="Times New Roman"/>
          <w:bCs/>
          <w:i/>
          <w:iCs/>
          <w:szCs w:val="24"/>
        </w:rPr>
        <w:t xml:space="preserve">Carlsen v. </w:t>
      </w:r>
      <w:proofErr w:type="spellStart"/>
      <w:r w:rsidR="005B2A9E" w:rsidRPr="005B2A9E">
        <w:rPr>
          <w:rFonts w:cs="Times New Roman"/>
          <w:bCs/>
          <w:i/>
          <w:iCs/>
          <w:szCs w:val="24"/>
        </w:rPr>
        <w:t>Koivumaki</w:t>
      </w:r>
      <w:proofErr w:type="spellEnd"/>
      <w:r w:rsidR="005B2A9E" w:rsidRPr="005B2A9E">
        <w:rPr>
          <w:rFonts w:cs="Times New Roman"/>
          <w:bCs/>
          <w:szCs w:val="24"/>
        </w:rPr>
        <w:t xml:space="preserve"> (2014) 227 Cal.App.4th 879, 890.)</w:t>
      </w:r>
      <w:r w:rsidR="00311139" w:rsidRPr="005902E5">
        <w:rPr>
          <w:rFonts w:cs="Times New Roman"/>
          <w:bCs/>
          <w:szCs w:val="24"/>
        </w:rPr>
        <w:t xml:space="preserve"> </w:t>
      </w:r>
    </w:p>
    <w:p w14:paraId="7FE5BDA5" w14:textId="77777777" w:rsidR="003F0E15" w:rsidRDefault="00311139" w:rsidP="00311139">
      <w:pPr>
        <w:spacing w:after="264"/>
        <w:rPr>
          <w:rFonts w:cs="Times New Roman"/>
          <w:bCs/>
          <w:szCs w:val="24"/>
        </w:rPr>
      </w:pPr>
      <w:r>
        <w:rPr>
          <w:rFonts w:cs="Times New Roman"/>
          <w:bCs/>
          <w:szCs w:val="24"/>
          <w:u w:val="single"/>
        </w:rPr>
        <w:t>Remedies</w:t>
      </w:r>
      <w:r>
        <w:rPr>
          <w:rFonts w:cs="Times New Roman"/>
          <w:bCs/>
          <w:szCs w:val="24"/>
        </w:rPr>
        <w:t>—</w:t>
      </w:r>
    </w:p>
    <w:p w14:paraId="1D0DEB9A" w14:textId="77777777" w:rsidR="003F0E15" w:rsidRDefault="00311139" w:rsidP="00311139">
      <w:pPr>
        <w:spacing w:after="264"/>
        <w:ind w:left="1080" w:hanging="360"/>
        <w:rPr>
          <w:rFonts w:cs="Times New Roman"/>
          <w:bCs/>
          <w:szCs w:val="24"/>
        </w:rPr>
      </w:pPr>
      <w:r w:rsidRPr="00311139">
        <w:rPr>
          <w:rFonts w:cs="Times New Roman"/>
          <w:bCs/>
          <w:szCs w:val="24"/>
        </w:rPr>
        <w:t xml:space="preserve">—  </w:t>
      </w:r>
      <w:r w:rsidR="00D14496" w:rsidRPr="00D14496">
        <w:rPr>
          <w:rFonts w:cs="Times New Roman"/>
          <w:bCs/>
          <w:szCs w:val="24"/>
        </w:rPr>
        <w:t xml:space="preserve">Compensatory </w:t>
      </w:r>
      <w:r w:rsidR="00D14496">
        <w:rPr>
          <w:rFonts w:cs="Times New Roman"/>
          <w:bCs/>
          <w:szCs w:val="24"/>
        </w:rPr>
        <w:t xml:space="preserve">(money) </w:t>
      </w:r>
      <w:r w:rsidR="00D14496" w:rsidRPr="00D14496">
        <w:rPr>
          <w:rFonts w:cs="Times New Roman"/>
          <w:bCs/>
          <w:szCs w:val="24"/>
        </w:rPr>
        <w:t>damages are available for harm proximately caused by the assault. (Civ. Code, §§ 3281-3288, 3333.)</w:t>
      </w:r>
    </w:p>
    <w:p w14:paraId="32F5E4B1" w14:textId="77777777" w:rsidR="003F0E15" w:rsidRDefault="00D14496" w:rsidP="00311139">
      <w:pPr>
        <w:spacing w:after="264"/>
        <w:ind w:left="1080" w:hanging="360"/>
        <w:rPr>
          <w:rFonts w:cs="Times New Roman"/>
          <w:bCs/>
          <w:szCs w:val="24"/>
        </w:rPr>
      </w:pPr>
      <w:r>
        <w:rPr>
          <w:rFonts w:cs="Times New Roman"/>
          <w:bCs/>
          <w:szCs w:val="24"/>
        </w:rPr>
        <w:t xml:space="preserve">—  </w:t>
      </w:r>
      <w:r w:rsidRPr="00D14496">
        <w:rPr>
          <w:rFonts w:cs="Times New Roman"/>
          <w:bCs/>
          <w:szCs w:val="24"/>
        </w:rPr>
        <w:t xml:space="preserve">Emotional distress damages are </w:t>
      </w:r>
      <w:r>
        <w:rPr>
          <w:rFonts w:cs="Times New Roman"/>
          <w:bCs/>
          <w:szCs w:val="24"/>
        </w:rPr>
        <w:t xml:space="preserve">also </w:t>
      </w:r>
      <w:r w:rsidRPr="00D14496">
        <w:rPr>
          <w:rFonts w:cs="Times New Roman"/>
          <w:bCs/>
          <w:szCs w:val="24"/>
        </w:rPr>
        <w:t>available in assault cases. (</w:t>
      </w:r>
      <w:r w:rsidRPr="00D14496">
        <w:rPr>
          <w:rFonts w:cs="Times New Roman"/>
          <w:bCs/>
          <w:i/>
          <w:iCs/>
          <w:szCs w:val="24"/>
        </w:rPr>
        <w:t xml:space="preserve">Thing v. La </w:t>
      </w:r>
      <w:proofErr w:type="spellStart"/>
      <w:r w:rsidRPr="00D14496">
        <w:rPr>
          <w:rFonts w:cs="Times New Roman"/>
          <w:bCs/>
          <w:i/>
          <w:iCs/>
          <w:szCs w:val="24"/>
        </w:rPr>
        <w:t>Chusa</w:t>
      </w:r>
      <w:proofErr w:type="spellEnd"/>
      <w:r w:rsidRPr="00D14496">
        <w:rPr>
          <w:rFonts w:cs="Times New Roman"/>
          <w:bCs/>
          <w:szCs w:val="24"/>
        </w:rPr>
        <w:t xml:space="preserve"> (1989) 48 Cal.3d 644, 649.)</w:t>
      </w:r>
    </w:p>
    <w:p w14:paraId="76271BBA" w14:textId="77777777" w:rsidR="003F0E15" w:rsidRDefault="00D14496" w:rsidP="00311139">
      <w:pPr>
        <w:spacing w:after="264"/>
        <w:ind w:left="1080" w:hanging="360"/>
        <w:rPr>
          <w:rFonts w:cs="Times New Roman"/>
          <w:bCs/>
          <w:szCs w:val="24"/>
        </w:rPr>
      </w:pPr>
      <w:r>
        <w:rPr>
          <w:rFonts w:cs="Times New Roman"/>
          <w:bCs/>
          <w:szCs w:val="24"/>
        </w:rPr>
        <w:t xml:space="preserve">—  If plaintiff can prove, upon </w:t>
      </w:r>
      <w:r w:rsidRPr="00D14496">
        <w:rPr>
          <w:rFonts w:cs="Times New Roman"/>
          <w:bCs/>
          <w:szCs w:val="24"/>
        </w:rPr>
        <w:t>clear and convincing evidence</w:t>
      </w:r>
      <w:r>
        <w:rPr>
          <w:rFonts w:cs="Times New Roman"/>
          <w:bCs/>
          <w:szCs w:val="24"/>
        </w:rPr>
        <w:t xml:space="preserve">, that defendant acted with </w:t>
      </w:r>
      <w:r w:rsidRPr="00D14496">
        <w:rPr>
          <w:rFonts w:cs="Times New Roman"/>
          <w:bCs/>
          <w:szCs w:val="24"/>
        </w:rPr>
        <w:t>oppression, fraud, or malice</w:t>
      </w:r>
      <w:r>
        <w:rPr>
          <w:rFonts w:cs="Times New Roman"/>
          <w:bCs/>
          <w:szCs w:val="24"/>
        </w:rPr>
        <w:t>, then punitive damages are also available</w:t>
      </w:r>
      <w:r w:rsidRPr="00D14496">
        <w:rPr>
          <w:rFonts w:cs="Times New Roman"/>
          <w:bCs/>
          <w:szCs w:val="24"/>
        </w:rPr>
        <w:t>. (Civ. Code, § 3294.)</w:t>
      </w:r>
    </w:p>
    <w:p w14:paraId="4F317CBF"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D5D8F8" w14:textId="77777777" w:rsidR="003F0E15" w:rsidRDefault="005902E5" w:rsidP="005902E5">
      <w:pPr>
        <w:spacing w:after="264"/>
        <w:ind w:left="1080" w:hanging="360"/>
        <w:rPr>
          <w:rFonts w:cs="Times New Roman"/>
          <w:bCs/>
          <w:szCs w:val="24"/>
        </w:rPr>
      </w:pPr>
      <w:r>
        <w:rPr>
          <w:rFonts w:cs="Times New Roman"/>
          <w:bCs/>
          <w:szCs w:val="24"/>
        </w:rPr>
        <w:t xml:space="preserve">—  </w:t>
      </w:r>
      <w:r w:rsidR="00AC4DAB" w:rsidRPr="009D5F25">
        <w:rPr>
          <w:rFonts w:cs="Times New Roman"/>
          <w:color w:val="000000" w:themeColor="text1"/>
          <w:szCs w:val="24"/>
        </w:rPr>
        <w:t xml:space="preserve">The statute of limitations for </w:t>
      </w:r>
      <w:r w:rsidR="009F5026">
        <w:rPr>
          <w:rFonts w:cs="Times New Roman"/>
          <w:color w:val="000000" w:themeColor="text1"/>
          <w:szCs w:val="24"/>
        </w:rPr>
        <w:t>assault</w:t>
      </w:r>
      <w:r w:rsidR="00AC4DAB">
        <w:rPr>
          <w:rFonts w:cs="Times New Roman"/>
          <w:color w:val="000000" w:themeColor="text1"/>
          <w:szCs w:val="24"/>
        </w:rPr>
        <w:t xml:space="preserve"> arising out of anything</w:t>
      </w:r>
      <w:r w:rsidR="00AC4DAB" w:rsidRPr="009D5F25">
        <w:rPr>
          <w:rFonts w:cs="Times New Roman"/>
          <w:color w:val="000000" w:themeColor="text1"/>
          <w:szCs w:val="24"/>
        </w:rPr>
        <w:t xml:space="preserve"> </w:t>
      </w:r>
      <w:r w:rsidR="00AC4DAB" w:rsidRPr="009D5F25">
        <w:rPr>
          <w:rFonts w:cs="Times New Roman"/>
          <w:i/>
          <w:iCs/>
          <w:color w:val="000000" w:themeColor="text1"/>
          <w:szCs w:val="24"/>
        </w:rPr>
        <w:t>other than</w:t>
      </w:r>
      <w:r w:rsidR="00AC4DAB" w:rsidRPr="009D5F25">
        <w:rPr>
          <w:rFonts w:cs="Times New Roman"/>
          <w:color w:val="000000" w:themeColor="text1"/>
          <w:szCs w:val="24"/>
        </w:rPr>
        <w:t xml:space="preserve"> domestic violence</w:t>
      </w:r>
      <w:r w:rsidR="00AC4DAB">
        <w:rPr>
          <w:rFonts w:cs="Times New Roman"/>
          <w:color w:val="000000" w:themeColor="text1"/>
          <w:szCs w:val="24"/>
        </w:rPr>
        <w:t xml:space="preserve"> </w:t>
      </w:r>
      <w:r w:rsidR="00AC4DAB" w:rsidRPr="009D5F25">
        <w:rPr>
          <w:rFonts w:cs="Times New Roman"/>
          <w:color w:val="000000" w:themeColor="text1"/>
          <w:szCs w:val="24"/>
        </w:rPr>
        <w:t xml:space="preserve">is two years. (Code Civ. Proc., </w:t>
      </w:r>
      <w:r w:rsidR="00AC4DAB">
        <w:rPr>
          <w:rFonts w:cs="Times New Roman"/>
          <w:color w:val="000000" w:themeColor="text1"/>
          <w:szCs w:val="24"/>
        </w:rPr>
        <w:t xml:space="preserve">§ </w:t>
      </w:r>
      <w:r w:rsidR="00AC4DAB" w:rsidRPr="009D5F25">
        <w:rPr>
          <w:rFonts w:cs="Times New Roman"/>
          <w:color w:val="000000" w:themeColor="text1"/>
          <w:szCs w:val="24"/>
        </w:rPr>
        <w:t xml:space="preserve">335.1; </w:t>
      </w:r>
      <w:r w:rsidR="00AC4DAB" w:rsidRPr="009D5F25">
        <w:rPr>
          <w:rFonts w:cs="Times New Roman"/>
          <w:i/>
          <w:iCs/>
          <w:color w:val="000000" w:themeColor="text1"/>
          <w:szCs w:val="24"/>
        </w:rPr>
        <w:t>Pugliese v. Superior Court</w:t>
      </w:r>
      <w:r w:rsidR="00AC4DAB">
        <w:rPr>
          <w:rFonts w:cs="Times New Roman"/>
          <w:i/>
          <w:iCs/>
          <w:color w:val="000000" w:themeColor="text1"/>
          <w:szCs w:val="24"/>
        </w:rPr>
        <w:t xml:space="preserve"> </w:t>
      </w:r>
      <w:r w:rsidR="00AC4DAB" w:rsidRPr="009D5F25">
        <w:rPr>
          <w:rFonts w:cs="Times New Roman"/>
          <w:color w:val="000000" w:themeColor="text1"/>
          <w:szCs w:val="24"/>
        </w:rPr>
        <w:t>(2007) 146 Cal.App.4th 1444</w:t>
      </w:r>
      <w:r w:rsidR="00AC4DAB">
        <w:rPr>
          <w:rFonts w:cs="Times New Roman"/>
          <w:color w:val="000000" w:themeColor="text1"/>
          <w:szCs w:val="24"/>
        </w:rPr>
        <w:t xml:space="preserve">, </w:t>
      </w:r>
      <w:r w:rsidR="00AC4DAB" w:rsidRPr="009D5F25">
        <w:rPr>
          <w:rFonts w:cs="Times New Roman"/>
          <w:color w:val="000000" w:themeColor="text1"/>
          <w:szCs w:val="24"/>
        </w:rPr>
        <w:t>1450.)</w:t>
      </w:r>
      <w:r w:rsidR="00845AF4" w:rsidRPr="009D5F25">
        <w:rPr>
          <w:rFonts w:cs="Times New Roman"/>
          <w:color w:val="000000" w:themeColor="text1"/>
          <w:szCs w:val="24"/>
        </w:rPr>
        <w:t xml:space="preserve"> The </w:t>
      </w:r>
      <w:r w:rsidR="00845AF4">
        <w:rPr>
          <w:rFonts w:cs="Times New Roman"/>
          <w:color w:val="000000" w:themeColor="text1"/>
          <w:szCs w:val="24"/>
        </w:rPr>
        <w:t xml:space="preserve">statute starts running from the time plaintiff anticipated the harm. </w:t>
      </w:r>
      <w:r w:rsidR="00845AF4" w:rsidRPr="009D5F25">
        <w:rPr>
          <w:rFonts w:cs="Times New Roman"/>
          <w:color w:val="000000" w:themeColor="text1"/>
          <w:szCs w:val="24"/>
        </w:rPr>
        <w:t>(</w:t>
      </w:r>
      <w:r w:rsidR="00426749" w:rsidRPr="00426749">
        <w:rPr>
          <w:rFonts w:cs="Times New Roman"/>
          <w:i/>
          <w:iCs/>
          <w:color w:val="000000" w:themeColor="text1"/>
          <w:szCs w:val="24"/>
        </w:rPr>
        <w:t>Id</w:t>
      </w:r>
      <w:r w:rsidR="00845AF4" w:rsidRPr="009D5F25">
        <w:rPr>
          <w:rFonts w:cs="Times New Roman"/>
          <w:color w:val="000000" w:themeColor="text1"/>
          <w:szCs w:val="24"/>
        </w:rPr>
        <w:t>.)</w:t>
      </w:r>
    </w:p>
    <w:p w14:paraId="227EFFB5"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E7BDD33" w14:textId="77777777" w:rsidR="003F0E15" w:rsidRDefault="005902E5" w:rsidP="005902E5">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assault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77DE444"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C59557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097A9DCB"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CF7A85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45988D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9612963" w14:textId="4400F8E7" w:rsidR="00D06E1B" w:rsidRDefault="00550BB6"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4DA271E5CA6C4164962E79E1DD416BE0"/>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19BDF67D" w14:textId="75D19AE3" w:rsidR="005902E5" w:rsidRDefault="00550BB6" w:rsidP="005902E5">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A8F2A3BD0ED04FF181C8FF1AA5BE727E"/>
          </w:placeholder>
          <w15:color w:val="23D160"/>
          <w15:appearance w15:val="tags"/>
        </w:sdtPr>
        <w:sdtEndPr/>
        <w:sdtContent>
          <w:r w:rsidR="005902E5">
            <w:rPr>
              <w:rStyle w:val="punctuation1"/>
              <w:rFonts w:eastAsia="Times New Roman"/>
            </w:rPr>
            <w:t>"</w:t>
          </w:r>
          <w:r w:rsidR="005902E5">
            <w:rPr>
              <w:rStyle w:val="string3"/>
              <w:rFonts w:eastAsia="Times New Roman"/>
            </w:rPr>
            <w:t>Battery</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5902E5">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Battery</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39B89867"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5902E5">
        <w:t>Battery</w:t>
      </w:r>
    </w:p>
    <w:bookmarkStart w:id="24" w:name="_Hlk42494036"/>
    <w:p w14:paraId="398F6414" w14:textId="29E4630C" w:rsidR="005128ED" w:rsidRPr="000108C4" w:rsidRDefault="00550BB6" w:rsidP="00234DDA">
      <w:pPr>
        <w:spacing w:after="264"/>
        <w:ind w:left="1080"/>
        <w:rPr>
          <w:rFonts w:cs="Times New Roman"/>
          <w:bCs/>
          <w:szCs w:val="24"/>
        </w:rPr>
      </w:pPr>
      <w:sdt>
        <w:sdtPr>
          <w:rPr>
            <w:rFonts w:cs="Times New Roman"/>
            <w:bCs/>
            <w:color w:val="000099"/>
            <w:szCs w:val="24"/>
          </w:rPr>
          <w:alias w:val="Show If"/>
          <w:tag w:val="FlowConditionShowIf"/>
          <w:id w:val="1724253288"/>
          <w:placeholder>
            <w:docPart w:val="A20122B47B474E93B588344091D5C764"/>
          </w:placeholder>
          <w15:color w:val="23D160"/>
          <w15:appearance w15:val="tags"/>
        </w:sdtPr>
        <w:sdtEndPr/>
        <w:sdtContent>
          <w:r w:rsidR="00057E6B" w:rsidRPr="000108C4">
            <w:rPr>
              <w:rFonts w:eastAsia="Times New Roman" w:cs="Times New Roman"/>
              <w:color w:val="C92C2C"/>
              <w:szCs w:val="24"/>
            </w:rPr>
            <w:t>(</w:t>
          </w:r>
          <w:proofErr w:type="spellStart"/>
          <w:r w:rsidR="00046A8D" w:rsidRPr="000108C4">
            <w:rPr>
              <w:rFonts w:cs="Times New Roman"/>
              <w:color w:val="C92C2C"/>
              <w:szCs w:val="24"/>
            </w:rPr>
            <w:t>radio_client_plaintiff_defendant</w:t>
          </w:r>
          <w:proofErr w:type="spellEnd"/>
          <w:r w:rsidR="00046A8D" w:rsidRPr="000108C4">
            <w:rPr>
              <w:rFonts w:cs="Times New Roman"/>
              <w:color w:val="C92C2C"/>
              <w:szCs w:val="24"/>
            </w:rPr>
            <w:t xml:space="preserve"> </w:t>
          </w:r>
          <w:r w:rsidR="00046A8D" w:rsidRPr="000108C4">
            <w:rPr>
              <w:rFonts w:cs="Times New Roman"/>
              <w:color w:val="A67F59"/>
              <w:szCs w:val="24"/>
            </w:rPr>
            <w:t>==</w:t>
          </w:r>
          <w:r w:rsidR="00046A8D" w:rsidRPr="000108C4">
            <w:rPr>
              <w:rFonts w:cs="Times New Roman"/>
              <w:color w:val="C92C2C"/>
              <w:szCs w:val="24"/>
            </w:rPr>
            <w:t xml:space="preserve"> </w:t>
          </w:r>
          <w:r w:rsidR="00046A8D" w:rsidRPr="000108C4">
            <w:rPr>
              <w:rFonts w:cs="Times New Roman"/>
              <w:color w:val="5F6364"/>
              <w:szCs w:val="24"/>
            </w:rPr>
            <w:t>"</w:t>
          </w:r>
          <w:r w:rsidR="000108C4" w:rsidRPr="000108C4">
            <w:rPr>
              <w:rFonts w:cs="Times New Roman"/>
              <w:color w:val="2F9C0A"/>
              <w:szCs w:val="24"/>
            </w:rPr>
            <w:t>Plaintiff/Petitioner</w:t>
          </w:r>
          <w:r w:rsidR="00046A8D" w:rsidRPr="000108C4">
            <w:rPr>
              <w:rFonts w:cs="Times New Roman"/>
              <w:color w:val="5F6364"/>
              <w:szCs w:val="24"/>
            </w:rPr>
            <w:t xml:space="preserve">" </w:t>
          </w:r>
          <w:r w:rsidR="00046A8D" w:rsidRPr="000108C4">
            <w:rPr>
              <w:rFonts w:cs="Times New Roman"/>
              <w:color w:val="A67F59"/>
              <w:szCs w:val="24"/>
            </w:rPr>
            <w:t xml:space="preserve">and </w:t>
          </w:r>
          <w:r w:rsidR="00234DDA" w:rsidRPr="000108C4">
            <w:rPr>
              <w:rStyle w:val="punctuation1"/>
              <w:rFonts w:eastAsia="Times New Roman" w:cs="Times New Roman"/>
              <w:szCs w:val="24"/>
            </w:rPr>
            <w:t>"</w:t>
          </w:r>
          <w:r w:rsidR="00234DDA" w:rsidRPr="000108C4">
            <w:rPr>
              <w:rStyle w:val="string3"/>
              <w:rFonts w:eastAsia="Times New Roman" w:cs="Times New Roman"/>
              <w:szCs w:val="24"/>
            </w:rPr>
            <w:t>Assault</w:t>
          </w:r>
          <w:r w:rsidR="00234DDA" w:rsidRPr="000108C4">
            <w:rPr>
              <w:rStyle w:val="punctuation1"/>
              <w:rFonts w:eastAsia="Times New Roman" w:cs="Times New Roman"/>
              <w:szCs w:val="24"/>
            </w:rPr>
            <w:t>"</w:t>
          </w:r>
          <w:r w:rsidR="00234DDA" w:rsidRPr="000108C4">
            <w:rPr>
              <w:rStyle w:val="tag1"/>
              <w:rFonts w:eastAsia="Times New Roman" w:cs="Times New Roman"/>
              <w:szCs w:val="24"/>
            </w:rPr>
            <w:t xml:space="preserve"> </w:t>
          </w:r>
          <w:r w:rsidR="00234DDA" w:rsidRPr="000108C4">
            <w:rPr>
              <w:rStyle w:val="operator1"/>
              <w:rFonts w:eastAsia="Times New Roman" w:cs="Times New Roman"/>
              <w:szCs w:val="24"/>
            </w:rPr>
            <w:t>not in</w:t>
          </w:r>
          <w:r w:rsidR="00234DDA" w:rsidRPr="000108C4">
            <w:rPr>
              <w:rStyle w:val="tag1"/>
              <w:rFonts w:eastAsia="Times New Roman" w:cs="Times New Roman"/>
              <w:szCs w:val="24"/>
            </w:rPr>
            <w:t xml:space="preserve"> </w:t>
          </w:r>
          <w:proofErr w:type="spellStart"/>
          <w:r w:rsidR="00234DDA" w:rsidRPr="000108C4">
            <w:rPr>
              <w:rStyle w:val="property1"/>
              <w:rFonts w:eastAsia="Times New Roman" w:cs="Times New Roman"/>
              <w:szCs w:val="24"/>
            </w:rPr>
            <w:t>checkbox_potential_claims</w:t>
          </w:r>
          <w:proofErr w:type="spellEnd"/>
          <w:r w:rsidR="00057E6B" w:rsidRPr="000108C4">
            <w:rPr>
              <w:rStyle w:val="property1"/>
              <w:rFonts w:eastAsia="Times New Roman" w:cs="Times New Roman"/>
              <w:szCs w:val="24"/>
            </w:rPr>
            <w:t>)</w:t>
          </w:r>
          <w:r w:rsidR="00234DDA" w:rsidRPr="000108C4">
            <w:rPr>
              <w:rStyle w:val="tag1"/>
              <w:rFonts w:eastAsia="Times New Roman" w:cs="Times New Roman"/>
              <w:szCs w:val="24"/>
            </w:rPr>
            <w:t xml:space="preserve"> </w:t>
          </w:r>
          <w:r w:rsidR="00057E6B" w:rsidRPr="000108C4">
            <w:rPr>
              <w:rFonts w:eastAsia="Times New Roman" w:cs="Times New Roman"/>
              <w:color w:val="A67F59"/>
              <w:szCs w:val="24"/>
            </w:rPr>
            <w:t xml:space="preserve">or </w:t>
          </w:r>
          <w:bookmarkStart w:id="25" w:name="_Hlk42494230"/>
          <w:r w:rsidR="00057E6B" w:rsidRPr="000108C4">
            <w:rPr>
              <w:rFonts w:eastAsia="Times New Roman" w:cs="Times New Roman"/>
              <w:color w:val="C92C2C"/>
              <w:szCs w:val="24"/>
            </w:rPr>
            <w:t>(</w:t>
          </w:r>
          <w:bookmarkEnd w:id="25"/>
          <w:proofErr w:type="spellStart"/>
          <w:r w:rsidR="00057E6B" w:rsidRPr="000108C4">
            <w:rPr>
              <w:rFonts w:cs="Times New Roman"/>
              <w:color w:val="C92C2C"/>
              <w:szCs w:val="24"/>
            </w:rPr>
            <w:t>yn_</w:t>
          </w:r>
          <w:r w:rsidR="00FA2CCD" w:rsidRPr="000108C4">
            <w:rPr>
              <w:rFonts w:cs="Times New Roman"/>
              <w:color w:val="C92C2C"/>
              <w:szCs w:val="24"/>
            </w:rPr>
            <w:t>cross_claims</w:t>
          </w:r>
          <w:proofErr w:type="spellEnd"/>
          <w:r w:rsidR="00057E6B" w:rsidRPr="000108C4">
            <w:rPr>
              <w:rFonts w:cs="Times New Roman"/>
              <w:color w:val="C92C2C"/>
              <w:szCs w:val="24"/>
            </w:rPr>
            <w:t xml:space="preserve"> </w:t>
          </w:r>
          <w:r w:rsidR="00057E6B" w:rsidRPr="000108C4">
            <w:rPr>
              <w:rFonts w:cs="Times New Roman"/>
              <w:color w:val="A67F59"/>
              <w:szCs w:val="24"/>
            </w:rPr>
            <w:t>==</w:t>
          </w:r>
          <w:r w:rsidR="00057E6B" w:rsidRPr="000108C4">
            <w:rPr>
              <w:rFonts w:cs="Times New Roman"/>
              <w:color w:val="C92C2C"/>
              <w:szCs w:val="24"/>
            </w:rPr>
            <w:t xml:space="preserve"> </w:t>
          </w:r>
          <w:r w:rsidR="00057E6B" w:rsidRPr="000108C4">
            <w:rPr>
              <w:rFonts w:cs="Times New Roman"/>
              <w:color w:val="5F6364"/>
              <w:szCs w:val="24"/>
            </w:rPr>
            <w:t>"</w:t>
          </w:r>
          <w:r w:rsidR="00057E6B" w:rsidRPr="000108C4">
            <w:rPr>
              <w:rFonts w:cs="Times New Roman"/>
              <w:color w:val="2F9C0A"/>
              <w:szCs w:val="24"/>
            </w:rPr>
            <w:t>Yes</w:t>
          </w:r>
          <w:r w:rsidR="00057E6B" w:rsidRPr="000108C4">
            <w:rPr>
              <w:rFonts w:cs="Times New Roman"/>
              <w:color w:val="5F6364"/>
              <w:szCs w:val="24"/>
            </w:rPr>
            <w:t xml:space="preserve">" </w:t>
          </w:r>
          <w:r w:rsidR="00057E6B" w:rsidRPr="000108C4">
            <w:rPr>
              <w:rFonts w:cs="Times New Roman"/>
              <w:color w:val="A67F59"/>
              <w:szCs w:val="24"/>
            </w:rPr>
            <w:t xml:space="preserve">and </w:t>
          </w:r>
          <w:r w:rsidR="00057E6B" w:rsidRPr="000108C4">
            <w:rPr>
              <w:rFonts w:cs="Times New Roman"/>
              <w:color w:val="5F6364"/>
              <w:szCs w:val="24"/>
            </w:rPr>
            <w:t>"</w:t>
          </w:r>
          <w:r w:rsidR="00FA2CCD" w:rsidRPr="000108C4">
            <w:rPr>
              <w:rFonts w:cs="Times New Roman"/>
              <w:color w:val="2F9C0A"/>
              <w:szCs w:val="24"/>
            </w:rPr>
            <w:t>Assault</w:t>
          </w:r>
          <w:r w:rsidR="00057E6B" w:rsidRPr="000108C4">
            <w:rPr>
              <w:rFonts w:cs="Times New Roman"/>
              <w:color w:val="5F6364"/>
              <w:szCs w:val="24"/>
            </w:rPr>
            <w:t>"</w:t>
          </w:r>
          <w:r w:rsidR="00FA2CCD" w:rsidRPr="000108C4">
            <w:rPr>
              <w:rFonts w:cs="Times New Roman"/>
              <w:color w:val="5F6364"/>
              <w:szCs w:val="24"/>
            </w:rPr>
            <w:t xml:space="preserve"> </w:t>
          </w:r>
          <w:r w:rsidR="00FA2CCD" w:rsidRPr="000108C4">
            <w:rPr>
              <w:rStyle w:val="operator1"/>
              <w:rFonts w:eastAsia="Times New Roman" w:cs="Times New Roman"/>
              <w:szCs w:val="24"/>
            </w:rPr>
            <w:t>not in</w:t>
          </w:r>
          <w:r w:rsidR="00FA2CCD" w:rsidRPr="000108C4">
            <w:rPr>
              <w:rStyle w:val="tag1"/>
              <w:rFonts w:eastAsia="Times New Roman" w:cs="Times New Roman"/>
              <w:szCs w:val="24"/>
            </w:rPr>
            <w:t xml:space="preserve"> </w:t>
          </w:r>
          <w:proofErr w:type="spellStart"/>
          <w:r w:rsidR="00FA2CCD" w:rsidRPr="000108C4">
            <w:rPr>
              <w:rStyle w:val="property1"/>
              <w:rFonts w:eastAsia="Times New Roman" w:cs="Times New Roman"/>
              <w:szCs w:val="24"/>
            </w:rPr>
            <w:t>checkbox_potential_cross_claims</w:t>
          </w:r>
          <w:proofErr w:type="spellEnd"/>
          <w:r w:rsidR="00FA2CCD" w:rsidRPr="000108C4">
            <w:rPr>
              <w:rStyle w:val="property1"/>
              <w:rFonts w:eastAsia="Times New Roman" w:cs="Times New Roman"/>
              <w:szCs w:val="24"/>
            </w:rPr>
            <w:t xml:space="preserve">) </w:t>
          </w:r>
        </w:sdtContent>
      </w:sdt>
      <w:bookmarkEnd w:id="24"/>
    </w:p>
    <w:p w14:paraId="5C2F188B" w14:textId="77777777" w:rsidR="003F0E15" w:rsidRDefault="005902E5" w:rsidP="005902E5">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04B084D0"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F10664" w:rsidRPr="000108C4">
        <w:rPr>
          <w:rFonts w:cs="Times New Roman"/>
          <w:bCs/>
          <w:szCs w:val="24"/>
        </w:rPr>
        <w:t>The elements of a cause of action for battery are: (i) the defendant actually made contact with the plaintiff</w:t>
      </w:r>
      <w:r w:rsidR="00E12A6C" w:rsidRPr="000108C4">
        <w:rPr>
          <w:rFonts w:cs="Times New Roman"/>
          <w:bCs/>
          <w:szCs w:val="24"/>
        </w:rPr>
        <w:t xml:space="preserve">, or caused the plaintiff to be touched with the intent to harm or offend him or her; </w:t>
      </w:r>
      <w:r w:rsidR="00F10664" w:rsidRPr="000108C4">
        <w:rPr>
          <w:rFonts w:cs="Times New Roman"/>
          <w:bCs/>
          <w:szCs w:val="24"/>
        </w:rPr>
        <w:t xml:space="preserve">(ii) the plaintiff did not consent to </w:t>
      </w:r>
      <w:r w:rsidR="00E12A6C" w:rsidRPr="000108C4">
        <w:rPr>
          <w:rFonts w:cs="Times New Roman"/>
          <w:bCs/>
          <w:szCs w:val="24"/>
        </w:rPr>
        <w:t>the touching/contact</w:t>
      </w:r>
      <w:r w:rsidR="00F10664" w:rsidRPr="000108C4">
        <w:rPr>
          <w:rFonts w:cs="Times New Roman"/>
          <w:bCs/>
          <w:szCs w:val="24"/>
        </w:rPr>
        <w:t>; (i</w:t>
      </w:r>
      <w:r w:rsidR="00E12A6C" w:rsidRPr="000108C4">
        <w:rPr>
          <w:rFonts w:cs="Times New Roman"/>
          <w:bCs/>
          <w:szCs w:val="24"/>
        </w:rPr>
        <w:t>ii</w:t>
      </w:r>
      <w:r w:rsidR="00F10664" w:rsidRPr="000108C4">
        <w:rPr>
          <w:rFonts w:cs="Times New Roman"/>
          <w:bCs/>
          <w:szCs w:val="24"/>
        </w:rPr>
        <w:t xml:space="preserve">) the plaintiff was harmed by the </w:t>
      </w:r>
      <w:r w:rsidR="00E12A6C" w:rsidRPr="000108C4">
        <w:rPr>
          <w:rFonts w:cs="Times New Roman"/>
          <w:bCs/>
          <w:szCs w:val="24"/>
        </w:rPr>
        <w:t xml:space="preserve">defendant’s </w:t>
      </w:r>
      <w:r w:rsidR="00F10664" w:rsidRPr="000108C4">
        <w:rPr>
          <w:rFonts w:cs="Times New Roman"/>
          <w:bCs/>
          <w:szCs w:val="24"/>
        </w:rPr>
        <w:t>conduct; and (</w:t>
      </w:r>
      <w:r w:rsidR="00E12A6C" w:rsidRPr="000108C4">
        <w:rPr>
          <w:rFonts w:cs="Times New Roman"/>
          <w:bCs/>
          <w:szCs w:val="24"/>
        </w:rPr>
        <w:t>i</w:t>
      </w:r>
      <w:r w:rsidR="00F10664" w:rsidRPr="000108C4">
        <w:rPr>
          <w:rFonts w:cs="Times New Roman"/>
          <w:bCs/>
          <w:szCs w:val="24"/>
        </w:rPr>
        <w:t>v) that the defendant’s conduct was a substantial factor in causing the plaintiff’s harm.” (</w:t>
      </w:r>
      <w:r w:rsidR="00F10664" w:rsidRPr="000108C4">
        <w:rPr>
          <w:rFonts w:cs="Times New Roman"/>
          <w:bCs/>
          <w:i/>
          <w:iCs/>
          <w:szCs w:val="24"/>
        </w:rPr>
        <w:t xml:space="preserve">Carlsen v. </w:t>
      </w:r>
      <w:proofErr w:type="spellStart"/>
      <w:r w:rsidR="00F10664" w:rsidRPr="000108C4">
        <w:rPr>
          <w:rFonts w:cs="Times New Roman"/>
          <w:bCs/>
          <w:i/>
          <w:iCs/>
          <w:szCs w:val="24"/>
        </w:rPr>
        <w:t>Koivumaki</w:t>
      </w:r>
      <w:proofErr w:type="spellEnd"/>
      <w:r w:rsidR="00F10664" w:rsidRPr="000108C4">
        <w:rPr>
          <w:rFonts w:cs="Times New Roman"/>
          <w:bCs/>
          <w:szCs w:val="24"/>
        </w:rPr>
        <w:t xml:space="preserve"> (2014) 227 Cal.App.4th 879, 890.)</w:t>
      </w:r>
      <w:r w:rsidRPr="000108C4">
        <w:rPr>
          <w:rFonts w:cs="Times New Roman"/>
          <w:bCs/>
          <w:szCs w:val="24"/>
        </w:rPr>
        <w:t xml:space="preserve"> </w:t>
      </w:r>
    </w:p>
    <w:p w14:paraId="7829E38E" w14:textId="77777777" w:rsidR="003F0E15" w:rsidRDefault="005902E5" w:rsidP="005902E5">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2BCF003C"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1A38D6" w:rsidRPr="000108C4">
        <w:rPr>
          <w:rFonts w:cs="Times New Roman"/>
          <w:bCs/>
          <w:szCs w:val="24"/>
        </w:rPr>
        <w:t xml:space="preserve">Compensatory </w:t>
      </w:r>
      <w:r w:rsidR="003255D2" w:rsidRPr="000108C4">
        <w:rPr>
          <w:rFonts w:cs="Times New Roman"/>
          <w:bCs/>
          <w:szCs w:val="24"/>
        </w:rPr>
        <w:t xml:space="preserve">(money) </w:t>
      </w:r>
      <w:r w:rsidR="001A38D6" w:rsidRPr="000108C4">
        <w:rPr>
          <w:rFonts w:cs="Times New Roman"/>
          <w:bCs/>
          <w:szCs w:val="24"/>
        </w:rPr>
        <w:t>damages are available for harm proximately caused by the battery. (Civ. Code, §§ 3281-3288, 3333.)</w:t>
      </w:r>
    </w:p>
    <w:p w14:paraId="66073698" w14:textId="77777777" w:rsidR="003F0E15" w:rsidRDefault="001A38D6" w:rsidP="005902E5">
      <w:pPr>
        <w:spacing w:after="264"/>
        <w:ind w:left="1080" w:hanging="360"/>
        <w:rPr>
          <w:rFonts w:cs="Times New Roman"/>
          <w:bCs/>
          <w:szCs w:val="24"/>
        </w:rPr>
      </w:pPr>
      <w:r w:rsidRPr="000108C4">
        <w:rPr>
          <w:rFonts w:cs="Times New Roman"/>
          <w:bCs/>
          <w:szCs w:val="24"/>
        </w:rPr>
        <w:lastRenderedPageBreak/>
        <w:t xml:space="preserve">—  </w:t>
      </w:r>
      <w:r w:rsidR="003255D2" w:rsidRPr="000108C4">
        <w:rPr>
          <w:rFonts w:cs="Times New Roman"/>
          <w:bCs/>
          <w:szCs w:val="24"/>
        </w:rPr>
        <w:t xml:space="preserve">Damages for emotional distress are also available for battery. (Civ. Code, § 3333.) </w:t>
      </w:r>
    </w:p>
    <w:p w14:paraId="7E3C3CC4" w14:textId="77777777" w:rsidR="003F0E15" w:rsidRDefault="003255D2" w:rsidP="005902E5">
      <w:pPr>
        <w:spacing w:after="264"/>
        <w:ind w:left="1080" w:hanging="360"/>
        <w:rPr>
          <w:rFonts w:cs="Times New Roman"/>
          <w:bCs/>
          <w:szCs w:val="24"/>
        </w:rPr>
      </w:pPr>
      <w:r w:rsidRPr="000108C4">
        <w:rPr>
          <w:rFonts w:cs="Times New Roman"/>
          <w:bCs/>
          <w:szCs w:val="24"/>
        </w:rPr>
        <w:t>—  If plaintiff can prove, upon clear and convincing evidence, that defendant acted with oppression, fraud, or malice, then punitive damages are also available. (Civ. Code, § 3294.)</w:t>
      </w:r>
    </w:p>
    <w:p w14:paraId="1D4345C1" w14:textId="77777777" w:rsidR="003F0E15" w:rsidRDefault="003255D2" w:rsidP="005902E5">
      <w:pPr>
        <w:spacing w:after="264"/>
        <w:ind w:left="1080" w:hanging="360"/>
        <w:rPr>
          <w:rFonts w:cs="Times New Roman"/>
          <w:bCs/>
          <w:szCs w:val="24"/>
        </w:rPr>
      </w:pPr>
      <w:r w:rsidRPr="000108C4">
        <w:rPr>
          <w:rFonts w:cs="Times New Roman"/>
          <w:bCs/>
          <w:szCs w:val="24"/>
        </w:rPr>
        <w:t xml:space="preserve">—  There are further remedies available if the battery occurred as part of any of the following torts: (i) civil harassment (Code Civ. Proc., § 527.6); (ii) workplace violence (Code Civ. Proc., § 527.8); </w:t>
      </w:r>
      <w:r w:rsidR="006F71E8" w:rsidRPr="000108C4">
        <w:rPr>
          <w:rFonts w:cs="Times New Roman"/>
          <w:bCs/>
          <w:szCs w:val="24"/>
        </w:rPr>
        <w:t>or (iii) elder</w:t>
      </w:r>
      <w:r w:rsidRPr="000108C4">
        <w:rPr>
          <w:rFonts w:cs="Times New Roman"/>
          <w:bCs/>
          <w:szCs w:val="24"/>
        </w:rPr>
        <w:t xml:space="preserve"> abuse (</w:t>
      </w:r>
      <w:proofErr w:type="spellStart"/>
      <w:r w:rsidRPr="000108C4">
        <w:rPr>
          <w:rFonts w:cs="Times New Roman"/>
          <w:bCs/>
          <w:szCs w:val="24"/>
        </w:rPr>
        <w:t>Welf</w:t>
      </w:r>
      <w:proofErr w:type="spellEnd"/>
      <w:r w:rsidRPr="000108C4">
        <w:rPr>
          <w:rFonts w:cs="Times New Roman"/>
          <w:bCs/>
          <w:szCs w:val="24"/>
        </w:rPr>
        <w:t>. &amp; Inst. Code, § 15657).</w:t>
      </w:r>
    </w:p>
    <w:p w14:paraId="48A39FBD" w14:textId="77777777" w:rsidR="003F0E15" w:rsidRDefault="005902E5" w:rsidP="005902E5">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0BFEED19" w14:textId="77777777" w:rsidR="003F0E15" w:rsidRDefault="005902E5" w:rsidP="005902E5">
      <w:pPr>
        <w:spacing w:after="264"/>
        <w:ind w:left="1080" w:hanging="360"/>
        <w:rPr>
          <w:rFonts w:cs="Times New Roman"/>
          <w:color w:val="000000" w:themeColor="text1"/>
          <w:szCs w:val="24"/>
        </w:rPr>
      </w:pPr>
      <w:r w:rsidRPr="000108C4">
        <w:rPr>
          <w:rFonts w:cs="Times New Roman"/>
          <w:bCs/>
          <w:szCs w:val="24"/>
        </w:rPr>
        <w:t xml:space="preserve">—  </w:t>
      </w:r>
      <w:r w:rsidR="00AC4DAB" w:rsidRPr="000108C4">
        <w:rPr>
          <w:rFonts w:cs="Times New Roman"/>
          <w:color w:val="000000" w:themeColor="text1"/>
          <w:szCs w:val="24"/>
        </w:rPr>
        <w:t xml:space="preserve">The statute of limitations for battery arising out of anything </w:t>
      </w:r>
      <w:r w:rsidR="00AC4DAB" w:rsidRPr="000108C4">
        <w:rPr>
          <w:rFonts w:cs="Times New Roman"/>
          <w:i/>
          <w:iCs/>
          <w:color w:val="000000" w:themeColor="text1"/>
          <w:szCs w:val="24"/>
        </w:rPr>
        <w:t>other than</w:t>
      </w:r>
      <w:r w:rsidR="00AC4DAB" w:rsidRPr="000108C4">
        <w:rPr>
          <w:rFonts w:cs="Times New Roman"/>
          <w:color w:val="000000" w:themeColor="text1"/>
          <w:szCs w:val="24"/>
        </w:rPr>
        <w:t xml:space="preserve"> domestic violence is two years. (Code Civ. Proc., § 335.1; </w:t>
      </w:r>
      <w:r w:rsidR="00AC4DAB" w:rsidRPr="000108C4">
        <w:rPr>
          <w:rFonts w:cs="Times New Roman"/>
          <w:i/>
          <w:iCs/>
          <w:color w:val="000000" w:themeColor="text1"/>
          <w:szCs w:val="24"/>
        </w:rPr>
        <w:t xml:space="preserve">Pugliese v. Superior Court </w:t>
      </w:r>
      <w:r w:rsidR="00AC4DAB" w:rsidRPr="000108C4">
        <w:rPr>
          <w:rFonts w:cs="Times New Roman"/>
          <w:color w:val="000000" w:themeColor="text1"/>
          <w:szCs w:val="24"/>
        </w:rPr>
        <w:t>(2007) 146 Cal.App.4th 1444, 1450.) The statute starts running from the time the unwanted contact/touching occurred. (</w:t>
      </w:r>
      <w:r w:rsidR="00426749" w:rsidRPr="000108C4">
        <w:rPr>
          <w:rFonts w:cs="Times New Roman"/>
          <w:i/>
          <w:iCs/>
          <w:color w:val="000000" w:themeColor="text1"/>
          <w:szCs w:val="24"/>
        </w:rPr>
        <w:t>Id</w:t>
      </w:r>
      <w:r w:rsidR="00AC4DAB" w:rsidRPr="000108C4">
        <w:rPr>
          <w:rFonts w:cs="Times New Roman"/>
          <w:color w:val="000000" w:themeColor="text1"/>
          <w:szCs w:val="24"/>
        </w:rPr>
        <w:t>.)</w:t>
      </w:r>
    </w:p>
    <w:p w14:paraId="13A7EB48" w14:textId="4833F305" w:rsidR="005902E5" w:rsidRDefault="00550BB6" w:rsidP="0084237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491EE85DC4B4F36B6B2118813B83BE8"/>
          </w:placeholder>
          <w15:color w:val="23D160"/>
          <w15:appearance w15:val="tags"/>
        </w:sdtPr>
        <w:sdtEndPr>
          <w:rPr>
            <w:rStyle w:val="property1"/>
          </w:rPr>
        </w:sdtEndPr>
        <w:sdtContent>
          <w:r w:rsidR="005128ED" w:rsidRPr="000108C4">
            <w:rPr>
              <w:rFonts w:eastAsia="Times New Roman" w:cs="Times New Roman"/>
              <w:color w:val="CCCCCC"/>
              <w:szCs w:val="24"/>
            </w:rPr>
            <w:t>###</w:t>
          </w:r>
        </w:sdtContent>
      </w:sdt>
    </w:p>
    <w:p w14:paraId="2800886D" w14:textId="288BBB0C" w:rsidR="00F07682" w:rsidRPr="000108C4" w:rsidRDefault="00550BB6" w:rsidP="0084237C">
      <w:pPr>
        <w:spacing w:after="264"/>
        <w:ind w:left="1080"/>
        <w:rPr>
          <w:rFonts w:cs="Times New Roman"/>
          <w:szCs w:val="24"/>
        </w:rPr>
      </w:pPr>
      <w:sdt>
        <w:sdtPr>
          <w:rPr>
            <w:rFonts w:cs="Times New Roman"/>
            <w:szCs w:val="24"/>
          </w:rPr>
          <w:alias w:val="Show If"/>
          <w:tag w:val="FlowConditionShowIf"/>
          <w:id w:val="353700949"/>
          <w:placeholder>
            <w:docPart w:val="F75D5F0BF5354BD8ADEFB8FA0E5189A0"/>
          </w:placeholder>
          <w15:color w:val="23D160"/>
          <w15:appearance w15:val="tags"/>
        </w:sdtPr>
        <w:sdtEndPr/>
        <w:sdtContent>
          <w:r w:rsidR="00F07682" w:rsidRPr="000108C4">
            <w:rPr>
              <w:rFonts w:cs="Times New Roman"/>
              <w:color w:val="5F6364"/>
              <w:szCs w:val="24"/>
            </w:rPr>
            <w:t>"</w:t>
          </w:r>
          <w:r w:rsidR="00F07682" w:rsidRPr="000108C4">
            <w:rPr>
              <w:rFonts w:cs="Times New Roman"/>
              <w:color w:val="2F9C0A"/>
              <w:szCs w:val="24"/>
            </w:rPr>
            <w:t>Assault</w:t>
          </w:r>
          <w:r w:rsidR="00F07682" w:rsidRPr="000108C4">
            <w:rPr>
              <w:rFonts w:cs="Times New Roman"/>
              <w:color w:val="5F6364"/>
              <w:szCs w:val="24"/>
            </w:rPr>
            <w:t xml:space="preserve">" </w:t>
          </w:r>
          <w:r w:rsidR="00F07682" w:rsidRPr="000108C4">
            <w:rPr>
              <w:rStyle w:val="operator1"/>
              <w:rFonts w:eastAsia="Times New Roman"/>
            </w:rPr>
            <w:t>in</w:t>
          </w:r>
          <w:r w:rsidR="00F07682" w:rsidRPr="000108C4">
            <w:rPr>
              <w:rFonts w:cs="Times New Roman"/>
              <w:color w:val="5F6364"/>
              <w:szCs w:val="24"/>
            </w:rPr>
            <w:t xml:space="preserve"> </w:t>
          </w:r>
          <w:proofErr w:type="spellStart"/>
          <w:r w:rsidR="00F07682" w:rsidRPr="000108C4">
            <w:rPr>
              <w:rFonts w:cs="Times New Roman"/>
              <w:color w:val="C92C2C"/>
              <w:szCs w:val="24"/>
            </w:rPr>
            <w:t>checkbox_potential_claims</w:t>
          </w:r>
          <w:proofErr w:type="spellEnd"/>
          <w:r w:rsidR="00F07682" w:rsidRPr="000108C4">
            <w:rPr>
              <w:rFonts w:cs="Times New Roman"/>
              <w:color w:val="C92C2C"/>
              <w:szCs w:val="24"/>
            </w:rPr>
            <w:t xml:space="preserve"> </w:t>
          </w:r>
          <w:r w:rsidR="009905C0" w:rsidRPr="000108C4">
            <w:rPr>
              <w:rFonts w:eastAsia="Times New Roman" w:cs="Times New Roman"/>
              <w:color w:val="A67F59"/>
              <w:szCs w:val="24"/>
            </w:rPr>
            <w:t xml:space="preserve">or </w:t>
          </w:r>
          <w:r w:rsidR="009905C0" w:rsidRPr="000108C4">
            <w:rPr>
              <w:rFonts w:cs="Times New Roman"/>
              <w:color w:val="5F6364"/>
              <w:szCs w:val="24"/>
            </w:rPr>
            <w:t>"</w:t>
          </w:r>
          <w:r w:rsidR="009905C0" w:rsidRPr="000108C4">
            <w:rPr>
              <w:rFonts w:cs="Times New Roman"/>
              <w:color w:val="2F9C0A"/>
              <w:szCs w:val="24"/>
            </w:rPr>
            <w:t>Assault</w:t>
          </w:r>
          <w:r w:rsidR="009905C0" w:rsidRPr="000108C4">
            <w:rPr>
              <w:rFonts w:cs="Times New Roman"/>
              <w:color w:val="5F6364"/>
              <w:szCs w:val="24"/>
            </w:rPr>
            <w:t xml:space="preserve">" </w:t>
          </w:r>
          <w:r w:rsidR="009905C0" w:rsidRPr="000108C4">
            <w:rPr>
              <w:rStyle w:val="operator1"/>
              <w:rFonts w:eastAsia="Times New Roman"/>
            </w:rPr>
            <w:t>in</w:t>
          </w:r>
          <w:r w:rsidR="009905C0" w:rsidRPr="000108C4">
            <w:rPr>
              <w:rFonts w:cs="Times New Roman"/>
              <w:color w:val="5F6364"/>
              <w:szCs w:val="24"/>
            </w:rPr>
            <w:t xml:space="preserve"> </w:t>
          </w:r>
          <w:proofErr w:type="spellStart"/>
          <w:r w:rsidR="009905C0" w:rsidRPr="000108C4">
            <w:rPr>
              <w:rFonts w:cs="Times New Roman"/>
              <w:color w:val="C92C2C"/>
              <w:szCs w:val="24"/>
            </w:rPr>
            <w:t>checkbox_potential_cross_claims</w:t>
          </w:r>
          <w:proofErr w:type="spellEnd"/>
          <w:r w:rsidR="009905C0" w:rsidRPr="000108C4">
            <w:rPr>
              <w:rFonts w:cs="Times New Roman"/>
              <w:color w:val="C92C2C"/>
              <w:szCs w:val="24"/>
            </w:rPr>
            <w:t xml:space="preserve"> </w:t>
          </w:r>
        </w:sdtContent>
      </w:sdt>
    </w:p>
    <w:p w14:paraId="53CFA2A1" w14:textId="77777777" w:rsidR="003F0E15" w:rsidRDefault="00F07682" w:rsidP="00F07682">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6D18F71B" w14:textId="77777777" w:rsidR="003F0E15" w:rsidRDefault="00F07682" w:rsidP="00FA4F31">
      <w:pPr>
        <w:spacing w:after="264"/>
        <w:ind w:left="1080" w:hanging="360"/>
        <w:rPr>
          <w:rFonts w:cs="Times New Roman"/>
          <w:bCs/>
          <w:szCs w:val="24"/>
        </w:rPr>
      </w:pPr>
      <w:r w:rsidRPr="000108C4">
        <w:rPr>
          <w:rFonts w:cs="Times New Roman"/>
          <w:bCs/>
          <w:szCs w:val="24"/>
        </w:rPr>
        <w:t xml:space="preserve">—  The elements of a cause of action for battery are identical to those of </w:t>
      </w:r>
      <w:r w:rsidRPr="000108C4">
        <w:rPr>
          <w:rFonts w:cs="Times New Roman"/>
          <w:bCs/>
          <w:i/>
          <w:iCs/>
          <w:szCs w:val="24"/>
        </w:rPr>
        <w:t>assault</w:t>
      </w:r>
      <w:r w:rsidRPr="000108C4">
        <w:rPr>
          <w:rFonts w:cs="Times New Roman"/>
          <w:bCs/>
          <w:szCs w:val="24"/>
        </w:rPr>
        <w:t xml:space="preserve">, except that instead of there being an </w:t>
      </w:r>
      <w:r w:rsidR="00FA4F31" w:rsidRPr="000108C4">
        <w:rPr>
          <w:rFonts w:cs="Times New Roman"/>
          <w:bCs/>
          <w:i/>
          <w:iCs/>
          <w:szCs w:val="24"/>
        </w:rPr>
        <w:t>intent</w:t>
      </w:r>
      <w:r w:rsidR="00FA4F31" w:rsidRPr="000108C4">
        <w:rPr>
          <w:rFonts w:cs="Times New Roman"/>
          <w:bCs/>
          <w:szCs w:val="24"/>
        </w:rPr>
        <w:t xml:space="preserve"> to “touch” or make unwanted contact, the “touching” or unwanted contact actually occurred. </w:t>
      </w:r>
      <w:r w:rsidRPr="000108C4">
        <w:rPr>
          <w:rFonts w:cs="Times New Roman"/>
          <w:bCs/>
          <w:szCs w:val="24"/>
        </w:rPr>
        <w:t>(</w:t>
      </w:r>
      <w:r w:rsidRPr="000108C4">
        <w:rPr>
          <w:rFonts w:cs="Times New Roman"/>
          <w:bCs/>
          <w:i/>
          <w:iCs/>
          <w:szCs w:val="24"/>
        </w:rPr>
        <w:t xml:space="preserve">Carlsen v. </w:t>
      </w:r>
      <w:proofErr w:type="spellStart"/>
      <w:r w:rsidRPr="000108C4">
        <w:rPr>
          <w:rFonts w:cs="Times New Roman"/>
          <w:bCs/>
          <w:i/>
          <w:iCs/>
          <w:szCs w:val="24"/>
        </w:rPr>
        <w:t>Koivumaki</w:t>
      </w:r>
      <w:proofErr w:type="spellEnd"/>
      <w:r w:rsidRPr="000108C4">
        <w:rPr>
          <w:rFonts w:cs="Times New Roman"/>
          <w:bCs/>
          <w:szCs w:val="24"/>
        </w:rPr>
        <w:t xml:space="preserve"> (2014) 227 Cal.App.4th 879, 890.) </w:t>
      </w:r>
    </w:p>
    <w:p w14:paraId="54FC124A" w14:textId="77777777" w:rsidR="003F0E15" w:rsidRDefault="00F07682" w:rsidP="00F07682">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458BB064" w14:textId="77777777" w:rsidR="003F0E15" w:rsidRDefault="00F07682"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As in the case with the elements to </w:t>
      </w:r>
      <w:r w:rsidR="00F568FD" w:rsidRPr="000108C4">
        <w:rPr>
          <w:rFonts w:cs="Times New Roman"/>
          <w:bCs/>
          <w:szCs w:val="24"/>
        </w:rPr>
        <w:t>assault</w:t>
      </w:r>
      <w:r w:rsidR="00B133FF" w:rsidRPr="000108C4">
        <w:rPr>
          <w:rFonts w:cs="Times New Roman"/>
          <w:bCs/>
          <w:szCs w:val="24"/>
        </w:rPr>
        <w:t xml:space="preserve">, the </w:t>
      </w:r>
      <w:r w:rsidR="00B133FF" w:rsidRPr="000108C4">
        <w:rPr>
          <w:rFonts w:cs="Times New Roman"/>
          <w:bCs/>
          <w:i/>
          <w:iCs/>
          <w:szCs w:val="24"/>
        </w:rPr>
        <w:t>remedies</w:t>
      </w:r>
      <w:r w:rsidR="00B133FF" w:rsidRPr="000108C4">
        <w:rPr>
          <w:rFonts w:cs="Times New Roman"/>
          <w:bCs/>
          <w:szCs w:val="24"/>
        </w:rPr>
        <w:t xml:space="preserve"> for battery are also identical to those of assault. </w:t>
      </w:r>
    </w:p>
    <w:p w14:paraId="21C4EEF8" w14:textId="77777777" w:rsidR="003F0E15" w:rsidRDefault="009D1ADB"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Unlike assault, however, there are further remedies available if the battery occurred as part of any of the following torts: </w:t>
      </w:r>
      <w:r w:rsidR="00F07682" w:rsidRPr="000108C4">
        <w:rPr>
          <w:rFonts w:cs="Times New Roman"/>
          <w:bCs/>
          <w:szCs w:val="24"/>
        </w:rPr>
        <w:t>(i) civil harassment (Code Civ. Proc., § 527.6); (ii) workplace violence (Code Civ. Proc., § 527.8); or (iii) elder abuse (</w:t>
      </w:r>
      <w:proofErr w:type="spellStart"/>
      <w:r w:rsidR="00F07682" w:rsidRPr="000108C4">
        <w:rPr>
          <w:rFonts w:cs="Times New Roman"/>
          <w:bCs/>
          <w:szCs w:val="24"/>
        </w:rPr>
        <w:t>Welf</w:t>
      </w:r>
      <w:proofErr w:type="spellEnd"/>
      <w:r w:rsidR="00F07682" w:rsidRPr="000108C4">
        <w:rPr>
          <w:rFonts w:cs="Times New Roman"/>
          <w:bCs/>
          <w:szCs w:val="24"/>
        </w:rPr>
        <w:t>. &amp; Inst. Code, § 15657).</w:t>
      </w:r>
    </w:p>
    <w:p w14:paraId="5CB35617" w14:textId="77777777" w:rsidR="003F0E15" w:rsidRDefault="00F07682" w:rsidP="00F07682">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3477B321" w14:textId="77777777" w:rsidR="003F0E15" w:rsidRDefault="00F07682" w:rsidP="00F07682">
      <w:pPr>
        <w:spacing w:after="264"/>
        <w:ind w:left="1080" w:hanging="360"/>
        <w:rPr>
          <w:rFonts w:cs="Times New Roman"/>
          <w:color w:val="000000" w:themeColor="text1"/>
          <w:szCs w:val="24"/>
        </w:rPr>
      </w:pPr>
      <w:r w:rsidRPr="000108C4">
        <w:rPr>
          <w:rFonts w:cs="Times New Roman"/>
          <w:bCs/>
          <w:szCs w:val="24"/>
        </w:rPr>
        <w:t xml:space="preserve">—  </w:t>
      </w:r>
      <w:r w:rsidRPr="000108C4">
        <w:rPr>
          <w:rFonts w:cs="Times New Roman"/>
          <w:color w:val="000000" w:themeColor="text1"/>
          <w:szCs w:val="24"/>
        </w:rPr>
        <w:t xml:space="preserve">The statute of limitations for battery </w:t>
      </w:r>
      <w:r w:rsidR="004C1AEA" w:rsidRPr="000108C4">
        <w:rPr>
          <w:rFonts w:cs="Times New Roman"/>
          <w:color w:val="000000" w:themeColor="text1"/>
          <w:szCs w:val="24"/>
        </w:rPr>
        <w:t xml:space="preserve">is </w:t>
      </w:r>
      <w:r w:rsidR="00A27568" w:rsidRPr="000108C4">
        <w:rPr>
          <w:rFonts w:cs="Times New Roman"/>
          <w:color w:val="000000" w:themeColor="text1"/>
          <w:szCs w:val="24"/>
        </w:rPr>
        <w:t>identical to that of assault</w:t>
      </w:r>
      <w:r w:rsidR="003A4769" w:rsidRPr="000108C4">
        <w:rPr>
          <w:rFonts w:cs="Times New Roman"/>
          <w:color w:val="000000" w:themeColor="text1"/>
          <w:szCs w:val="24"/>
        </w:rPr>
        <w:t xml:space="preserve"> (except that the time starts running from the time the “touching” or unwanted contact occurred)</w:t>
      </w:r>
      <w:r w:rsidR="00A27568" w:rsidRPr="000108C4">
        <w:rPr>
          <w:rFonts w:cs="Times New Roman"/>
          <w:color w:val="000000" w:themeColor="text1"/>
          <w:szCs w:val="24"/>
        </w:rPr>
        <w:t>.</w:t>
      </w:r>
    </w:p>
    <w:p w14:paraId="04482FA9" w14:textId="66FA8971" w:rsidR="00F07682" w:rsidRDefault="00550BB6" w:rsidP="0084237C">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8849FAEA8FDF4645B9962089C265B72C"/>
          </w:placeholder>
          <w15:color w:val="23D160"/>
          <w15:appearance w15:val="tags"/>
        </w:sdtPr>
        <w:sdtEndPr>
          <w:rPr>
            <w:rStyle w:val="property1"/>
          </w:rPr>
        </w:sdtEndPr>
        <w:sdtContent>
          <w:r w:rsidR="0066050D" w:rsidRPr="000108C4">
            <w:rPr>
              <w:rFonts w:eastAsia="Times New Roman" w:cs="Times New Roman"/>
              <w:color w:val="CCCCCC"/>
              <w:szCs w:val="24"/>
            </w:rPr>
            <w:t>###</w:t>
          </w:r>
        </w:sdtContent>
      </w:sdt>
    </w:p>
    <w:p w14:paraId="3343DC8D"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CCDBFF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battery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01ED0C2"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08A751E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537836D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4D98E2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B88F0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EBA49" w14:textId="492F6813" w:rsidR="005902E5" w:rsidRDefault="00550BB6" w:rsidP="00605AF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96F2442FA2654069A1B4E0F1533C3729"/>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7EC9C183" w14:textId="189786A8" w:rsidR="005902E5" w:rsidRDefault="00550BB6" w:rsidP="005902E5">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50C09DF9B8634AC494AEC5FF236708A1"/>
          </w:placeholder>
          <w15:color w:val="23D160"/>
          <w15:appearance w15:val="tags"/>
        </w:sdtPr>
        <w:sdtEndPr/>
        <w:sdtContent>
          <w:r w:rsidR="005902E5">
            <w:rPr>
              <w:rStyle w:val="punctuation1"/>
              <w:rFonts w:eastAsia="Times New Roman"/>
            </w:rPr>
            <w:t>"</w:t>
          </w:r>
          <w:r w:rsidR="005902E5">
            <w:rPr>
              <w:rStyle w:val="string3"/>
              <w:rFonts w:eastAsia="Times New Roman"/>
            </w:rPr>
            <w:t>Defamation</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9905C0">
            <w:rPr>
              <w:rStyle w:val="property1"/>
              <w:rFonts w:eastAsia="Times New Roman"/>
            </w:rPr>
            <w:t xml:space="preserve"> </w:t>
          </w:r>
          <w:r w:rsidR="009905C0" w:rsidRPr="00B51BD3">
            <w:rPr>
              <w:rFonts w:eastAsia="Times New Roman" w:cs="Times New Roman"/>
              <w:color w:val="A67F59"/>
              <w:szCs w:val="24"/>
            </w:rPr>
            <w:t>or</w:t>
          </w:r>
          <w:r w:rsidR="009905C0">
            <w:rPr>
              <w:rFonts w:eastAsia="Times New Roman" w:cs="Times New Roman"/>
              <w:color w:val="A67F59"/>
              <w:szCs w:val="24"/>
            </w:rPr>
            <w:t xml:space="preserve"> </w:t>
          </w:r>
          <w:r w:rsidR="009905C0">
            <w:rPr>
              <w:rStyle w:val="punctuation1"/>
              <w:rFonts w:eastAsia="Times New Roman"/>
            </w:rPr>
            <w:t>"</w:t>
          </w:r>
          <w:r w:rsidR="009905C0">
            <w:rPr>
              <w:rStyle w:val="string3"/>
              <w:rFonts w:eastAsia="Times New Roman"/>
            </w:rPr>
            <w:t>Defamation</w:t>
          </w:r>
          <w:r w:rsidR="009905C0">
            <w:rPr>
              <w:rStyle w:val="punctuation1"/>
              <w:rFonts w:eastAsia="Times New Roman"/>
            </w:rPr>
            <w:t>"</w:t>
          </w:r>
          <w:r w:rsidR="009905C0">
            <w:rPr>
              <w:rStyle w:val="tag1"/>
              <w:rFonts w:eastAsia="Times New Roman"/>
            </w:rPr>
            <w:t xml:space="preserve"> </w:t>
          </w:r>
          <w:r w:rsidR="009905C0">
            <w:rPr>
              <w:rStyle w:val="operator1"/>
              <w:rFonts w:eastAsia="Times New Roman"/>
            </w:rPr>
            <w:t>in</w:t>
          </w:r>
          <w:r w:rsidR="009905C0">
            <w:rPr>
              <w:rStyle w:val="tag1"/>
              <w:rFonts w:eastAsia="Times New Roman"/>
            </w:rPr>
            <w:t xml:space="preserve"> </w:t>
          </w:r>
          <w:proofErr w:type="spellStart"/>
          <w:r w:rsidR="009905C0">
            <w:rPr>
              <w:rStyle w:val="property1"/>
              <w:rFonts w:eastAsia="Times New Roman"/>
            </w:rPr>
            <w:t>checkbox_potential_cross_claims</w:t>
          </w:r>
          <w:proofErr w:type="spellEnd"/>
          <w:r w:rsidR="005902E5">
            <w:rPr>
              <w:rStyle w:val="tag1"/>
              <w:rFonts w:eastAsia="Times New Roman"/>
            </w:rPr>
            <w:t xml:space="preserve"> </w:t>
          </w:r>
        </w:sdtContent>
      </w:sdt>
    </w:p>
    <w:p w14:paraId="29974A6D"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5902E5">
        <w:t>Defamation</w:t>
      </w:r>
    </w:p>
    <w:p w14:paraId="5556F2D0" w14:textId="77777777" w:rsidR="003F0E15" w:rsidRDefault="005902E5" w:rsidP="005902E5">
      <w:pPr>
        <w:spacing w:after="264"/>
        <w:rPr>
          <w:rFonts w:cs="Times New Roman"/>
          <w:bCs/>
          <w:szCs w:val="24"/>
        </w:rPr>
      </w:pPr>
      <w:r w:rsidRPr="00CB10A8">
        <w:rPr>
          <w:rFonts w:cs="Times New Roman"/>
          <w:bCs/>
          <w:szCs w:val="24"/>
          <w:u w:val="single"/>
        </w:rPr>
        <w:t>Elements</w:t>
      </w:r>
      <w:r>
        <w:rPr>
          <w:rFonts w:cs="Times New Roman"/>
          <w:bCs/>
          <w:szCs w:val="24"/>
        </w:rPr>
        <w:t>—Defamation.</w:t>
      </w:r>
    </w:p>
    <w:p w14:paraId="433ECEA9" w14:textId="77777777" w:rsidR="003F0E15" w:rsidRDefault="005902E5" w:rsidP="005902E5">
      <w:pPr>
        <w:spacing w:after="264"/>
        <w:ind w:left="1080" w:hanging="360"/>
        <w:rPr>
          <w:rFonts w:cs="Times New Roman"/>
          <w:bCs/>
          <w:szCs w:val="24"/>
        </w:rPr>
      </w:pPr>
      <w:r>
        <w:rPr>
          <w:rFonts w:cs="Times New Roman"/>
          <w:bCs/>
          <w:szCs w:val="24"/>
        </w:rPr>
        <w:t xml:space="preserve">—  </w:t>
      </w:r>
      <w:r w:rsidR="00126ED8">
        <w:rPr>
          <w:rFonts w:cs="Times New Roman"/>
          <w:bCs/>
          <w:szCs w:val="24"/>
        </w:rPr>
        <w:t>To prove a claim for defamation, a plaintiff must prove that there was a “publication” that was false, defamatory, unprivileged, and that the publication had a natural tendency to injure or cause special damage. (</w:t>
      </w:r>
      <w:r w:rsidR="00126ED8" w:rsidRPr="00126ED8">
        <w:rPr>
          <w:rFonts w:cs="Times New Roman"/>
          <w:bCs/>
          <w:i/>
          <w:iCs/>
          <w:szCs w:val="24"/>
        </w:rPr>
        <w:t>Wong v. Jing</w:t>
      </w:r>
      <w:r w:rsidR="00126ED8" w:rsidRPr="00126ED8">
        <w:rPr>
          <w:rFonts w:cs="Times New Roman"/>
          <w:bCs/>
          <w:szCs w:val="24"/>
        </w:rPr>
        <w:t xml:space="preserve"> (2010) 189 Cal.App.4th 1354, 1369.)</w:t>
      </w:r>
      <w:r w:rsidR="00E27ED9">
        <w:rPr>
          <w:rFonts w:cs="Times New Roman"/>
          <w:bCs/>
          <w:szCs w:val="24"/>
        </w:rPr>
        <w:t xml:space="preserve"> </w:t>
      </w:r>
    </w:p>
    <w:p w14:paraId="7C058920" w14:textId="77777777" w:rsidR="003F0E15" w:rsidRDefault="00126ED8" w:rsidP="00E27ED9">
      <w:pPr>
        <w:spacing w:after="264"/>
        <w:ind w:left="1080" w:hanging="360"/>
        <w:rPr>
          <w:rFonts w:cs="Times New Roman"/>
          <w:bCs/>
          <w:szCs w:val="24"/>
        </w:rPr>
      </w:pPr>
      <w:r>
        <w:rPr>
          <w:rFonts w:cs="Times New Roman"/>
          <w:bCs/>
          <w:szCs w:val="24"/>
        </w:rPr>
        <w:t>—  There are two broad categories of d</w:t>
      </w:r>
      <w:r w:rsidR="0033460C">
        <w:rPr>
          <w:rFonts w:cs="Times New Roman"/>
          <w:bCs/>
          <w:szCs w:val="24"/>
        </w:rPr>
        <w:t>efamation</w:t>
      </w:r>
      <w:r>
        <w:rPr>
          <w:rFonts w:cs="Times New Roman"/>
          <w:bCs/>
          <w:szCs w:val="24"/>
        </w:rPr>
        <w:t>—slander (oral) and libel (written), both of which can themselves be divided into two categories</w:t>
      </w:r>
      <w:r w:rsidR="00E27ED9">
        <w:rPr>
          <w:rFonts w:cs="Times New Roman"/>
          <w:bCs/>
          <w:szCs w:val="24"/>
        </w:rPr>
        <w:t>—</w:t>
      </w:r>
      <w:r w:rsidR="00E27ED9" w:rsidRPr="00E27ED9">
        <w:rPr>
          <w:rFonts w:cs="Times New Roman"/>
          <w:bCs/>
          <w:i/>
          <w:iCs/>
          <w:szCs w:val="24"/>
        </w:rPr>
        <w:t xml:space="preserve">per </w:t>
      </w:r>
      <w:proofErr w:type="spellStart"/>
      <w:r w:rsidR="00E27ED9" w:rsidRPr="00E27ED9">
        <w:rPr>
          <w:rFonts w:cs="Times New Roman"/>
          <w:bCs/>
          <w:i/>
          <w:iCs/>
          <w:szCs w:val="24"/>
        </w:rPr>
        <w:t>quod</w:t>
      </w:r>
      <w:proofErr w:type="spellEnd"/>
      <w:r w:rsidR="00E27ED9">
        <w:rPr>
          <w:rFonts w:cs="Times New Roman"/>
          <w:bCs/>
          <w:szCs w:val="24"/>
        </w:rPr>
        <w:t xml:space="preserve"> and </w:t>
      </w:r>
      <w:r w:rsidR="00E27ED9" w:rsidRPr="00E27ED9">
        <w:rPr>
          <w:rFonts w:cs="Times New Roman"/>
          <w:bCs/>
          <w:i/>
          <w:iCs/>
          <w:szCs w:val="24"/>
        </w:rPr>
        <w:t>per se</w:t>
      </w:r>
      <w:r>
        <w:rPr>
          <w:rFonts w:cs="Times New Roman"/>
          <w:bCs/>
          <w:szCs w:val="24"/>
        </w:rPr>
        <w:t>.</w:t>
      </w:r>
    </w:p>
    <w:p w14:paraId="40FB3581"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slander </w:t>
      </w:r>
      <w:r w:rsidR="0016546D" w:rsidRPr="0016546D">
        <w:rPr>
          <w:rFonts w:cs="Times New Roman"/>
          <w:bCs/>
          <w:i/>
          <w:iCs/>
          <w:szCs w:val="24"/>
        </w:rPr>
        <w:t xml:space="preserve">per </w:t>
      </w:r>
      <w:proofErr w:type="spellStart"/>
      <w:r w:rsidR="0016546D" w:rsidRPr="0016546D">
        <w:rPr>
          <w:rFonts w:cs="Times New Roman"/>
          <w:bCs/>
          <w:i/>
          <w:iCs/>
          <w:szCs w:val="24"/>
        </w:rPr>
        <w:t>quod</w:t>
      </w:r>
      <w:proofErr w:type="spellEnd"/>
      <w:r w:rsidR="0016546D">
        <w:rPr>
          <w:rFonts w:cs="Times New Roman"/>
          <w:bCs/>
          <w:szCs w:val="24"/>
        </w:rPr>
        <w:t xml:space="preserve">, </w:t>
      </w:r>
      <w:r w:rsidR="00F44786">
        <w:rPr>
          <w:rFonts w:cs="Times New Roman"/>
          <w:bCs/>
          <w:szCs w:val="24"/>
        </w:rPr>
        <w:t xml:space="preserve">defamation is </w:t>
      </w:r>
      <w:r w:rsidR="0016546D" w:rsidRPr="0016546D">
        <w:rPr>
          <w:rFonts w:cs="Times New Roman"/>
          <w:bCs/>
          <w:szCs w:val="24"/>
        </w:rPr>
        <w:t>“</w:t>
      </w:r>
      <w:r w:rsidR="005E3BD7">
        <w:rPr>
          <w:rFonts w:cs="Times New Roman"/>
          <w:bCs/>
          <w:szCs w:val="24"/>
        </w:rPr>
        <w:t>[a]</w:t>
      </w:r>
      <w:r w:rsidR="0016546D" w:rsidRPr="0016546D">
        <w:rPr>
          <w:rFonts w:cs="Times New Roman"/>
          <w:bCs/>
          <w:szCs w:val="24"/>
        </w:rPr>
        <w:t xml:space="preserve"> false and unprivileged oral communication attributing to a person specific misdeeds or certain unfavorable characteristics or qualities, or uttering certain </w:t>
      </w:r>
      <w:r w:rsidR="0016546D" w:rsidRPr="0016546D">
        <w:rPr>
          <w:rFonts w:cs="Times New Roman"/>
          <w:bCs/>
          <w:szCs w:val="24"/>
        </w:rPr>
        <w:lastRenderedPageBreak/>
        <w:t>other derogatory statements regarding a person</w:t>
      </w:r>
      <w:r w:rsidR="00F44786">
        <w:rPr>
          <w:rFonts w:cs="Times New Roman"/>
          <w:bCs/>
          <w:szCs w:val="24"/>
        </w:rPr>
        <w:t>. . . .</w:t>
      </w:r>
      <w:r w:rsidR="0016546D" w:rsidRPr="0016546D">
        <w:rPr>
          <w:rFonts w:cs="Times New Roman"/>
          <w:bCs/>
          <w:szCs w:val="24"/>
        </w:rPr>
        <w:t>” (</w:t>
      </w:r>
      <w:r w:rsidR="0016546D" w:rsidRPr="0016546D">
        <w:rPr>
          <w:rFonts w:cs="Times New Roman"/>
          <w:bCs/>
          <w:i/>
          <w:iCs/>
          <w:szCs w:val="24"/>
        </w:rPr>
        <w:t xml:space="preserve">Shively v. </w:t>
      </w:r>
      <w:proofErr w:type="spellStart"/>
      <w:r w:rsidR="0016546D" w:rsidRPr="0016546D">
        <w:rPr>
          <w:rFonts w:cs="Times New Roman"/>
          <w:bCs/>
          <w:i/>
          <w:iCs/>
          <w:szCs w:val="24"/>
        </w:rPr>
        <w:t>Bozanich</w:t>
      </w:r>
      <w:proofErr w:type="spellEnd"/>
      <w:r w:rsidR="0016546D" w:rsidRPr="0016546D">
        <w:rPr>
          <w:rFonts w:cs="Times New Roman"/>
          <w:bCs/>
          <w:szCs w:val="24"/>
        </w:rPr>
        <w:t xml:space="preserve"> (2003) 31 Cal.4th 1230, 1242, as modified.)</w:t>
      </w:r>
      <w:r w:rsidR="002C7F35">
        <w:rPr>
          <w:rFonts w:cs="Times New Roman"/>
          <w:bCs/>
          <w:szCs w:val="24"/>
        </w:rPr>
        <w:t xml:space="preserve"> A statement is slanderous </w:t>
      </w:r>
      <w:r w:rsidR="002C7F35">
        <w:rPr>
          <w:rFonts w:cs="Times New Roman"/>
          <w:bCs/>
          <w:i/>
          <w:iCs/>
          <w:szCs w:val="24"/>
        </w:rPr>
        <w:t>per se</w:t>
      </w:r>
      <w:r w:rsidR="002C7F35">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45714263"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libel </w:t>
      </w:r>
      <w:r w:rsidR="0016546D" w:rsidRPr="005B23E2">
        <w:rPr>
          <w:rFonts w:cs="Times New Roman"/>
          <w:bCs/>
          <w:i/>
          <w:iCs/>
          <w:szCs w:val="24"/>
        </w:rPr>
        <w:t xml:space="preserve">per </w:t>
      </w:r>
      <w:proofErr w:type="spellStart"/>
      <w:r w:rsidR="0016546D" w:rsidRPr="005B23E2">
        <w:rPr>
          <w:rFonts w:cs="Times New Roman"/>
          <w:bCs/>
          <w:i/>
          <w:iCs/>
          <w:szCs w:val="24"/>
        </w:rPr>
        <w:t>quod</w:t>
      </w:r>
      <w:proofErr w:type="spellEnd"/>
      <w:r w:rsidR="0016546D">
        <w:rPr>
          <w:rFonts w:cs="Times New Roman"/>
          <w:bCs/>
          <w:szCs w:val="24"/>
        </w:rPr>
        <w:t>, where the d</w:t>
      </w:r>
      <w:r w:rsidR="0016546D" w:rsidRPr="00E27ED9">
        <w:rPr>
          <w:rFonts w:cs="Times New Roman"/>
          <w:bCs/>
          <w:szCs w:val="24"/>
        </w:rPr>
        <w:t xml:space="preserve">efamatory language </w:t>
      </w:r>
      <w:r w:rsidR="0016546D">
        <w:rPr>
          <w:rFonts w:cs="Times New Roman"/>
          <w:bCs/>
          <w:szCs w:val="24"/>
        </w:rPr>
        <w:t xml:space="preserve">is </w:t>
      </w:r>
      <w:r w:rsidR="0016546D" w:rsidRPr="005B23E2">
        <w:rPr>
          <w:rFonts w:cs="Times New Roman"/>
          <w:bCs/>
          <w:i/>
          <w:iCs/>
          <w:szCs w:val="24"/>
        </w:rPr>
        <w:t>not</w:t>
      </w:r>
      <w:r w:rsidR="0016546D">
        <w:rPr>
          <w:rFonts w:cs="Times New Roman"/>
          <w:bCs/>
          <w:szCs w:val="24"/>
        </w:rPr>
        <w:t xml:space="preserve"> </w:t>
      </w:r>
      <w:r w:rsidR="0016546D" w:rsidRPr="00E27ED9">
        <w:rPr>
          <w:rFonts w:cs="Times New Roman"/>
          <w:bCs/>
          <w:szCs w:val="24"/>
        </w:rPr>
        <w:t>libelous on its face</w:t>
      </w:r>
      <w:r w:rsidR="0016546D">
        <w:rPr>
          <w:rFonts w:cs="Times New Roman"/>
          <w:bCs/>
          <w:szCs w:val="24"/>
        </w:rPr>
        <w:t>, it</w:t>
      </w:r>
      <w:r w:rsidR="0016546D" w:rsidRPr="00E27ED9">
        <w:rPr>
          <w:rFonts w:cs="Times New Roman"/>
          <w:bCs/>
          <w:szCs w:val="24"/>
        </w:rPr>
        <w:t xml:space="preserve"> is not actionable unless the plaintiff alleges and proves that he </w:t>
      </w:r>
      <w:r w:rsidR="0016546D">
        <w:rPr>
          <w:rFonts w:cs="Times New Roman"/>
          <w:bCs/>
          <w:szCs w:val="24"/>
        </w:rPr>
        <w:t xml:space="preserve">or she </w:t>
      </w:r>
      <w:r w:rsidR="0016546D" w:rsidRPr="00E27ED9">
        <w:rPr>
          <w:rFonts w:cs="Times New Roman"/>
          <w:bCs/>
          <w:szCs w:val="24"/>
        </w:rPr>
        <w:t xml:space="preserve">has suffered </w:t>
      </w:r>
      <w:r w:rsidR="0016546D" w:rsidRPr="005B23E2">
        <w:rPr>
          <w:rFonts w:cs="Times New Roman"/>
          <w:bCs/>
          <w:i/>
          <w:iCs/>
          <w:szCs w:val="24"/>
        </w:rPr>
        <w:t>special damag</w:t>
      </w:r>
      <w:r w:rsidR="0016546D" w:rsidRPr="00E27ED9">
        <w:rPr>
          <w:rFonts w:cs="Times New Roman"/>
          <w:bCs/>
          <w:szCs w:val="24"/>
        </w:rPr>
        <w:t xml:space="preserve">e </w:t>
      </w:r>
      <w:r w:rsidR="0016546D">
        <w:rPr>
          <w:rFonts w:cs="Times New Roman"/>
          <w:bCs/>
          <w:szCs w:val="24"/>
        </w:rPr>
        <w:t>as a proximate results of the “publication” of the false statement.</w:t>
      </w:r>
      <w:r w:rsidR="0016546D" w:rsidRPr="00E27ED9">
        <w:rPr>
          <w:rFonts w:cs="Times New Roman"/>
          <w:bCs/>
          <w:szCs w:val="24"/>
        </w:rPr>
        <w:t xml:space="preserve"> (</w:t>
      </w:r>
      <w:r w:rsidR="0016546D" w:rsidRPr="00E27ED9">
        <w:rPr>
          <w:rFonts w:cs="Times New Roman"/>
          <w:bCs/>
          <w:i/>
          <w:iCs/>
          <w:szCs w:val="24"/>
        </w:rPr>
        <w:t>Barnes-Hind, Inc. v. Superior Court</w:t>
      </w:r>
      <w:r w:rsidR="0016546D" w:rsidRPr="00E27ED9">
        <w:rPr>
          <w:rFonts w:cs="Times New Roman"/>
          <w:bCs/>
          <w:szCs w:val="24"/>
        </w:rPr>
        <w:t xml:space="preserve"> (1986) 181 Cal.App.3d 377, 382.)</w:t>
      </w:r>
      <w:r w:rsidR="0016546D">
        <w:rPr>
          <w:rFonts w:cs="Times New Roman"/>
          <w:bCs/>
          <w:szCs w:val="24"/>
        </w:rPr>
        <w:t xml:space="preserve"> On the other hand, a libelous statement that is obviously defamatory without the necessity of any explanatory matter (e.g., an inducement, inuendo, or other extrinsic fact), is considered libel on its face, and is known as libel </w:t>
      </w:r>
      <w:r w:rsidR="0016546D">
        <w:rPr>
          <w:rFonts w:cs="Times New Roman"/>
          <w:bCs/>
          <w:i/>
          <w:iCs/>
          <w:szCs w:val="24"/>
        </w:rPr>
        <w:t>per se</w:t>
      </w:r>
      <w:r w:rsidR="0016546D">
        <w:rPr>
          <w:rFonts w:cs="Times New Roman"/>
          <w:bCs/>
          <w:szCs w:val="24"/>
        </w:rPr>
        <w:t>. (</w:t>
      </w:r>
      <w:r w:rsidR="00426749" w:rsidRPr="00426749">
        <w:rPr>
          <w:rFonts w:cs="Times New Roman"/>
          <w:bCs/>
          <w:i/>
          <w:szCs w:val="24"/>
        </w:rPr>
        <w:t>Ibid</w:t>
      </w:r>
      <w:r w:rsidR="0016546D">
        <w:rPr>
          <w:rFonts w:cs="Times New Roman"/>
          <w:bCs/>
          <w:i/>
          <w:iCs/>
          <w:szCs w:val="24"/>
        </w:rPr>
        <w:t>.</w:t>
      </w:r>
      <w:r w:rsidR="0016546D">
        <w:rPr>
          <w:rFonts w:cs="Times New Roman"/>
          <w:bCs/>
          <w:szCs w:val="24"/>
        </w:rPr>
        <w:t>)</w:t>
      </w:r>
    </w:p>
    <w:p w14:paraId="71DB23E4" w14:textId="77777777" w:rsidR="003F0E15" w:rsidRDefault="0063061C" w:rsidP="0063061C">
      <w:pPr>
        <w:spacing w:after="264"/>
        <w:ind w:left="1080" w:hanging="360"/>
        <w:rPr>
          <w:rFonts w:cs="Times New Roman"/>
          <w:bCs/>
          <w:szCs w:val="24"/>
        </w:rPr>
      </w:pPr>
      <w:r>
        <w:rPr>
          <w:rFonts w:cs="Times New Roman"/>
          <w:bCs/>
          <w:szCs w:val="24"/>
        </w:rPr>
        <w:t xml:space="preserve">—  </w:t>
      </w:r>
      <w:r w:rsidRPr="0063061C">
        <w:rPr>
          <w:rFonts w:cs="Times New Roman"/>
          <w:bCs/>
          <w:szCs w:val="24"/>
        </w:rPr>
        <w:t xml:space="preserve">Under the “single publication rule,” </w:t>
      </w:r>
      <w:r>
        <w:rPr>
          <w:rFonts w:cs="Times New Roman"/>
          <w:bCs/>
          <w:szCs w:val="24"/>
        </w:rPr>
        <w:t xml:space="preserve">even though an individual false statement may be reprinted or republished multiple times (e.g., such as in multiple copies of magazines or newspapers), for purposes of alleging a cause of action for defamation, there is only </w:t>
      </w:r>
      <w:r w:rsidRPr="0063061C">
        <w:rPr>
          <w:rFonts w:cs="Times New Roman"/>
          <w:bCs/>
          <w:i/>
          <w:iCs/>
          <w:szCs w:val="24"/>
        </w:rPr>
        <w:t>one</w:t>
      </w:r>
      <w:r>
        <w:rPr>
          <w:rFonts w:cs="Times New Roman"/>
          <w:bCs/>
          <w:szCs w:val="24"/>
        </w:rPr>
        <w:t xml:space="preserve"> claim. </w:t>
      </w:r>
      <w:r w:rsidRPr="0063061C">
        <w:rPr>
          <w:rFonts w:cs="Times New Roman"/>
          <w:bCs/>
          <w:szCs w:val="24"/>
        </w:rPr>
        <w:t>(</w:t>
      </w:r>
      <w:r w:rsidRPr="0063061C">
        <w:rPr>
          <w:rFonts w:cs="Times New Roman"/>
          <w:bCs/>
          <w:i/>
          <w:iCs/>
          <w:szCs w:val="24"/>
        </w:rPr>
        <w:t xml:space="preserve">Shively v. </w:t>
      </w:r>
      <w:proofErr w:type="spellStart"/>
      <w:r w:rsidRPr="0063061C">
        <w:rPr>
          <w:rFonts w:cs="Times New Roman"/>
          <w:bCs/>
          <w:i/>
          <w:iCs/>
          <w:szCs w:val="24"/>
        </w:rPr>
        <w:t>Bozanich</w:t>
      </w:r>
      <w:proofErr w:type="spellEnd"/>
      <w:r>
        <w:rPr>
          <w:rFonts w:cs="Times New Roman"/>
          <w:bCs/>
          <w:szCs w:val="24"/>
        </w:rPr>
        <w:t xml:space="preserve">, </w:t>
      </w:r>
      <w:r w:rsidRPr="0063061C">
        <w:rPr>
          <w:rFonts w:cs="Times New Roman"/>
          <w:bCs/>
          <w:i/>
          <w:iCs/>
          <w:szCs w:val="24"/>
        </w:rPr>
        <w:t>supra</w:t>
      </w:r>
      <w:r>
        <w:rPr>
          <w:rFonts w:cs="Times New Roman"/>
          <w:bCs/>
          <w:szCs w:val="24"/>
        </w:rPr>
        <w:t xml:space="preserve">, </w:t>
      </w:r>
      <w:r w:rsidRPr="0063061C">
        <w:rPr>
          <w:rFonts w:cs="Times New Roman"/>
          <w:bCs/>
          <w:szCs w:val="24"/>
        </w:rPr>
        <w:t xml:space="preserve">31 Cal.4th </w:t>
      </w:r>
      <w:r>
        <w:rPr>
          <w:rFonts w:cs="Times New Roman"/>
          <w:bCs/>
          <w:szCs w:val="24"/>
        </w:rPr>
        <w:t xml:space="preserve">at 1246-1249.) </w:t>
      </w:r>
      <w:r w:rsidR="0040010D">
        <w:rPr>
          <w:rFonts w:cs="Times New Roman"/>
          <w:bCs/>
          <w:szCs w:val="24"/>
        </w:rPr>
        <w:t>R</w:t>
      </w:r>
      <w:r w:rsidRPr="0063061C">
        <w:rPr>
          <w:rFonts w:cs="Times New Roman"/>
          <w:bCs/>
          <w:szCs w:val="24"/>
        </w:rPr>
        <w:t>epetition of the statement by a new party</w:t>
      </w:r>
      <w:r w:rsidR="0040010D">
        <w:rPr>
          <w:rFonts w:cs="Times New Roman"/>
          <w:bCs/>
          <w:szCs w:val="24"/>
        </w:rPr>
        <w:t>, however,</w:t>
      </w:r>
      <w:r w:rsidRPr="0063061C">
        <w:rPr>
          <w:rFonts w:cs="Times New Roman"/>
          <w:bCs/>
          <w:szCs w:val="24"/>
        </w:rPr>
        <w:t xml:space="preserve"> gives rise to a new cause of action against the original defamer if the repetition was reasonably foreseeable. (</w:t>
      </w:r>
      <w:r w:rsidR="00426749" w:rsidRPr="00426749">
        <w:rPr>
          <w:rFonts w:cs="Times New Roman"/>
          <w:bCs/>
          <w:i/>
          <w:iCs/>
          <w:szCs w:val="24"/>
        </w:rPr>
        <w:t>Id</w:t>
      </w:r>
      <w:r w:rsidR="00CE6D37">
        <w:rPr>
          <w:rFonts w:cs="Times New Roman"/>
          <w:bCs/>
          <w:i/>
          <w:iCs/>
          <w:szCs w:val="24"/>
        </w:rPr>
        <w:t>.</w:t>
      </w:r>
      <w:r>
        <w:rPr>
          <w:rFonts w:cs="Times New Roman"/>
          <w:bCs/>
          <w:szCs w:val="24"/>
        </w:rPr>
        <w:t xml:space="preserve"> </w:t>
      </w:r>
      <w:r w:rsidRPr="0063061C">
        <w:rPr>
          <w:rFonts w:cs="Times New Roman"/>
          <w:bCs/>
          <w:szCs w:val="24"/>
        </w:rPr>
        <w:t xml:space="preserve">at 1243.) The single publication rule </w:t>
      </w:r>
      <w:r>
        <w:rPr>
          <w:rFonts w:cs="Times New Roman"/>
          <w:bCs/>
          <w:szCs w:val="24"/>
        </w:rPr>
        <w:t xml:space="preserve">also </w:t>
      </w:r>
      <w:r w:rsidRPr="0063061C">
        <w:rPr>
          <w:rFonts w:cs="Times New Roman"/>
          <w:bCs/>
          <w:szCs w:val="24"/>
        </w:rPr>
        <w:t xml:space="preserve">applies to statements </w:t>
      </w:r>
      <w:r>
        <w:rPr>
          <w:rFonts w:cs="Times New Roman"/>
          <w:bCs/>
          <w:szCs w:val="24"/>
        </w:rPr>
        <w:t xml:space="preserve">published </w:t>
      </w:r>
      <w:r w:rsidRPr="0063061C">
        <w:rPr>
          <w:rFonts w:cs="Times New Roman"/>
          <w:bCs/>
          <w:szCs w:val="24"/>
        </w:rPr>
        <w:t>on a website. (</w:t>
      </w:r>
      <w:r w:rsidRPr="0063061C">
        <w:rPr>
          <w:rFonts w:cs="Times New Roman"/>
          <w:bCs/>
          <w:i/>
          <w:iCs/>
          <w:szCs w:val="24"/>
        </w:rPr>
        <w:t>Traditional Cat Assn. v. Gilbreath</w:t>
      </w:r>
      <w:r w:rsidRPr="0063061C">
        <w:rPr>
          <w:rFonts w:cs="Times New Roman"/>
          <w:bCs/>
          <w:szCs w:val="24"/>
        </w:rPr>
        <w:t xml:space="preserve"> (2004) 118 Cal.App.</w:t>
      </w:r>
      <w:r>
        <w:rPr>
          <w:rFonts w:cs="Times New Roman"/>
          <w:bCs/>
          <w:szCs w:val="24"/>
        </w:rPr>
        <w:t xml:space="preserve">4th </w:t>
      </w:r>
      <w:r w:rsidRPr="0063061C">
        <w:rPr>
          <w:rFonts w:cs="Times New Roman"/>
          <w:bCs/>
          <w:szCs w:val="24"/>
        </w:rPr>
        <w:t>392</w:t>
      </w:r>
      <w:r>
        <w:rPr>
          <w:rFonts w:cs="Times New Roman"/>
          <w:bCs/>
          <w:szCs w:val="24"/>
        </w:rPr>
        <w:t>, 404</w:t>
      </w:r>
      <w:r w:rsidRPr="0063061C">
        <w:rPr>
          <w:rFonts w:cs="Times New Roman"/>
          <w:bCs/>
          <w:szCs w:val="24"/>
        </w:rPr>
        <w:t>.)</w:t>
      </w:r>
    </w:p>
    <w:p w14:paraId="45AEE7B5" w14:textId="77777777" w:rsidR="003F0E15" w:rsidRDefault="005902E5" w:rsidP="005902E5">
      <w:pPr>
        <w:spacing w:after="264"/>
        <w:rPr>
          <w:rFonts w:cs="Times New Roman"/>
          <w:bCs/>
          <w:szCs w:val="24"/>
        </w:rPr>
      </w:pPr>
      <w:r>
        <w:rPr>
          <w:rFonts w:cs="Times New Roman"/>
          <w:bCs/>
          <w:szCs w:val="24"/>
          <w:u w:val="single"/>
        </w:rPr>
        <w:t>Remedies</w:t>
      </w:r>
      <w:r>
        <w:rPr>
          <w:rFonts w:cs="Times New Roman"/>
          <w:bCs/>
          <w:szCs w:val="24"/>
        </w:rPr>
        <w:t>—</w:t>
      </w:r>
    </w:p>
    <w:p w14:paraId="15B74154" w14:textId="77777777" w:rsidR="003F0E15" w:rsidRDefault="005902E5" w:rsidP="005902E5">
      <w:pPr>
        <w:spacing w:after="264"/>
        <w:ind w:left="1080" w:hanging="360"/>
        <w:rPr>
          <w:rFonts w:cs="Times New Roman"/>
          <w:bCs/>
          <w:szCs w:val="24"/>
        </w:rPr>
      </w:pPr>
      <w:r w:rsidRPr="00311139">
        <w:rPr>
          <w:rFonts w:cs="Times New Roman"/>
          <w:bCs/>
          <w:szCs w:val="24"/>
        </w:rPr>
        <w:t xml:space="preserve">—  </w:t>
      </w:r>
      <w:r w:rsidR="00974171">
        <w:rPr>
          <w:rFonts w:cs="Times New Roman"/>
          <w:bCs/>
          <w:szCs w:val="24"/>
        </w:rPr>
        <w:t xml:space="preserve">Just as there are different </w:t>
      </w:r>
      <w:r w:rsidR="00640846">
        <w:rPr>
          <w:rFonts w:cs="Times New Roman"/>
          <w:bCs/>
          <w:szCs w:val="24"/>
        </w:rPr>
        <w:t xml:space="preserve">elements to prove </w:t>
      </w:r>
      <w:r w:rsidR="00974171">
        <w:rPr>
          <w:rFonts w:cs="Times New Roman"/>
          <w:bCs/>
          <w:szCs w:val="24"/>
        </w:rPr>
        <w:t xml:space="preserve">depending upon whether the defamation was </w:t>
      </w:r>
      <w:r w:rsidR="00974171" w:rsidRPr="00974171">
        <w:rPr>
          <w:rFonts w:cs="Times New Roman"/>
          <w:bCs/>
          <w:i/>
          <w:iCs/>
          <w:szCs w:val="24"/>
        </w:rPr>
        <w:t xml:space="preserve">per </w:t>
      </w:r>
      <w:proofErr w:type="spellStart"/>
      <w:r w:rsidR="00974171" w:rsidRPr="00974171">
        <w:rPr>
          <w:rFonts w:cs="Times New Roman"/>
          <w:bCs/>
          <w:i/>
          <w:iCs/>
          <w:szCs w:val="24"/>
        </w:rPr>
        <w:t>quod</w:t>
      </w:r>
      <w:proofErr w:type="spellEnd"/>
      <w:r w:rsidR="00974171">
        <w:rPr>
          <w:rFonts w:cs="Times New Roman"/>
          <w:bCs/>
          <w:szCs w:val="24"/>
        </w:rPr>
        <w:t xml:space="preserve"> or </w:t>
      </w:r>
      <w:r w:rsidR="00974171" w:rsidRPr="00974171">
        <w:rPr>
          <w:rFonts w:cs="Times New Roman"/>
          <w:bCs/>
          <w:i/>
          <w:iCs/>
          <w:szCs w:val="24"/>
        </w:rPr>
        <w:t>per se</w:t>
      </w:r>
      <w:r w:rsidR="00974171">
        <w:rPr>
          <w:rFonts w:cs="Times New Roman"/>
          <w:bCs/>
          <w:szCs w:val="24"/>
        </w:rPr>
        <w:t>, the same holds true regarding the available remedies.</w:t>
      </w:r>
    </w:p>
    <w:p w14:paraId="0ADDF289"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9D5F25">
        <w:rPr>
          <w:rFonts w:cs="Times New Roman"/>
          <w:color w:val="000000" w:themeColor="text1"/>
          <w:szCs w:val="24"/>
        </w:rPr>
        <w:t xml:space="preserve">For defamation (libel and slander) </w:t>
      </w:r>
      <w:r w:rsidR="00640846" w:rsidRPr="009D5F25">
        <w:rPr>
          <w:rFonts w:cs="Times New Roman"/>
          <w:i/>
          <w:iCs/>
          <w:color w:val="000000" w:themeColor="text1"/>
          <w:szCs w:val="24"/>
        </w:rPr>
        <w:t xml:space="preserve">per </w:t>
      </w:r>
      <w:proofErr w:type="spellStart"/>
      <w:r w:rsidR="00640846" w:rsidRPr="009D5F25">
        <w:rPr>
          <w:rFonts w:cs="Times New Roman"/>
          <w:i/>
          <w:iCs/>
          <w:color w:val="000000" w:themeColor="text1"/>
          <w:szCs w:val="24"/>
        </w:rPr>
        <w:t>quod</w:t>
      </w:r>
      <w:proofErr w:type="spellEnd"/>
      <w:r w:rsidR="00640846" w:rsidRPr="009D5F25">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57A0EA81"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640846">
        <w:rPr>
          <w:rFonts w:cs="Times New Roman"/>
          <w:bCs/>
          <w:szCs w:val="24"/>
        </w:rPr>
        <w:t xml:space="preserve">For defamation (libel and slander) </w:t>
      </w:r>
      <w:r w:rsidR="00640846" w:rsidRPr="00640846">
        <w:rPr>
          <w:rFonts w:cs="Times New Roman"/>
          <w:bCs/>
          <w:i/>
          <w:iCs/>
          <w:szCs w:val="24"/>
        </w:rPr>
        <w:t>per se</w:t>
      </w:r>
      <w:r w:rsidR="00640846" w:rsidRPr="00640846">
        <w:rPr>
          <w:rFonts w:cs="Times New Roman"/>
          <w:bCs/>
          <w:szCs w:val="24"/>
        </w:rPr>
        <w:t xml:space="preserve">, plaintiffs can recover presumed damages (for loss of reputation, shame, mortification, and hurt feelings) </w:t>
      </w:r>
      <w:r w:rsidR="00640846" w:rsidRPr="00640846">
        <w:rPr>
          <w:rFonts w:cs="Times New Roman"/>
          <w:bCs/>
          <w:i/>
          <w:iCs/>
          <w:szCs w:val="24"/>
        </w:rPr>
        <w:t>without proof of actual harm</w:t>
      </w:r>
      <w:r w:rsidR="00640846" w:rsidRPr="00640846">
        <w:rPr>
          <w:rFonts w:cs="Times New Roman"/>
          <w:bCs/>
          <w:szCs w:val="24"/>
        </w:rPr>
        <w:t>. (Civ. Code, § 48a(d)(1).) Plaintiffs may additionally recover actual proven damages. (</w:t>
      </w:r>
      <w:r w:rsidR="00640846" w:rsidRPr="00640846">
        <w:rPr>
          <w:rFonts w:cs="Times New Roman"/>
          <w:bCs/>
          <w:i/>
          <w:iCs/>
          <w:szCs w:val="24"/>
        </w:rPr>
        <w:t>Weller v. American Broadcasting Companies Inc.</w:t>
      </w:r>
      <w:r w:rsidR="00640846" w:rsidRPr="00640846">
        <w:rPr>
          <w:rFonts w:cs="Times New Roman"/>
          <w:bCs/>
          <w:szCs w:val="24"/>
        </w:rPr>
        <w:t xml:space="preserve"> (1991) 232 Cal.App.3d 1991.) </w:t>
      </w:r>
    </w:p>
    <w:p w14:paraId="6F781C06" w14:textId="77777777" w:rsidR="003F0E15" w:rsidRDefault="00E01ECD" w:rsidP="00E01ECD">
      <w:pPr>
        <w:spacing w:after="264"/>
        <w:ind w:left="1080" w:hanging="360"/>
        <w:rPr>
          <w:rFonts w:cs="Times New Roman"/>
          <w:bCs/>
          <w:szCs w:val="24"/>
        </w:rPr>
      </w:pPr>
      <w:r>
        <w:rPr>
          <w:rFonts w:cs="Times New Roman"/>
          <w:bCs/>
          <w:szCs w:val="24"/>
        </w:rPr>
        <w:t xml:space="preserve">—  </w:t>
      </w:r>
      <w:r w:rsidR="00640846" w:rsidRPr="00640846">
        <w:rPr>
          <w:rFonts w:cs="Times New Roman"/>
          <w:bCs/>
          <w:szCs w:val="24"/>
        </w:rPr>
        <w:t>Note that public officials and public figures must prove actual malice to recover any damages. (</w:t>
      </w:r>
      <w:r w:rsidR="00640846" w:rsidRPr="00640846">
        <w:rPr>
          <w:rFonts w:cs="Times New Roman"/>
          <w:bCs/>
          <w:i/>
          <w:iCs/>
          <w:szCs w:val="24"/>
        </w:rPr>
        <w:t>Issa v. Applegate</w:t>
      </w:r>
      <w:r w:rsidR="00640846" w:rsidRPr="00640846">
        <w:rPr>
          <w:rFonts w:cs="Times New Roman"/>
          <w:bCs/>
          <w:szCs w:val="24"/>
        </w:rPr>
        <w:t xml:space="preserve"> (2019) 31 Cal.App.5th 689, 703.)</w:t>
      </w:r>
    </w:p>
    <w:p w14:paraId="10B6FFDC" w14:textId="77777777" w:rsidR="003F0E15" w:rsidRDefault="00E01ECD" w:rsidP="00E01ECD">
      <w:pPr>
        <w:spacing w:after="264"/>
        <w:ind w:left="1080" w:hanging="360"/>
        <w:rPr>
          <w:rFonts w:cs="Times New Roman"/>
          <w:bCs/>
          <w:szCs w:val="24"/>
        </w:rPr>
      </w:pPr>
      <w:r>
        <w:rPr>
          <w:rFonts w:cs="Times New Roman"/>
          <w:bCs/>
          <w:szCs w:val="24"/>
        </w:rPr>
        <w:lastRenderedPageBreak/>
        <w:t xml:space="preserve">—  </w:t>
      </w:r>
      <w:r w:rsidRPr="00E01ECD">
        <w:rPr>
          <w:rFonts w:cs="Times New Roman"/>
          <w:bCs/>
          <w:szCs w:val="24"/>
        </w:rPr>
        <w:t xml:space="preserve">Punitive damages are available when oppression, fraud, or malice is proven by clear and convincing evidence. (Civ. Code, § 3294.) Punitive damages </w:t>
      </w:r>
      <w:r>
        <w:rPr>
          <w:rFonts w:cs="Times New Roman"/>
          <w:bCs/>
          <w:szCs w:val="24"/>
        </w:rPr>
        <w:t xml:space="preserve">may also </w:t>
      </w:r>
      <w:r w:rsidRPr="00E01ECD">
        <w:rPr>
          <w:rFonts w:cs="Times New Roman"/>
          <w:bCs/>
          <w:szCs w:val="24"/>
        </w:rPr>
        <w:t>be awarded in combination with presumed damages or special damages. (</w:t>
      </w:r>
      <w:r w:rsidRPr="00E01ECD">
        <w:rPr>
          <w:rFonts w:cs="Times New Roman"/>
          <w:bCs/>
          <w:i/>
          <w:iCs/>
          <w:szCs w:val="24"/>
        </w:rPr>
        <w:t>Barnes-Hind Inc. v. Superior Court</w:t>
      </w:r>
      <w:r w:rsidR="009C2E6A">
        <w:rPr>
          <w:rFonts w:cs="Times New Roman"/>
          <w:bCs/>
          <w:i/>
          <w:iCs/>
          <w:szCs w:val="24"/>
        </w:rPr>
        <w:t>, supra,</w:t>
      </w:r>
      <w:r w:rsidR="009C2E6A">
        <w:rPr>
          <w:rFonts w:cs="Times New Roman"/>
          <w:bCs/>
          <w:szCs w:val="24"/>
        </w:rPr>
        <w:t xml:space="preserve"> </w:t>
      </w:r>
      <w:r w:rsidRPr="00E01ECD">
        <w:rPr>
          <w:rFonts w:cs="Times New Roman"/>
          <w:bCs/>
          <w:szCs w:val="24"/>
        </w:rPr>
        <w:t xml:space="preserve">181 Cal.App.3d </w:t>
      </w:r>
      <w:r w:rsidR="009C2E6A">
        <w:rPr>
          <w:rFonts w:cs="Times New Roman"/>
          <w:bCs/>
          <w:szCs w:val="24"/>
        </w:rPr>
        <w:t>at 382</w:t>
      </w:r>
      <w:r w:rsidRPr="00E01ECD">
        <w:rPr>
          <w:rFonts w:cs="Times New Roman"/>
          <w:bCs/>
          <w:szCs w:val="24"/>
        </w:rPr>
        <w:t>; Civ. Code, § 3294.)</w:t>
      </w:r>
    </w:p>
    <w:p w14:paraId="3BCA3EF4"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Injunctive relief is available only to prevent repetition of statements already determined to be defamatory. (</w:t>
      </w:r>
      <w:r w:rsidRPr="00E01ECD">
        <w:rPr>
          <w:rFonts w:cs="Times New Roman"/>
          <w:bCs/>
          <w:i/>
          <w:iCs/>
          <w:szCs w:val="24"/>
        </w:rPr>
        <w:t xml:space="preserve">Balboa Island Village Inn Inc. v. </w:t>
      </w:r>
      <w:proofErr w:type="spellStart"/>
      <w:r w:rsidRPr="00E01ECD">
        <w:rPr>
          <w:rFonts w:cs="Times New Roman"/>
          <w:bCs/>
          <w:i/>
          <w:iCs/>
          <w:szCs w:val="24"/>
        </w:rPr>
        <w:t>Lemen</w:t>
      </w:r>
      <w:proofErr w:type="spellEnd"/>
      <w:r w:rsidRPr="00E01ECD">
        <w:rPr>
          <w:rFonts w:cs="Times New Roman"/>
          <w:bCs/>
          <w:szCs w:val="24"/>
        </w:rPr>
        <w:t xml:space="preserve"> (2007) 40 Cal.4th 1141.) Injunctive relief to prohibit future statements would likely be unavailable as a prior restraint on speech. (</w:t>
      </w:r>
      <w:r w:rsidR="00426749" w:rsidRPr="00426749">
        <w:rPr>
          <w:rFonts w:cs="Times New Roman"/>
          <w:bCs/>
          <w:i/>
          <w:iCs/>
          <w:szCs w:val="24"/>
        </w:rPr>
        <w:t>Id</w:t>
      </w:r>
      <w:r w:rsidR="00CE6D37">
        <w:rPr>
          <w:rFonts w:cs="Times New Roman"/>
          <w:bCs/>
          <w:i/>
          <w:iCs/>
          <w:szCs w:val="24"/>
        </w:rPr>
        <w:t>.</w:t>
      </w:r>
      <w:r w:rsidRPr="00E01ECD">
        <w:rPr>
          <w:rFonts w:cs="Times New Roman"/>
          <w:bCs/>
          <w:szCs w:val="24"/>
        </w:rPr>
        <w:t xml:space="preserve"> at 1162.)</w:t>
      </w:r>
    </w:p>
    <w:p w14:paraId="543FFD4A"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5F4B1BA" w14:textId="77777777" w:rsidR="003F0E15" w:rsidRDefault="005902E5" w:rsidP="005902E5">
      <w:pPr>
        <w:spacing w:after="264"/>
        <w:ind w:left="1080" w:hanging="360"/>
        <w:rPr>
          <w:rFonts w:cs="Times New Roman"/>
          <w:bCs/>
          <w:szCs w:val="24"/>
        </w:rPr>
      </w:pPr>
      <w:r>
        <w:rPr>
          <w:rFonts w:cs="Times New Roman"/>
          <w:bCs/>
          <w:szCs w:val="24"/>
        </w:rPr>
        <w:t xml:space="preserve">—  </w:t>
      </w:r>
      <w:r w:rsidR="00034C29" w:rsidRPr="00034C29">
        <w:rPr>
          <w:rFonts w:cs="Times New Roman"/>
          <w:bCs/>
          <w:szCs w:val="24"/>
        </w:rPr>
        <w:t>The statute of limitations for defamation is one year. (Civ. Code, § 340(c).) The accrual date of the claim is the date the statement was published or distributed to the public. (</w:t>
      </w:r>
      <w:r w:rsidR="00034C29" w:rsidRPr="00034C29">
        <w:rPr>
          <w:rFonts w:cs="Times New Roman"/>
          <w:bCs/>
          <w:i/>
          <w:iCs/>
          <w:szCs w:val="24"/>
        </w:rPr>
        <w:t xml:space="preserve">Shively v. </w:t>
      </w:r>
      <w:proofErr w:type="spellStart"/>
      <w:r w:rsidR="00034C29" w:rsidRPr="00034C29">
        <w:rPr>
          <w:rFonts w:cs="Times New Roman"/>
          <w:bCs/>
          <w:i/>
          <w:iCs/>
          <w:szCs w:val="24"/>
        </w:rPr>
        <w:t>Bozanich</w:t>
      </w:r>
      <w:proofErr w:type="spellEnd"/>
      <w:r w:rsidR="0063061C">
        <w:rPr>
          <w:rFonts w:cs="Times New Roman"/>
          <w:bCs/>
          <w:i/>
          <w:iCs/>
          <w:szCs w:val="24"/>
        </w:rPr>
        <w:t>, supra,</w:t>
      </w:r>
      <w:r w:rsidR="0063061C">
        <w:rPr>
          <w:rFonts w:cs="Times New Roman"/>
          <w:bCs/>
          <w:szCs w:val="24"/>
        </w:rPr>
        <w:t xml:space="preserve"> </w:t>
      </w:r>
      <w:r w:rsidR="00034C29" w:rsidRPr="00034C29">
        <w:rPr>
          <w:rFonts w:cs="Times New Roman"/>
          <w:bCs/>
          <w:szCs w:val="24"/>
        </w:rPr>
        <w:t xml:space="preserve">31 Cal.4th </w:t>
      </w:r>
      <w:r w:rsidR="0063061C">
        <w:rPr>
          <w:rFonts w:cs="Times New Roman"/>
          <w:bCs/>
          <w:szCs w:val="24"/>
        </w:rPr>
        <w:t>at</w:t>
      </w:r>
      <w:r w:rsidR="00034C29" w:rsidRPr="00034C29">
        <w:rPr>
          <w:rFonts w:cs="Times New Roman"/>
          <w:bCs/>
          <w:szCs w:val="24"/>
        </w:rPr>
        <w:t xml:space="preserve"> 1247.)</w:t>
      </w:r>
      <w:r w:rsidR="00034C29">
        <w:rPr>
          <w:rFonts w:cs="Times New Roman"/>
          <w:bCs/>
          <w:szCs w:val="24"/>
        </w:rPr>
        <w:t xml:space="preserve"> [</w:t>
      </w:r>
      <w:r w:rsidR="00034C29" w:rsidRPr="00034C29">
        <w:rPr>
          <w:rFonts w:cs="Times New Roman"/>
          <w:bCs/>
          <w:i/>
          <w:iCs/>
          <w:szCs w:val="24"/>
        </w:rPr>
        <w:t>Note: keep in mind that the “delayed discovery rule,” however, does not typically apply to defamation claims involving books, magazines, or newspapers.</w:t>
      </w:r>
      <w:r w:rsidR="00034C29">
        <w:rPr>
          <w:rFonts w:cs="Times New Roman"/>
          <w:bCs/>
          <w:szCs w:val="24"/>
        </w:rPr>
        <w:t>] (</w:t>
      </w:r>
      <w:r w:rsidR="00426749" w:rsidRPr="00426749">
        <w:rPr>
          <w:rFonts w:cs="Times New Roman"/>
          <w:bCs/>
          <w:i/>
          <w:iCs/>
          <w:szCs w:val="24"/>
        </w:rPr>
        <w:t>Id</w:t>
      </w:r>
      <w:r w:rsidR="00CE6D37">
        <w:rPr>
          <w:rFonts w:cs="Times New Roman"/>
          <w:bCs/>
          <w:i/>
          <w:iCs/>
          <w:szCs w:val="24"/>
        </w:rPr>
        <w:t>.</w:t>
      </w:r>
      <w:r w:rsidR="00034C29">
        <w:rPr>
          <w:rFonts w:cs="Times New Roman"/>
          <w:bCs/>
          <w:szCs w:val="24"/>
        </w:rPr>
        <w:t xml:space="preserve"> at 1246-1249.)</w:t>
      </w:r>
    </w:p>
    <w:p w14:paraId="0615C83C"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FBB503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defamation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BF2E931"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2594279"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6F938A3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61A5496"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758B6B"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79BDD4E" w14:textId="6B2BE824" w:rsidR="005902E5" w:rsidRDefault="00550BB6"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7F78F6F6C5A14D7DA4DA693C5193B69A"/>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301767DB" w14:textId="2002FAB0" w:rsidR="00B13E65" w:rsidRDefault="00550BB6" w:rsidP="00B13E65">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9E35772A343B44C194530A04A4A8DCAB"/>
          </w:placeholder>
          <w15:color w:val="23D160"/>
          <w15:appearance w15:val="tags"/>
        </w:sdtPr>
        <w:sdtEndPr/>
        <w:sdtContent>
          <w:r w:rsidR="00B13E65">
            <w:rPr>
              <w:rStyle w:val="punctuation1"/>
              <w:rFonts w:eastAsia="Times New Roman"/>
            </w:rPr>
            <w:t>"</w:t>
          </w:r>
          <w:r w:rsidR="00B13E65">
            <w:rPr>
              <w:rStyle w:val="string3"/>
              <w:rFonts w:eastAsia="Times New Roman"/>
            </w:rPr>
            <w:t>Interference with Contract</w:t>
          </w:r>
          <w:r w:rsidR="00B13E65">
            <w:rPr>
              <w:rStyle w:val="punctuation1"/>
              <w:rFonts w:eastAsia="Times New Roman"/>
            </w:rPr>
            <w:t>"</w:t>
          </w:r>
          <w:r w:rsidR="00B13E65">
            <w:rPr>
              <w:rStyle w:val="tag1"/>
              <w:rFonts w:eastAsia="Times New Roman"/>
            </w:rPr>
            <w:t xml:space="preserve"> </w:t>
          </w:r>
          <w:r w:rsidR="00B13E65">
            <w:rPr>
              <w:rStyle w:val="operator1"/>
              <w:rFonts w:eastAsia="Times New Roman"/>
            </w:rPr>
            <w:t>in</w:t>
          </w:r>
          <w:r w:rsidR="00B13E65">
            <w:rPr>
              <w:rStyle w:val="tag1"/>
              <w:rFonts w:eastAsia="Times New Roman"/>
            </w:rPr>
            <w:t xml:space="preserve"> </w:t>
          </w:r>
          <w:proofErr w:type="spellStart"/>
          <w:r w:rsidR="00B13E65">
            <w:rPr>
              <w:rStyle w:val="property1"/>
              <w:rFonts w:eastAsia="Times New Roman"/>
            </w:rPr>
            <w:t>checkbox_potential_claims</w:t>
          </w:r>
          <w:proofErr w:type="spellEnd"/>
          <w:r w:rsidR="00C96D9A">
            <w:rPr>
              <w:rStyle w:val="property1"/>
              <w:rFonts w:eastAsia="Times New Roman"/>
            </w:rPr>
            <w:t xml:space="preserve"> </w:t>
          </w:r>
          <w:r w:rsidR="00C96D9A" w:rsidRPr="00B51BD3">
            <w:rPr>
              <w:rFonts w:eastAsia="Times New Roman" w:cs="Times New Roman"/>
              <w:color w:val="A67F59"/>
              <w:szCs w:val="24"/>
            </w:rPr>
            <w:t>or</w:t>
          </w:r>
          <w:r w:rsidR="00C96D9A">
            <w:rPr>
              <w:rFonts w:eastAsia="Times New Roman" w:cs="Times New Roman"/>
              <w:color w:val="A67F59"/>
              <w:szCs w:val="24"/>
            </w:rPr>
            <w:t xml:space="preserve"> </w:t>
          </w:r>
          <w:r w:rsidR="00C96D9A">
            <w:rPr>
              <w:rStyle w:val="punctuation1"/>
              <w:rFonts w:eastAsia="Times New Roman"/>
            </w:rPr>
            <w:t>"</w:t>
          </w:r>
          <w:r w:rsidR="00C96D9A">
            <w:rPr>
              <w:rStyle w:val="string3"/>
              <w:rFonts w:eastAsia="Times New Roman"/>
            </w:rPr>
            <w:t>Interference with Contract</w:t>
          </w:r>
          <w:r w:rsidR="00C96D9A">
            <w:rPr>
              <w:rStyle w:val="punctuation1"/>
              <w:rFonts w:eastAsia="Times New Roman"/>
            </w:rPr>
            <w:t>"</w:t>
          </w:r>
          <w:r w:rsidR="00C96D9A">
            <w:rPr>
              <w:rStyle w:val="tag1"/>
              <w:rFonts w:eastAsia="Times New Roman"/>
            </w:rPr>
            <w:t xml:space="preserve"> </w:t>
          </w:r>
          <w:r w:rsidR="00C96D9A">
            <w:rPr>
              <w:rStyle w:val="operator1"/>
              <w:rFonts w:eastAsia="Times New Roman"/>
            </w:rPr>
            <w:t>in</w:t>
          </w:r>
          <w:r w:rsidR="00C96D9A">
            <w:rPr>
              <w:rStyle w:val="tag1"/>
              <w:rFonts w:eastAsia="Times New Roman"/>
            </w:rPr>
            <w:t xml:space="preserve"> </w:t>
          </w:r>
          <w:proofErr w:type="spellStart"/>
          <w:r w:rsidR="00C96D9A">
            <w:rPr>
              <w:rStyle w:val="property1"/>
              <w:rFonts w:eastAsia="Times New Roman"/>
            </w:rPr>
            <w:t>checkbox_potential_cross_claims</w:t>
          </w:r>
          <w:proofErr w:type="spellEnd"/>
          <w:r w:rsidR="00B13E65">
            <w:rPr>
              <w:rStyle w:val="tag1"/>
              <w:rFonts w:eastAsia="Times New Roman"/>
            </w:rPr>
            <w:t xml:space="preserve"> </w:t>
          </w:r>
        </w:sdtContent>
      </w:sdt>
    </w:p>
    <w:p w14:paraId="0D8FABB3" w14:textId="77777777" w:rsidR="003F0E15" w:rsidRDefault="00B07EA3"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34F33">
        <w:br/>
      </w:r>
      <w:r w:rsidR="00B13E65" w:rsidRPr="00B13E65">
        <w:t>Interference with Contract</w:t>
      </w:r>
    </w:p>
    <w:p w14:paraId="236ECBE6" w14:textId="77777777" w:rsidR="003F0E15" w:rsidRDefault="00B13E65" w:rsidP="00B13E65">
      <w:pPr>
        <w:spacing w:after="264"/>
        <w:rPr>
          <w:rFonts w:cs="Times New Roman"/>
          <w:bCs/>
          <w:szCs w:val="24"/>
        </w:rPr>
      </w:pPr>
      <w:r w:rsidRPr="00CB10A8">
        <w:rPr>
          <w:rFonts w:cs="Times New Roman"/>
          <w:bCs/>
          <w:szCs w:val="24"/>
          <w:u w:val="single"/>
        </w:rPr>
        <w:t>Elements</w:t>
      </w:r>
      <w:r>
        <w:rPr>
          <w:rFonts w:cs="Times New Roman"/>
          <w:bCs/>
          <w:szCs w:val="24"/>
        </w:rPr>
        <w:t>—</w:t>
      </w:r>
      <w:r w:rsidRPr="00B13E65">
        <w:t xml:space="preserve"> </w:t>
      </w:r>
      <w:r w:rsidRPr="00B13E65">
        <w:rPr>
          <w:rFonts w:cs="Times New Roman"/>
          <w:bCs/>
          <w:szCs w:val="24"/>
        </w:rPr>
        <w:t>Interference with Contract</w:t>
      </w:r>
      <w:r>
        <w:rPr>
          <w:rFonts w:cs="Times New Roman"/>
          <w:bCs/>
          <w:szCs w:val="24"/>
        </w:rPr>
        <w:t>.</w:t>
      </w:r>
    </w:p>
    <w:p w14:paraId="1046715F" w14:textId="77777777" w:rsidR="003F0E15" w:rsidRDefault="00B13E65" w:rsidP="00B13E65">
      <w:pPr>
        <w:spacing w:after="264"/>
        <w:ind w:left="1080" w:hanging="360"/>
        <w:rPr>
          <w:rFonts w:cs="Times New Roman"/>
          <w:bCs/>
          <w:szCs w:val="24"/>
        </w:rPr>
      </w:pPr>
      <w:r>
        <w:rPr>
          <w:rFonts w:cs="Times New Roman"/>
          <w:bCs/>
          <w:szCs w:val="24"/>
        </w:rPr>
        <w:t xml:space="preserve">—  </w:t>
      </w:r>
      <w:r w:rsidR="00435F94">
        <w:rPr>
          <w:rFonts w:cs="Times New Roman"/>
          <w:bCs/>
          <w:szCs w:val="24"/>
        </w:rPr>
        <w:t>The elements for</w:t>
      </w:r>
      <w:r w:rsidR="005255DB">
        <w:rPr>
          <w:rFonts w:cs="Times New Roman"/>
          <w:bCs/>
          <w:szCs w:val="24"/>
        </w:rPr>
        <w:t xml:space="preserve"> a cause of action for</w:t>
      </w:r>
      <w:r w:rsidR="00435F94">
        <w:rPr>
          <w:rFonts w:cs="Times New Roman"/>
          <w:bCs/>
          <w:szCs w:val="24"/>
        </w:rPr>
        <w:t xml:space="preserve"> </w:t>
      </w:r>
      <w:r w:rsidR="00435F94">
        <w:rPr>
          <w:rFonts w:cs="Times New Roman"/>
          <w:bCs/>
          <w:i/>
          <w:iCs/>
          <w:szCs w:val="24"/>
        </w:rPr>
        <w:t>intentional</w:t>
      </w:r>
      <w:r w:rsidR="00435F94">
        <w:rPr>
          <w:rFonts w:cs="Times New Roman"/>
          <w:bCs/>
          <w:szCs w:val="24"/>
        </w:rPr>
        <w:t xml:space="preserve"> interference with contractual relations (aka interference with contract) are: (i) the existence of a valid contract between plaintiff and a third party; (ii) defendant’s knowledge of th</w:t>
      </w:r>
      <w:r w:rsidR="00281B20">
        <w:rPr>
          <w:rFonts w:cs="Times New Roman"/>
          <w:bCs/>
          <w:szCs w:val="24"/>
        </w:rPr>
        <w:t xml:space="preserve">at contract; (iii) defendant’s </w:t>
      </w:r>
      <w:r w:rsidR="00281B20">
        <w:rPr>
          <w:rFonts w:cs="Times New Roman"/>
          <w:bCs/>
          <w:i/>
          <w:iCs/>
          <w:szCs w:val="24"/>
        </w:rPr>
        <w:t>intentional</w:t>
      </w:r>
      <w:r w:rsidR="00281B20">
        <w:rPr>
          <w:rFonts w:cs="Times New Roman"/>
          <w:bCs/>
          <w:szCs w:val="24"/>
        </w:rPr>
        <w:t xml:space="preserve"> acts intended to induce the third party to breach (or acts intended to disrupt) the contract; (iv) the breach or disruption of the contract/contractual relationship; and (v) resulting damages. </w:t>
      </w:r>
      <w:r w:rsidR="00281B20" w:rsidRPr="0092426E">
        <w:rPr>
          <w:rFonts w:cs="Times New Roman"/>
          <w:bCs/>
          <w:szCs w:val="24"/>
        </w:rPr>
        <w:t>(</w:t>
      </w:r>
      <w:proofErr w:type="spellStart"/>
      <w:r w:rsidR="00281B20" w:rsidRPr="00281B20">
        <w:rPr>
          <w:rFonts w:cs="Times New Roman"/>
          <w:bCs/>
          <w:i/>
          <w:iCs/>
          <w:szCs w:val="24"/>
        </w:rPr>
        <w:t>Quelimane</w:t>
      </w:r>
      <w:proofErr w:type="spellEnd"/>
      <w:r w:rsidR="00281B20" w:rsidRPr="00281B20">
        <w:rPr>
          <w:rFonts w:cs="Times New Roman"/>
          <w:bCs/>
          <w:i/>
          <w:iCs/>
          <w:szCs w:val="24"/>
        </w:rPr>
        <w:t xml:space="preserve"> Co. v. Stewart Title Guar. Co.</w:t>
      </w:r>
      <w:r w:rsidR="00281B20" w:rsidRPr="0092426E">
        <w:rPr>
          <w:rFonts w:cs="Times New Roman"/>
          <w:bCs/>
          <w:szCs w:val="24"/>
        </w:rPr>
        <w:t xml:space="preserve"> (1998) 19 Cal.4th 26, 55.)</w:t>
      </w:r>
    </w:p>
    <w:p w14:paraId="7C22B804" w14:textId="77777777" w:rsidR="003F0E15" w:rsidRDefault="0092426E" w:rsidP="00EA6BD3">
      <w:pPr>
        <w:spacing w:after="264"/>
        <w:ind w:left="1080" w:hanging="360"/>
        <w:rPr>
          <w:rFonts w:cs="Times New Roman"/>
          <w:bCs/>
          <w:szCs w:val="24"/>
        </w:rPr>
      </w:pPr>
      <w:r>
        <w:rPr>
          <w:rFonts w:cs="Times New Roman"/>
          <w:bCs/>
          <w:szCs w:val="24"/>
        </w:rPr>
        <w:t xml:space="preserve">—  </w:t>
      </w:r>
      <w:r w:rsidR="000679E7">
        <w:rPr>
          <w:rFonts w:cs="Times New Roman"/>
          <w:bCs/>
          <w:szCs w:val="24"/>
        </w:rPr>
        <w:t xml:space="preserve">There are, however, no elements for a cause of action for </w:t>
      </w:r>
      <w:r w:rsidR="000679E7" w:rsidRPr="000679E7">
        <w:rPr>
          <w:rFonts w:cs="Times New Roman"/>
          <w:bCs/>
          <w:szCs w:val="24"/>
        </w:rPr>
        <w:t>negligent</w:t>
      </w:r>
      <w:r w:rsidR="000679E7">
        <w:rPr>
          <w:rFonts w:cs="Times New Roman"/>
          <w:bCs/>
          <w:szCs w:val="24"/>
        </w:rPr>
        <w:t xml:space="preserve"> interference with contractual relations (aka interference with contract) because the California Supreme Court has rejected the existence of that cause of action. (</w:t>
      </w:r>
      <w:r w:rsidR="000679E7">
        <w:rPr>
          <w:rFonts w:cs="Times New Roman"/>
          <w:bCs/>
          <w:i/>
          <w:iCs/>
          <w:szCs w:val="24"/>
        </w:rPr>
        <w:t xml:space="preserve">Davis v. </w:t>
      </w:r>
      <w:proofErr w:type="spellStart"/>
      <w:r w:rsidR="000679E7">
        <w:rPr>
          <w:rFonts w:cs="Times New Roman"/>
          <w:bCs/>
          <w:i/>
          <w:iCs/>
          <w:szCs w:val="24"/>
        </w:rPr>
        <w:t>Nadrich</w:t>
      </w:r>
      <w:proofErr w:type="spellEnd"/>
      <w:r w:rsidR="000679E7">
        <w:rPr>
          <w:rFonts w:cs="Times New Roman"/>
          <w:bCs/>
          <w:szCs w:val="24"/>
        </w:rPr>
        <w:t xml:space="preserve"> (2009) 174 Cal.App.4th 1, 9-10; </w:t>
      </w:r>
      <w:r w:rsidR="000679E7">
        <w:rPr>
          <w:rFonts w:cs="Times New Roman"/>
          <w:bCs/>
          <w:i/>
          <w:iCs/>
          <w:szCs w:val="24"/>
        </w:rPr>
        <w:t>Fifield Manor v. Finston</w:t>
      </w:r>
      <w:r w:rsidR="000679E7">
        <w:rPr>
          <w:rFonts w:cs="Times New Roman"/>
          <w:bCs/>
          <w:szCs w:val="24"/>
        </w:rPr>
        <w:t xml:space="preserve"> (1960) 54 Cal.2d 632.)</w:t>
      </w:r>
      <w:r w:rsidR="007A798C">
        <w:rPr>
          <w:rStyle w:val="FootnoteReference"/>
          <w:rFonts w:cs="Times New Roman"/>
          <w:bCs/>
          <w:szCs w:val="24"/>
        </w:rPr>
        <w:footnoteReference w:id="1"/>
      </w:r>
    </w:p>
    <w:p w14:paraId="55D5A11E" w14:textId="77777777" w:rsidR="003F0E15" w:rsidRDefault="00B13E65" w:rsidP="00B13E65">
      <w:pPr>
        <w:spacing w:after="264"/>
        <w:rPr>
          <w:rFonts w:cs="Times New Roman"/>
          <w:bCs/>
          <w:szCs w:val="24"/>
        </w:rPr>
      </w:pPr>
      <w:r>
        <w:rPr>
          <w:rFonts w:cs="Times New Roman"/>
          <w:bCs/>
          <w:szCs w:val="24"/>
          <w:u w:val="single"/>
        </w:rPr>
        <w:t>Remedies</w:t>
      </w:r>
      <w:r>
        <w:rPr>
          <w:rFonts w:cs="Times New Roman"/>
          <w:bCs/>
          <w:szCs w:val="24"/>
        </w:rPr>
        <w:t>—</w:t>
      </w:r>
    </w:p>
    <w:p w14:paraId="419F887E" w14:textId="77777777" w:rsidR="003F0E15" w:rsidRDefault="00B13E65" w:rsidP="00B13E65">
      <w:pPr>
        <w:spacing w:after="264"/>
        <w:ind w:left="1080" w:hanging="360"/>
        <w:rPr>
          <w:rFonts w:cs="Times New Roman"/>
          <w:bCs/>
          <w:szCs w:val="24"/>
        </w:rPr>
      </w:pPr>
      <w:r w:rsidRPr="00311139">
        <w:rPr>
          <w:rFonts w:cs="Times New Roman"/>
          <w:bCs/>
          <w:szCs w:val="24"/>
        </w:rPr>
        <w:t xml:space="preserve">—  </w:t>
      </w:r>
      <w:r w:rsidR="005E5CA8">
        <w:rPr>
          <w:rFonts w:cs="Times New Roman"/>
          <w:bCs/>
          <w:szCs w:val="24"/>
        </w:rPr>
        <w:t>Because i</w:t>
      </w:r>
      <w:r w:rsidR="008415FB" w:rsidRPr="008415FB">
        <w:rPr>
          <w:rFonts w:cs="Times New Roman"/>
          <w:bCs/>
          <w:szCs w:val="24"/>
        </w:rPr>
        <w:t>ntentional interference with contract is a tort</w:t>
      </w:r>
      <w:r w:rsidR="008415FB">
        <w:rPr>
          <w:rFonts w:cs="Times New Roman"/>
          <w:bCs/>
          <w:szCs w:val="24"/>
        </w:rPr>
        <w:t xml:space="preserve">, tort </w:t>
      </w:r>
      <w:r w:rsidR="008415FB" w:rsidRPr="008415FB">
        <w:rPr>
          <w:rFonts w:cs="Times New Roman"/>
          <w:bCs/>
          <w:szCs w:val="24"/>
        </w:rPr>
        <w:t xml:space="preserve">damages apply. Compensatory </w:t>
      </w:r>
      <w:r w:rsidR="00223EF6">
        <w:rPr>
          <w:rFonts w:cs="Times New Roman"/>
          <w:bCs/>
          <w:szCs w:val="24"/>
        </w:rPr>
        <w:t xml:space="preserve">(money) </w:t>
      </w:r>
      <w:r w:rsidR="008415FB" w:rsidRPr="008415FB">
        <w:rPr>
          <w:rFonts w:cs="Times New Roman"/>
          <w:bCs/>
          <w:szCs w:val="24"/>
        </w:rPr>
        <w:t xml:space="preserve">damages are available, including lost profits, expenses, and future profits that are reasonably certain. (Civ. Code, §3333; </w:t>
      </w:r>
      <w:r w:rsidR="008415FB" w:rsidRPr="00223EF6">
        <w:rPr>
          <w:rFonts w:cs="Times New Roman"/>
          <w:bCs/>
          <w:i/>
          <w:iCs/>
          <w:szCs w:val="24"/>
        </w:rPr>
        <w:t>Little v. Amber Hotel Co.</w:t>
      </w:r>
      <w:r w:rsidR="008415FB" w:rsidRPr="008415FB">
        <w:rPr>
          <w:rFonts w:cs="Times New Roman"/>
          <w:bCs/>
          <w:szCs w:val="24"/>
        </w:rPr>
        <w:t xml:space="preserve"> (2011) 202 Cal.App.4th 280.)</w:t>
      </w:r>
    </w:p>
    <w:p w14:paraId="714ACD60" w14:textId="77777777" w:rsidR="003F0E15" w:rsidRDefault="00223EF6" w:rsidP="00B13E65">
      <w:pPr>
        <w:spacing w:after="264"/>
        <w:ind w:left="1080" w:hanging="360"/>
        <w:rPr>
          <w:rFonts w:cs="Times New Roman"/>
          <w:bCs/>
          <w:szCs w:val="24"/>
        </w:rPr>
      </w:pPr>
      <w:r>
        <w:rPr>
          <w:rFonts w:cs="Times New Roman"/>
          <w:bCs/>
          <w:szCs w:val="24"/>
        </w:rPr>
        <w:t xml:space="preserve">—  </w:t>
      </w:r>
      <w:r w:rsidRPr="00223EF6">
        <w:rPr>
          <w:rFonts w:cs="Times New Roman"/>
          <w:bCs/>
          <w:szCs w:val="24"/>
        </w:rPr>
        <w:t>Emotional distress damages are available</w:t>
      </w:r>
      <w:r>
        <w:rPr>
          <w:rFonts w:cs="Times New Roman"/>
          <w:bCs/>
          <w:szCs w:val="24"/>
        </w:rPr>
        <w:t xml:space="preserve"> only in cases where: (i) the </w:t>
      </w:r>
      <w:r w:rsidRPr="00223EF6">
        <w:rPr>
          <w:rFonts w:cs="Times New Roman"/>
          <w:bCs/>
          <w:szCs w:val="24"/>
        </w:rPr>
        <w:t>defendant’s conduct was “extreme and outrageous”</w:t>
      </w:r>
      <w:r>
        <w:rPr>
          <w:rFonts w:cs="Times New Roman"/>
          <w:bCs/>
          <w:szCs w:val="24"/>
        </w:rPr>
        <w:t xml:space="preserve">; and (ii) </w:t>
      </w:r>
      <w:r w:rsidRPr="00223EF6">
        <w:rPr>
          <w:rFonts w:cs="Times New Roman"/>
          <w:bCs/>
          <w:szCs w:val="24"/>
        </w:rPr>
        <w:t>it was objectively reasonable that such conduct would cause serious emotional distress. (</w:t>
      </w:r>
      <w:r w:rsidRPr="00223EF6">
        <w:rPr>
          <w:rFonts w:cs="Times New Roman"/>
          <w:bCs/>
          <w:i/>
          <w:iCs/>
          <w:szCs w:val="24"/>
        </w:rPr>
        <w:t xml:space="preserve">Di Loreto v. </w:t>
      </w:r>
      <w:proofErr w:type="spellStart"/>
      <w:r w:rsidRPr="00223EF6">
        <w:rPr>
          <w:rFonts w:cs="Times New Roman"/>
          <w:bCs/>
          <w:i/>
          <w:iCs/>
          <w:szCs w:val="24"/>
        </w:rPr>
        <w:t>Schumake</w:t>
      </w:r>
      <w:proofErr w:type="spellEnd"/>
      <w:r w:rsidRPr="00223EF6">
        <w:rPr>
          <w:rFonts w:cs="Times New Roman"/>
          <w:bCs/>
          <w:szCs w:val="24"/>
        </w:rPr>
        <w:t xml:space="preserve"> (1995) 38 Cal.4th 35, 38-39.)</w:t>
      </w:r>
    </w:p>
    <w:p w14:paraId="25193965" w14:textId="77777777" w:rsidR="003F0E15" w:rsidRDefault="00024DCE" w:rsidP="00B13E65">
      <w:pPr>
        <w:spacing w:after="264"/>
        <w:ind w:left="1080" w:hanging="360"/>
        <w:rPr>
          <w:rFonts w:cs="Times New Roman"/>
          <w:bCs/>
          <w:szCs w:val="24"/>
        </w:rPr>
      </w:pPr>
      <w:r>
        <w:rPr>
          <w:rFonts w:cs="Times New Roman"/>
          <w:bCs/>
          <w:szCs w:val="24"/>
        </w:rPr>
        <w:t xml:space="preserve">—  </w:t>
      </w:r>
      <w:r w:rsidRPr="00024DCE">
        <w:rPr>
          <w:rFonts w:cs="Times New Roman"/>
          <w:bCs/>
          <w:szCs w:val="24"/>
        </w:rPr>
        <w:t xml:space="preserve">Punitive damages are available upon a showing of oppression, fraud, or malice by clear and convincing evidence. (Civ. Code, §3294; </w:t>
      </w:r>
      <w:r w:rsidRPr="00024DCE">
        <w:rPr>
          <w:rFonts w:cs="Times New Roman"/>
          <w:bCs/>
          <w:i/>
          <w:iCs/>
          <w:szCs w:val="24"/>
        </w:rPr>
        <w:t>Ramona Manor Convalescent Hospital v. Care Enterprises</w:t>
      </w:r>
      <w:r w:rsidRPr="00024DCE">
        <w:rPr>
          <w:rFonts w:cs="Times New Roman"/>
          <w:bCs/>
          <w:szCs w:val="24"/>
        </w:rPr>
        <w:t xml:space="preserve"> (1986) 177 Cal.App.3d 1120.)</w:t>
      </w:r>
    </w:p>
    <w:p w14:paraId="5DC5578F" w14:textId="77777777" w:rsidR="003F0E15" w:rsidRDefault="00B13E65" w:rsidP="00B13E6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7BF8C45" w14:textId="77777777" w:rsidR="003F0E15" w:rsidRDefault="00B13E65" w:rsidP="00B13E65">
      <w:pPr>
        <w:spacing w:after="264"/>
        <w:ind w:left="1080" w:hanging="360"/>
        <w:rPr>
          <w:rFonts w:cs="Times New Roman"/>
          <w:bCs/>
          <w:szCs w:val="24"/>
        </w:rPr>
      </w:pPr>
      <w:r>
        <w:rPr>
          <w:rFonts w:cs="Times New Roman"/>
          <w:bCs/>
          <w:szCs w:val="24"/>
        </w:rPr>
        <w:t xml:space="preserve">—  </w:t>
      </w:r>
      <w:r w:rsidR="00024DCE" w:rsidRPr="00024DCE">
        <w:rPr>
          <w:rFonts w:cs="Times New Roman"/>
          <w:bCs/>
          <w:szCs w:val="24"/>
        </w:rPr>
        <w:t xml:space="preserve">The statute of limitations </w:t>
      </w:r>
      <w:r w:rsidR="00024DCE">
        <w:rPr>
          <w:rFonts w:cs="Times New Roman"/>
          <w:bCs/>
          <w:szCs w:val="24"/>
        </w:rPr>
        <w:t xml:space="preserve">for an intentional interference with contract cause of action </w:t>
      </w:r>
      <w:r w:rsidR="00024DCE" w:rsidRPr="00024DCE">
        <w:rPr>
          <w:rFonts w:cs="Times New Roman"/>
          <w:bCs/>
          <w:szCs w:val="24"/>
        </w:rPr>
        <w:t>is two</w:t>
      </w:r>
      <w:r w:rsidR="00024DCE">
        <w:rPr>
          <w:rFonts w:cs="Times New Roman"/>
          <w:bCs/>
          <w:szCs w:val="24"/>
        </w:rPr>
        <w:t xml:space="preserve"> years</w:t>
      </w:r>
      <w:r w:rsidR="00024DCE" w:rsidRPr="00024DCE">
        <w:rPr>
          <w:rFonts w:cs="Times New Roman"/>
          <w:bCs/>
          <w:szCs w:val="24"/>
        </w:rPr>
        <w:t xml:space="preserve">. (Code Civ. Proc., § 339(1); </w:t>
      </w:r>
      <w:proofErr w:type="spellStart"/>
      <w:r w:rsidR="00024DCE" w:rsidRPr="00024DCE">
        <w:rPr>
          <w:rFonts w:cs="Times New Roman"/>
          <w:bCs/>
          <w:i/>
          <w:iCs/>
          <w:szCs w:val="24"/>
        </w:rPr>
        <w:t>Knoell</w:t>
      </w:r>
      <w:proofErr w:type="spellEnd"/>
      <w:r w:rsidR="00024DCE" w:rsidRPr="00024DCE">
        <w:rPr>
          <w:rFonts w:cs="Times New Roman"/>
          <w:bCs/>
          <w:i/>
          <w:iCs/>
          <w:szCs w:val="24"/>
        </w:rPr>
        <w:t xml:space="preserve"> v. </w:t>
      </w:r>
      <w:proofErr w:type="spellStart"/>
      <w:r w:rsidR="00024DCE" w:rsidRPr="00024DCE">
        <w:rPr>
          <w:rFonts w:cs="Times New Roman"/>
          <w:bCs/>
          <w:i/>
          <w:iCs/>
          <w:szCs w:val="24"/>
        </w:rPr>
        <w:t>Petrovich</w:t>
      </w:r>
      <w:proofErr w:type="spellEnd"/>
      <w:r w:rsidR="00024DCE" w:rsidRPr="00024DCE">
        <w:rPr>
          <w:rFonts w:cs="Times New Roman"/>
          <w:bCs/>
          <w:szCs w:val="24"/>
        </w:rPr>
        <w:t xml:space="preserve"> (1999) 76 Cal.App.4th 164, 168.)</w:t>
      </w:r>
    </w:p>
    <w:p w14:paraId="1793F0EC" w14:textId="77777777" w:rsidR="003F0E15" w:rsidRDefault="00B13E65" w:rsidP="00B13E65">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6A263DC0"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 with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2155F0A" w14:textId="77777777" w:rsidR="003F0E15" w:rsidRDefault="00B13E65" w:rsidP="00B13E65">
      <w:pPr>
        <w:spacing w:after="264"/>
        <w:ind w:left="1080" w:hanging="360"/>
        <w:rPr>
          <w:rFonts w:cs="Times New Roman"/>
          <w:bCs/>
          <w:szCs w:val="24"/>
          <w:highlight w:val="green"/>
        </w:rPr>
      </w:pPr>
      <w:r w:rsidRPr="002D206C">
        <w:rPr>
          <w:rFonts w:cs="Times New Roman"/>
          <w:bCs/>
          <w:szCs w:val="24"/>
          <w:highlight w:val="green"/>
        </w:rPr>
        <w:t>—  ***</w:t>
      </w:r>
    </w:p>
    <w:p w14:paraId="19033BD3" w14:textId="77777777" w:rsidR="003F0E15" w:rsidRDefault="00B13E65" w:rsidP="00B13E65">
      <w:pPr>
        <w:spacing w:after="264"/>
        <w:ind w:left="720"/>
        <w:rPr>
          <w:rFonts w:cs="Times New Roman"/>
          <w:bCs/>
          <w:szCs w:val="24"/>
        </w:rPr>
      </w:pPr>
      <w:r w:rsidRPr="002D206C">
        <w:rPr>
          <w:rFonts w:cs="Times New Roman"/>
          <w:bCs/>
          <w:szCs w:val="24"/>
          <w:highlight w:val="green"/>
        </w:rPr>
        <w:t>—  ***</w:t>
      </w:r>
    </w:p>
    <w:p w14:paraId="1BC5C5C3" w14:textId="77777777" w:rsidR="003F0E15" w:rsidRDefault="00B13E65" w:rsidP="00B13E6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1C8F36D"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0795919"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D468148" w14:textId="152F3E65" w:rsidR="00B13E65" w:rsidRDefault="00550BB6" w:rsidP="00B13E6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18862691"/>
          <w:placeholder>
            <w:docPart w:val="A45FD0A8CCB541FD8CBA2DA78AD33299"/>
          </w:placeholder>
          <w15:color w:val="23D160"/>
          <w15:appearance w15:val="tags"/>
        </w:sdtPr>
        <w:sdtEndPr>
          <w:rPr>
            <w:rStyle w:val="property1"/>
          </w:rPr>
        </w:sdtEndPr>
        <w:sdtContent>
          <w:r w:rsidR="00B13E65" w:rsidRPr="00642833">
            <w:rPr>
              <w:rFonts w:eastAsia="Times New Roman" w:cs="Times New Roman"/>
              <w:color w:val="CCCCCC"/>
              <w:szCs w:val="24"/>
            </w:rPr>
            <w:t>###</w:t>
          </w:r>
        </w:sdtContent>
      </w:sdt>
    </w:p>
    <w:p w14:paraId="20143A94" w14:textId="1654D228" w:rsidR="00E86162" w:rsidRDefault="00550BB6" w:rsidP="00E86162">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865E94CB2AE84B9AA352014D8BA840DF"/>
          </w:placeholder>
          <w15:color w:val="23D160"/>
          <w15:appearance w15:val="tags"/>
        </w:sdtPr>
        <w:sdtEndPr/>
        <w:sdtContent>
          <w:r w:rsidR="00E86162">
            <w:rPr>
              <w:rStyle w:val="punctuation1"/>
              <w:rFonts w:eastAsia="Times New Roman"/>
            </w:rPr>
            <w:t>"</w:t>
          </w:r>
          <w:r w:rsidR="00E86162">
            <w:rPr>
              <w:rStyle w:val="string3"/>
              <w:rFonts w:eastAsia="Times New Roman"/>
            </w:rPr>
            <w:t>Civil Stalking</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Civil Stalking</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387A6F">
            <w:rPr>
              <w:rStyle w:val="tag1"/>
              <w:rFonts w:eastAsia="Times New Roman"/>
            </w:rPr>
            <w:t xml:space="preserve"> </w:t>
          </w:r>
        </w:sdtContent>
      </w:sdt>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EF53714" w14:textId="68216C01" w:rsidR="000A4994" w:rsidRDefault="00550BB6" w:rsidP="0084237C">
      <w:pPr>
        <w:spacing w:after="264"/>
        <w:ind w:left="1440" w:hanging="360"/>
        <w:rPr>
          <w:rFonts w:cs="Times New Roman"/>
          <w:bCs/>
          <w:szCs w:val="24"/>
        </w:rPr>
      </w:pPr>
      <w:sdt>
        <w:sdtPr>
          <w:rPr>
            <w:rFonts w:cs="Times New Roman"/>
            <w:szCs w:val="24"/>
          </w:rPr>
          <w:alias w:val="Show If"/>
          <w:tag w:val="FlowConditionShowIf"/>
          <w:id w:val="-951400564"/>
          <w:placeholder>
            <w:docPart w:val="B984AD3F82FA440FB8FF2D9400BFB7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504CE55A" w14:textId="77777777" w:rsidR="003F0E15" w:rsidRDefault="000A4994" w:rsidP="007862BA">
      <w:pPr>
        <w:spacing w:after="264"/>
        <w:ind w:left="1350" w:hanging="270"/>
        <w:rPr>
          <w:rFonts w:cs="Times New Roman"/>
          <w:bCs/>
          <w:szCs w:val="24"/>
        </w:rPr>
      </w:pPr>
      <w:r>
        <w:rPr>
          <w:rFonts w:cs="Times New Roman"/>
          <w:bCs/>
          <w:szCs w:val="24"/>
        </w:rPr>
        <w:lastRenderedPageBreak/>
        <w:t>•</w:t>
      </w:r>
      <w:r w:rsidR="00C45422">
        <w:rPr>
          <w:rFonts w:cs="Times New Roman"/>
          <w:bCs/>
          <w:szCs w:val="24"/>
        </w:rPr>
        <w:t xml:space="preserve">   </w:t>
      </w:r>
      <w:r>
        <w:rPr>
          <w:rFonts w:cs="Times New Roman"/>
          <w:bCs/>
          <w:szCs w:val="24"/>
        </w:rPr>
        <w:t xml:space="preserve">The law makes it clear that “substantial emotional distress” does not mean the same thing as </w:t>
      </w:r>
      <w:r w:rsidR="00BA3A6E">
        <w:rPr>
          <w:rFonts w:cs="Times New Roman"/>
          <w:bCs/>
          <w:szCs w:val="24"/>
        </w:rPr>
        <w:t>“severe or extreme” emotional distress necessary for</w:t>
      </w:r>
      <w:r>
        <w:rPr>
          <w:rFonts w:cs="Times New Roman"/>
          <w:bCs/>
          <w:szCs w:val="24"/>
        </w:rPr>
        <w:t xml:space="preserve"> </w:t>
      </w:r>
      <w:r w:rsidR="0060458E">
        <w:rPr>
          <w:rFonts w:cs="Times New Roman"/>
          <w:bCs/>
          <w:szCs w:val="24"/>
        </w:rPr>
        <w:t>the</w:t>
      </w:r>
      <w:r>
        <w:rPr>
          <w:rFonts w:cs="Times New Roman"/>
          <w:bCs/>
          <w:szCs w:val="24"/>
        </w:rPr>
        <w:t xml:space="preserve"> </w:t>
      </w:r>
      <w:r w:rsidR="00C45422">
        <w:rPr>
          <w:rFonts w:cs="Times New Roman"/>
          <w:bCs/>
          <w:szCs w:val="24"/>
        </w:rPr>
        <w:t>IIED</w:t>
      </w:r>
      <w:r>
        <w:rPr>
          <w:rFonts w:cs="Times New Roman"/>
          <w:bCs/>
          <w:szCs w:val="24"/>
        </w:rPr>
        <w:t xml:space="preserve"> claim </w:t>
      </w:r>
      <w:r w:rsidR="0060458E">
        <w:rPr>
          <w:rFonts w:cs="Times New Roman"/>
          <w:bCs/>
          <w:szCs w:val="24"/>
        </w:rPr>
        <w:t>discussed above</w:t>
      </w:r>
      <w:r w:rsidR="00C45422">
        <w:rPr>
          <w:rFonts w:cs="Times New Roman"/>
          <w:bCs/>
          <w:szCs w:val="24"/>
        </w:rPr>
        <w:t xml:space="preserve"> </w:t>
      </w:r>
      <w:r>
        <w:rPr>
          <w:rFonts w:cs="Times New Roman"/>
          <w:bCs/>
          <w:szCs w:val="24"/>
        </w:rPr>
        <w:t xml:space="preserve">because under the civil stalking statute,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w:t>
      </w:r>
      <w:r w:rsidR="001227B8">
        <w:rPr>
          <w:rFonts w:cs="Times New Roman"/>
          <w:bCs/>
          <w:szCs w:val="24"/>
        </w:rPr>
        <w:t xml:space="preserve">Instead, “it </w:t>
      </w:r>
      <w:r w:rsidRPr="000A4994">
        <w:rPr>
          <w:rFonts w:cs="Times New Roman"/>
          <w:bCs/>
          <w:szCs w:val="24"/>
        </w:rPr>
        <w:t>requires the evaluation of the totality of the circumstances to determine whether the defendant reasonably caused the plaintiff substantial fear, anxiety, or emotional torment.</w:t>
      </w:r>
      <w:r w:rsidR="001227B8">
        <w:rPr>
          <w:rFonts w:cs="Times New Roman"/>
          <w:bCs/>
          <w:szCs w:val="24"/>
        </w:rPr>
        <w:t>” (Civ. Code, § 1708.7(b)(7).)</w:t>
      </w:r>
    </w:p>
    <w:p w14:paraId="1B07DF9C" w14:textId="627C2965" w:rsidR="0017611C" w:rsidRDefault="00550BB6" w:rsidP="007862BA">
      <w:pPr>
        <w:spacing w:after="264"/>
        <w:ind w:left="1350" w:hanging="270"/>
        <w:rPr>
          <w:rFonts w:cs="Times New Roman"/>
          <w:bCs/>
          <w:szCs w:val="24"/>
        </w:rPr>
      </w:pPr>
      <w:sdt>
        <w:sdtPr>
          <w:rPr>
            <w:rStyle w:val="property1"/>
            <w:rFonts w:eastAsia="Times New Roman" w:cs="Times New Roman"/>
            <w:szCs w:val="24"/>
          </w:rPr>
          <w:alias w:val="End If"/>
          <w:tag w:val="FlowConditionEndIf"/>
          <w:id w:val="-1668011064"/>
          <w:placeholder>
            <w:docPart w:val="605645C51A064651AAB255821598ED71"/>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5D74D105" w14:textId="1880CDF9" w:rsidR="0017611C" w:rsidRDefault="00550BB6" w:rsidP="007862BA">
      <w:pPr>
        <w:spacing w:after="264"/>
        <w:ind w:left="1350" w:hanging="270"/>
        <w:rPr>
          <w:rFonts w:cs="Times New Roman"/>
          <w:bCs/>
          <w:szCs w:val="24"/>
        </w:rPr>
      </w:pPr>
      <w:sdt>
        <w:sdtPr>
          <w:rPr>
            <w:rFonts w:cs="Times New Roman"/>
            <w:szCs w:val="24"/>
          </w:rPr>
          <w:alias w:val="Show If"/>
          <w:tag w:val="FlowConditionShowIf"/>
          <w:id w:val="-1022159514"/>
          <w:placeholder>
            <w:docPart w:val="42874673E7AF44E98926A608AE4BA6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not 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not 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09322115" w14:textId="77777777" w:rsidR="003F0E15" w:rsidRDefault="0017611C" w:rsidP="007862BA">
      <w:pPr>
        <w:spacing w:after="264"/>
        <w:ind w:left="1350" w:hanging="270"/>
        <w:rPr>
          <w:rFonts w:cs="Times New Roman"/>
          <w:bCs/>
          <w:szCs w:val="24"/>
        </w:rPr>
      </w:pPr>
      <w:r>
        <w:rPr>
          <w:rFonts w:cs="Times New Roman"/>
          <w:bCs/>
          <w:szCs w:val="24"/>
        </w:rPr>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49C671E6" w14:textId="3107897C" w:rsidR="00E86162" w:rsidRDefault="00550BB6" w:rsidP="0084237C">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B50B09B361D345EBB6AD1A40FC18931C"/>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 xml:space="preserve">.App.4th 1444.) The trigger date for the statute of </w:t>
      </w:r>
      <w:r w:rsidRPr="007862BA">
        <w:rPr>
          <w:rFonts w:cs="Times New Roman"/>
          <w:color w:val="000000" w:themeColor="text1"/>
          <w:szCs w:val="24"/>
        </w:rPr>
        <w:lastRenderedPageBreak/>
        <w:t>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16B3F04" w14:textId="6F398EC9" w:rsidR="00E86162" w:rsidRDefault="00550BB6"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24618B09ADC7434AB0323EBE9BA540AC"/>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00B9A7AE" w14:textId="2E6C017E" w:rsidR="00E86162" w:rsidRDefault="00550BB6" w:rsidP="00E86162">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917879630B04F4A9E81913D80F67FEC"/>
          </w:placeholder>
          <w15:color w:val="23D160"/>
          <w15:appearance w15:val="tags"/>
        </w:sdtPr>
        <w:sdtEndPr/>
        <w:sdtContent>
          <w:r w:rsidR="00E86162">
            <w:rPr>
              <w:rStyle w:val="punctuation1"/>
              <w:rFonts w:eastAsia="Times New Roman"/>
            </w:rPr>
            <w:t>"</w:t>
          </w:r>
          <w:r w:rsidR="00E86162">
            <w:rPr>
              <w:rStyle w:val="string3"/>
              <w:rFonts w:eastAsia="Times New Roman"/>
            </w:rPr>
            <w:t>Violation of Statute (Dog Bite)</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Violation of Statute (Dog Bite)</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E86162">
            <w:rPr>
              <w:rStyle w:val="tag1"/>
              <w:rFonts w:eastAsia="Times New Roman"/>
            </w:rPr>
            <w:t xml:space="preserve"> </w:t>
          </w:r>
        </w:sdtContent>
      </w:sdt>
    </w:p>
    <w:p w14:paraId="49FA0115"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Violation of Statute (Dog Bite)</w:t>
      </w:r>
    </w:p>
    <w:p w14:paraId="3890A517"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—Violation of Statute (Dog Bite).</w:t>
      </w:r>
    </w:p>
    <w:p w14:paraId="2AFDA994" w14:textId="77777777" w:rsidR="003F0E15" w:rsidRDefault="00E86162" w:rsidP="00E86162">
      <w:pPr>
        <w:spacing w:after="264"/>
        <w:ind w:left="1080" w:hanging="360"/>
        <w:rPr>
          <w:rFonts w:cs="Times New Roman"/>
          <w:bCs/>
          <w:szCs w:val="24"/>
        </w:rPr>
      </w:pPr>
      <w:r>
        <w:rPr>
          <w:rFonts w:cs="Times New Roman"/>
          <w:bCs/>
          <w:szCs w:val="24"/>
        </w:rPr>
        <w:t xml:space="preserve">—  </w:t>
      </w:r>
      <w:r w:rsidR="00464B92" w:rsidRPr="00464B92">
        <w:rPr>
          <w:rFonts w:cs="Times New Roman"/>
          <w:bCs/>
          <w:szCs w:val="24"/>
        </w:rPr>
        <w:t xml:space="preserve">A dog owner is </w:t>
      </w:r>
      <w:r w:rsidR="00236F3E">
        <w:rPr>
          <w:rFonts w:cs="Times New Roman"/>
          <w:bCs/>
          <w:szCs w:val="24"/>
        </w:rPr>
        <w:t xml:space="preserve">strictly </w:t>
      </w:r>
      <w:r w:rsidR="00464B92" w:rsidRPr="00464B92">
        <w:rPr>
          <w:rFonts w:cs="Times New Roman"/>
          <w:bCs/>
          <w:szCs w:val="24"/>
        </w:rPr>
        <w:t xml:space="preserve">liable for damages suffered by a plaintiff bitten by the owner’s dog </w:t>
      </w:r>
      <w:r w:rsidR="00464B92">
        <w:rPr>
          <w:rFonts w:cs="Times New Roman"/>
          <w:bCs/>
          <w:szCs w:val="24"/>
        </w:rPr>
        <w:t>regardless of whether</w:t>
      </w:r>
      <w:r w:rsidR="00464B92" w:rsidRPr="00464B92">
        <w:rPr>
          <w:rFonts w:cs="Times New Roman"/>
          <w:bCs/>
          <w:szCs w:val="24"/>
        </w:rPr>
        <w:t xml:space="preserve"> the bite occurred in a public place or private place (assuming</w:t>
      </w:r>
      <w:r w:rsidR="00464B92">
        <w:rPr>
          <w:rFonts w:cs="Times New Roman"/>
          <w:bCs/>
          <w:szCs w:val="24"/>
        </w:rPr>
        <w:t>, of course,</w:t>
      </w:r>
      <w:r w:rsidR="00464B92" w:rsidRPr="00464B92">
        <w:rPr>
          <w:rFonts w:cs="Times New Roman"/>
          <w:bCs/>
          <w:szCs w:val="24"/>
        </w:rPr>
        <w:t xml:space="preserve"> that </w:t>
      </w:r>
      <w:r w:rsidR="00464B92">
        <w:rPr>
          <w:rFonts w:cs="Times New Roman"/>
          <w:bCs/>
          <w:szCs w:val="24"/>
        </w:rPr>
        <w:t xml:space="preserve">if the bite occurred in a private place, </w:t>
      </w:r>
      <w:r w:rsidR="00464B92" w:rsidRPr="00464B92">
        <w:rPr>
          <w:rFonts w:cs="Times New Roman"/>
          <w:bCs/>
          <w:szCs w:val="24"/>
        </w:rPr>
        <w:t xml:space="preserve">the plaintiff had a lawful reason for being </w:t>
      </w:r>
      <w:r w:rsidR="00464B92">
        <w:rPr>
          <w:rFonts w:cs="Times New Roman"/>
          <w:bCs/>
          <w:szCs w:val="24"/>
        </w:rPr>
        <w:t>there</w:t>
      </w:r>
      <w:r w:rsidR="00464B92" w:rsidRPr="00464B92">
        <w:rPr>
          <w:rFonts w:cs="Times New Roman"/>
          <w:bCs/>
          <w:szCs w:val="24"/>
        </w:rPr>
        <w:t>). The owner is liable regardless of the dog’s former viciousness or the owner’s knowledge of such viciousness. (Civ. Code</w:t>
      </w:r>
      <w:r w:rsidR="00464B92">
        <w:rPr>
          <w:rFonts w:cs="Times New Roman"/>
          <w:bCs/>
          <w:szCs w:val="24"/>
        </w:rPr>
        <w:t>,</w:t>
      </w:r>
      <w:r w:rsidR="00464B92" w:rsidRPr="00464B92">
        <w:rPr>
          <w:rFonts w:cs="Times New Roman"/>
          <w:bCs/>
          <w:szCs w:val="24"/>
        </w:rPr>
        <w:t xml:space="preserve"> § 3342(a)</w:t>
      </w:r>
      <w:r w:rsidR="00236F3E">
        <w:rPr>
          <w:rFonts w:cs="Times New Roman"/>
          <w:bCs/>
          <w:szCs w:val="24"/>
        </w:rPr>
        <w:t xml:space="preserve">; </w:t>
      </w:r>
      <w:r w:rsidR="00236F3E">
        <w:rPr>
          <w:rFonts w:cs="Times New Roman"/>
          <w:bCs/>
          <w:i/>
          <w:iCs/>
          <w:szCs w:val="24"/>
        </w:rPr>
        <w:t xml:space="preserve">Priebe v. </w:t>
      </w:r>
      <w:r w:rsidR="00236F3E" w:rsidRPr="00497A51">
        <w:rPr>
          <w:rFonts w:cs="Times New Roman"/>
          <w:bCs/>
          <w:i/>
          <w:iCs/>
          <w:szCs w:val="24"/>
        </w:rPr>
        <w:t>Nelson</w:t>
      </w:r>
      <w:r w:rsidR="00236F3E">
        <w:rPr>
          <w:rFonts w:cs="Times New Roman"/>
          <w:bCs/>
          <w:szCs w:val="24"/>
        </w:rPr>
        <w:t xml:space="preserve"> (2006) 39 Cal.App.4th 1112, 1120; </w:t>
      </w:r>
      <w:r w:rsidR="00236F3E" w:rsidRPr="00497A51">
        <w:rPr>
          <w:rFonts w:cs="Times New Roman"/>
          <w:bCs/>
          <w:i/>
          <w:iCs/>
          <w:szCs w:val="24"/>
        </w:rPr>
        <w:t>Davis v</w:t>
      </w:r>
      <w:r w:rsidR="00236F3E">
        <w:rPr>
          <w:rFonts w:cs="Times New Roman"/>
          <w:bCs/>
          <w:i/>
          <w:iCs/>
          <w:szCs w:val="24"/>
        </w:rPr>
        <w:t xml:space="preserve">. </w:t>
      </w:r>
      <w:proofErr w:type="spellStart"/>
      <w:r w:rsidR="00236F3E">
        <w:rPr>
          <w:rFonts w:cs="Times New Roman"/>
          <w:bCs/>
          <w:i/>
          <w:iCs/>
          <w:szCs w:val="24"/>
        </w:rPr>
        <w:t>Gaschler</w:t>
      </w:r>
      <w:proofErr w:type="spellEnd"/>
      <w:r w:rsidR="00236F3E">
        <w:rPr>
          <w:rFonts w:cs="Times New Roman"/>
          <w:bCs/>
          <w:szCs w:val="24"/>
        </w:rPr>
        <w:t xml:space="preserve"> (1992) 11 Cal.App.4th 1392, 1399</w:t>
      </w:r>
      <w:r w:rsidR="00464B92" w:rsidRPr="00464B92">
        <w:rPr>
          <w:rFonts w:cs="Times New Roman"/>
          <w:bCs/>
          <w:szCs w:val="24"/>
        </w:rPr>
        <w:t>.)</w:t>
      </w:r>
      <w:r w:rsidRPr="005902E5">
        <w:rPr>
          <w:rFonts w:cs="Times New Roman"/>
          <w:bCs/>
          <w:szCs w:val="24"/>
        </w:rPr>
        <w:t xml:space="preserve"> </w:t>
      </w:r>
    </w:p>
    <w:p w14:paraId="43E27581"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3B62B42" w14:textId="77777777" w:rsidR="003F0E15" w:rsidRDefault="00E86162" w:rsidP="00E86162">
      <w:pPr>
        <w:spacing w:after="264"/>
        <w:ind w:left="1080" w:hanging="360"/>
        <w:rPr>
          <w:rFonts w:cs="Times New Roman"/>
          <w:bCs/>
          <w:szCs w:val="24"/>
        </w:rPr>
      </w:pPr>
      <w:r w:rsidRPr="00311139">
        <w:rPr>
          <w:rFonts w:cs="Times New Roman"/>
          <w:bCs/>
          <w:szCs w:val="24"/>
        </w:rPr>
        <w:lastRenderedPageBreak/>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damages are available for all harm proximately caused by the bite. (Civ. Code, §§ 3281-3288, 3333, 3342.)</w:t>
      </w:r>
    </w:p>
    <w:p w14:paraId="4933556F"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F3FE5EF" w14:textId="77777777" w:rsidR="003F0E15" w:rsidRDefault="00E86162" w:rsidP="00E86162">
      <w:pPr>
        <w:spacing w:after="264"/>
        <w:ind w:left="1080" w:hanging="360"/>
        <w:rPr>
          <w:rFonts w:cs="Times New Roman"/>
          <w:bCs/>
          <w:szCs w:val="24"/>
        </w:rPr>
      </w:pPr>
      <w:r>
        <w:rPr>
          <w:rFonts w:cs="Times New Roman"/>
          <w:bCs/>
          <w:szCs w:val="24"/>
        </w:rPr>
        <w:t xml:space="preserve">—  </w:t>
      </w:r>
      <w:r w:rsidR="002245CE">
        <w:rPr>
          <w:rFonts w:cs="Times New Roman"/>
          <w:bCs/>
          <w:szCs w:val="24"/>
        </w:rPr>
        <w:t>Two years from the date of injury. (Code of Civ. Proc., § 335.1.)</w:t>
      </w:r>
    </w:p>
    <w:p w14:paraId="3F7ADD6C"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1760CE3"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statute (dog bite)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1ACC7D9"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7447C22E"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9D8C87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FCAD05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94A5906"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80C7712" w14:textId="72A75A91" w:rsidR="00E86162" w:rsidRDefault="00550BB6"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583B5FED96E4EE6AA94F47A6D4B630E"/>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44D7AB4D" w14:textId="2EC1B8BC" w:rsidR="00E86162" w:rsidRDefault="00550BB6" w:rsidP="00E8616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C2009C8B14C7482981C28318692617D5"/>
          </w:placeholder>
          <w15:color w:val="23D160"/>
          <w15:appearance w15:val="tags"/>
        </w:sdtPr>
        <w:sdtEndPr/>
        <w:sdtContent>
          <w:r w:rsidR="00E86162">
            <w:rPr>
              <w:rStyle w:val="punctuation1"/>
              <w:rFonts w:eastAsia="Times New Roman"/>
            </w:rPr>
            <w:t>"</w:t>
          </w:r>
          <w:r w:rsidR="00E86162">
            <w:rPr>
              <w:rStyle w:val="string3"/>
              <w:rFonts w:eastAsia="Times New Roman"/>
            </w:rPr>
            <w:t>False Imprisonment</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E8616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False Imprisonment</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1DA74941"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E86162">
        <w:t>False Imprisonment</w:t>
      </w:r>
    </w:p>
    <w:p w14:paraId="069F6904"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—False Imprisonment.</w:t>
      </w:r>
    </w:p>
    <w:p w14:paraId="21C5171A" w14:textId="77777777" w:rsidR="003F0E15" w:rsidRDefault="00E86162" w:rsidP="00E86162">
      <w:pPr>
        <w:spacing w:after="264"/>
        <w:ind w:left="1080" w:hanging="360"/>
        <w:rPr>
          <w:rFonts w:cs="Times New Roman"/>
          <w:bCs/>
          <w:szCs w:val="24"/>
        </w:rPr>
      </w:pPr>
      <w:r>
        <w:rPr>
          <w:rFonts w:cs="Times New Roman"/>
          <w:bCs/>
          <w:szCs w:val="24"/>
        </w:rPr>
        <w:t xml:space="preserve">—  </w:t>
      </w:r>
      <w:r w:rsidR="00497A51" w:rsidRPr="00497A51">
        <w:rPr>
          <w:rFonts w:cs="Times New Roman"/>
          <w:bCs/>
          <w:szCs w:val="24"/>
        </w:rPr>
        <w:t xml:space="preserve">The elements of a tortious claim of false imprisonment are: </w:t>
      </w:r>
      <w:r w:rsidR="00497A51">
        <w:rPr>
          <w:rFonts w:cs="Times New Roman"/>
          <w:bCs/>
          <w:szCs w:val="24"/>
        </w:rPr>
        <w:t>(i)</w:t>
      </w:r>
      <w:r w:rsidR="00497A51" w:rsidRPr="00497A51">
        <w:rPr>
          <w:rFonts w:cs="Times New Roman"/>
          <w:bCs/>
          <w:szCs w:val="24"/>
        </w:rPr>
        <w:t xml:space="preserve"> the non</w:t>
      </w:r>
      <w:r w:rsidR="00497A51">
        <w:rPr>
          <w:rFonts w:cs="Times New Roman"/>
          <w:bCs/>
          <w:szCs w:val="24"/>
        </w:rPr>
        <w:t>-</w:t>
      </w:r>
      <w:r w:rsidR="00497A51" w:rsidRPr="00497A51">
        <w:rPr>
          <w:rFonts w:cs="Times New Roman"/>
          <w:bCs/>
          <w:szCs w:val="24"/>
        </w:rPr>
        <w:t>consensual, intentional confinement of a person</w:t>
      </w:r>
      <w:r w:rsidR="00497A51">
        <w:rPr>
          <w:rFonts w:cs="Times New Roman"/>
          <w:bCs/>
          <w:szCs w:val="24"/>
        </w:rPr>
        <w:t xml:space="preserve">; (ii) without a lawful privilege (e.g., police); and (iii) that goes on for an </w:t>
      </w:r>
      <w:r w:rsidR="00497A51">
        <w:rPr>
          <w:rFonts w:cs="Times New Roman"/>
          <w:bCs/>
          <w:szCs w:val="24"/>
        </w:rPr>
        <w:lastRenderedPageBreak/>
        <w:t xml:space="preserve">“appreciable period of time, however brief.” </w:t>
      </w:r>
      <w:r w:rsidR="00497A51" w:rsidRPr="00497A51">
        <w:rPr>
          <w:rFonts w:cs="Times New Roman"/>
          <w:bCs/>
          <w:szCs w:val="24"/>
        </w:rPr>
        <w:t>(</w:t>
      </w:r>
      <w:r w:rsidR="00497A51" w:rsidRPr="00497A51">
        <w:rPr>
          <w:rFonts w:cs="Times New Roman"/>
          <w:bCs/>
          <w:i/>
          <w:iCs/>
          <w:szCs w:val="24"/>
        </w:rPr>
        <w:t>Easton v. Sutter Coast Hosp.</w:t>
      </w:r>
      <w:r w:rsidR="00497A51" w:rsidRPr="00497A51">
        <w:rPr>
          <w:rFonts w:cs="Times New Roman"/>
          <w:bCs/>
          <w:szCs w:val="24"/>
        </w:rPr>
        <w:t xml:space="preserve"> (2000) 80 Cal.App.4th 485, 496.)</w:t>
      </w:r>
      <w:r w:rsidRPr="005902E5">
        <w:rPr>
          <w:rFonts w:cs="Times New Roman"/>
          <w:bCs/>
          <w:szCs w:val="24"/>
        </w:rPr>
        <w:t xml:space="preserve"> </w:t>
      </w:r>
    </w:p>
    <w:p w14:paraId="18E58F5A"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11ABFC73"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 xml:space="preserve">damages are available and </w:t>
      </w:r>
      <w:r w:rsidR="00B93B4E">
        <w:rPr>
          <w:rFonts w:cs="Times New Roman"/>
          <w:bCs/>
          <w:szCs w:val="24"/>
        </w:rPr>
        <w:t xml:space="preserve">may include any or all of the following: </w:t>
      </w:r>
      <w:r w:rsidR="00B93B4E" w:rsidRPr="00B93B4E">
        <w:rPr>
          <w:rFonts w:cs="Times New Roman"/>
          <w:bCs/>
          <w:szCs w:val="24"/>
        </w:rPr>
        <w:t>(</w:t>
      </w:r>
      <w:r w:rsidR="00B93B4E">
        <w:rPr>
          <w:rFonts w:cs="Times New Roman"/>
          <w:bCs/>
          <w:szCs w:val="24"/>
        </w:rPr>
        <w:t>i</w:t>
      </w:r>
      <w:r w:rsidR="00B93B4E" w:rsidRPr="00B93B4E">
        <w:rPr>
          <w:rFonts w:cs="Times New Roman"/>
          <w:bCs/>
          <w:szCs w:val="24"/>
        </w:rPr>
        <w:t>) loss of time; (</w:t>
      </w:r>
      <w:r w:rsidR="00B93B4E">
        <w:rPr>
          <w:rFonts w:cs="Times New Roman"/>
          <w:bCs/>
          <w:szCs w:val="24"/>
        </w:rPr>
        <w:t>ii</w:t>
      </w:r>
      <w:r w:rsidR="00B93B4E" w:rsidRPr="00B93B4E">
        <w:rPr>
          <w:rFonts w:cs="Times New Roman"/>
          <w:bCs/>
          <w:szCs w:val="24"/>
        </w:rPr>
        <w:t>) business interruption; (</w:t>
      </w:r>
      <w:r w:rsidR="00B93B4E">
        <w:rPr>
          <w:rFonts w:cs="Times New Roman"/>
          <w:bCs/>
          <w:szCs w:val="24"/>
        </w:rPr>
        <w:t>iii</w:t>
      </w:r>
      <w:r w:rsidR="00B93B4E" w:rsidRPr="00B93B4E">
        <w:rPr>
          <w:rFonts w:cs="Times New Roman"/>
          <w:bCs/>
          <w:szCs w:val="24"/>
        </w:rPr>
        <w:t>) damage to reputation; (</w:t>
      </w:r>
      <w:r w:rsidR="00B93B4E">
        <w:rPr>
          <w:rFonts w:cs="Times New Roman"/>
          <w:bCs/>
          <w:szCs w:val="24"/>
        </w:rPr>
        <w:t>iv</w:t>
      </w:r>
      <w:r w:rsidR="00B93B4E" w:rsidRPr="00B93B4E">
        <w:rPr>
          <w:rFonts w:cs="Times New Roman"/>
          <w:bCs/>
          <w:szCs w:val="24"/>
        </w:rPr>
        <w:t>) emotional distress</w:t>
      </w:r>
      <w:r w:rsidR="00B93B4E">
        <w:rPr>
          <w:rFonts w:cs="Times New Roman"/>
          <w:bCs/>
          <w:szCs w:val="24"/>
        </w:rPr>
        <w:t>,</w:t>
      </w:r>
      <w:r w:rsidR="00B93B4E" w:rsidRPr="00B93B4E">
        <w:rPr>
          <w:rFonts w:cs="Times New Roman"/>
          <w:bCs/>
          <w:szCs w:val="24"/>
        </w:rPr>
        <w:t xml:space="preserve"> including physical discomfort, illness</w:t>
      </w:r>
      <w:r w:rsidR="00B93B4E">
        <w:rPr>
          <w:rFonts w:cs="Times New Roman"/>
          <w:bCs/>
          <w:szCs w:val="24"/>
        </w:rPr>
        <w:t>,</w:t>
      </w:r>
      <w:r w:rsidR="00B93B4E" w:rsidRPr="00B93B4E">
        <w:rPr>
          <w:rFonts w:cs="Times New Roman"/>
          <w:bCs/>
          <w:szCs w:val="24"/>
        </w:rPr>
        <w:t xml:space="preserve"> or injury; and (</w:t>
      </w:r>
      <w:r w:rsidR="00B93B4E">
        <w:rPr>
          <w:rFonts w:cs="Times New Roman"/>
          <w:bCs/>
          <w:szCs w:val="24"/>
        </w:rPr>
        <w:t>v</w:t>
      </w:r>
      <w:r w:rsidR="00B93B4E" w:rsidRPr="00B93B4E">
        <w:rPr>
          <w:rFonts w:cs="Times New Roman"/>
          <w:bCs/>
          <w:szCs w:val="24"/>
        </w:rPr>
        <w:t>) expenses to secure release from confinement. (</w:t>
      </w:r>
      <w:r w:rsidR="00B93B4E" w:rsidRPr="00B93B4E">
        <w:rPr>
          <w:rFonts w:cs="Times New Roman"/>
          <w:bCs/>
          <w:i/>
          <w:iCs/>
          <w:szCs w:val="24"/>
        </w:rPr>
        <w:t xml:space="preserve">Thing v. La </w:t>
      </w:r>
      <w:proofErr w:type="spellStart"/>
      <w:r w:rsidR="00B93B4E" w:rsidRPr="00B93B4E">
        <w:rPr>
          <w:rFonts w:cs="Times New Roman"/>
          <w:bCs/>
          <w:i/>
          <w:iCs/>
          <w:szCs w:val="24"/>
        </w:rPr>
        <w:t>Chusa</w:t>
      </w:r>
      <w:proofErr w:type="spellEnd"/>
      <w:r w:rsidR="00B93B4E" w:rsidRPr="00B93B4E">
        <w:rPr>
          <w:rFonts w:cs="Times New Roman"/>
          <w:bCs/>
          <w:szCs w:val="24"/>
        </w:rPr>
        <w:t xml:space="preserve"> (1989) 48 Cal.3d 644, 650; </w:t>
      </w:r>
      <w:r w:rsidR="00B93B4E" w:rsidRPr="00B93B4E">
        <w:rPr>
          <w:rFonts w:cs="Times New Roman"/>
          <w:bCs/>
          <w:i/>
          <w:iCs/>
          <w:szCs w:val="24"/>
        </w:rPr>
        <w:t>Scofield v. Critical Air Medicine Inc.</w:t>
      </w:r>
      <w:r w:rsidR="00B93B4E" w:rsidRPr="00B93B4E">
        <w:rPr>
          <w:rFonts w:cs="Times New Roman"/>
          <w:bCs/>
          <w:szCs w:val="24"/>
        </w:rPr>
        <w:t xml:space="preserve"> (1996) 45 Cal.App.4th 990.)</w:t>
      </w:r>
    </w:p>
    <w:p w14:paraId="4301043C" w14:textId="77777777" w:rsidR="003F0E15" w:rsidRDefault="00B93B4E" w:rsidP="00E86162">
      <w:pPr>
        <w:spacing w:after="264"/>
        <w:ind w:left="1080" w:hanging="360"/>
        <w:rPr>
          <w:rFonts w:cs="Times New Roman"/>
          <w:bCs/>
          <w:szCs w:val="24"/>
        </w:rPr>
      </w:pPr>
      <w:r>
        <w:rPr>
          <w:rFonts w:cs="Times New Roman"/>
          <w:bCs/>
          <w:szCs w:val="24"/>
        </w:rPr>
        <w:t xml:space="preserve">—  </w:t>
      </w:r>
      <w:r w:rsidRPr="00B93B4E">
        <w:rPr>
          <w:rFonts w:cs="Times New Roman"/>
          <w:bCs/>
          <w:szCs w:val="24"/>
        </w:rPr>
        <w:t xml:space="preserve">Punitive damages are available if </w:t>
      </w:r>
      <w:r>
        <w:rPr>
          <w:rFonts w:cs="Times New Roman"/>
          <w:bCs/>
          <w:szCs w:val="24"/>
        </w:rPr>
        <w:t xml:space="preserve">oppression, fraud, or malice are </w:t>
      </w:r>
      <w:r w:rsidRPr="00B93B4E">
        <w:rPr>
          <w:rFonts w:cs="Times New Roman"/>
          <w:bCs/>
          <w:szCs w:val="24"/>
        </w:rPr>
        <w:t xml:space="preserve">proven by clear and convincing evidence. (Civ. Code, § 3294; </w:t>
      </w:r>
      <w:r w:rsidRPr="00B93B4E">
        <w:rPr>
          <w:rFonts w:cs="Times New Roman"/>
          <w:bCs/>
          <w:i/>
          <w:iCs/>
          <w:szCs w:val="24"/>
        </w:rPr>
        <w:t>Scofield v. Critical Air Medicine Inc.</w:t>
      </w:r>
      <w:r w:rsidRPr="00B93B4E">
        <w:rPr>
          <w:rFonts w:cs="Times New Roman"/>
          <w:bCs/>
          <w:szCs w:val="24"/>
        </w:rPr>
        <w:t>, supra, 45 Cal.App.4th at 1009.)</w:t>
      </w:r>
    </w:p>
    <w:p w14:paraId="0757028C"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31FC67B" w14:textId="77777777" w:rsidR="003F0E15" w:rsidRDefault="00E86162" w:rsidP="00E86162">
      <w:pPr>
        <w:spacing w:after="264"/>
        <w:ind w:left="1080" w:hanging="360"/>
        <w:rPr>
          <w:rFonts w:cs="Times New Roman"/>
          <w:bCs/>
          <w:szCs w:val="24"/>
        </w:rPr>
      </w:pPr>
      <w:r>
        <w:rPr>
          <w:rFonts w:cs="Times New Roman"/>
          <w:bCs/>
          <w:szCs w:val="24"/>
        </w:rPr>
        <w:t xml:space="preserve">—  </w:t>
      </w:r>
      <w:r w:rsidR="00B93B4E" w:rsidRPr="00B93B4E">
        <w:rPr>
          <w:rFonts w:cs="Times New Roman"/>
          <w:bCs/>
          <w:szCs w:val="24"/>
        </w:rPr>
        <w:t>The statute of limitations is one year. (Civ. Code, § 340(c).) The statute begins to run upon the party’s release from confinement. (</w:t>
      </w:r>
      <w:r w:rsidR="00B93B4E" w:rsidRPr="00B93B4E">
        <w:rPr>
          <w:rFonts w:cs="Times New Roman"/>
          <w:bCs/>
          <w:i/>
          <w:iCs/>
          <w:szCs w:val="24"/>
        </w:rPr>
        <w:t>Scannell v. County of Riverside</w:t>
      </w:r>
      <w:r w:rsidR="00B93B4E" w:rsidRPr="00B93B4E">
        <w:rPr>
          <w:rFonts w:cs="Times New Roman"/>
          <w:bCs/>
          <w:szCs w:val="24"/>
        </w:rPr>
        <w:t xml:space="preserve"> (1984) 152 Cal.App.3d 596, 606.)</w:t>
      </w:r>
    </w:p>
    <w:p w14:paraId="32B2465A"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FDBC76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false imprisonment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040176"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29F9B5BD"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C36C83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72951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712BCD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46BBECA" w14:textId="60CF2D89" w:rsidR="00E86162" w:rsidRDefault="00550BB6"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FC9236B703B644EFB5070E664B36AAB9"/>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10AC6FEA" w14:textId="52C432F8" w:rsidR="00860BB1" w:rsidRDefault="00550BB6" w:rsidP="00860BB1">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B5B63A235AF9423C8E12B7B06CB06C07"/>
          </w:placeholder>
          <w15:color w:val="23D160"/>
          <w15:appearance w15:val="tags"/>
        </w:sdtPr>
        <w:sdtEndPr/>
        <w:sdtContent>
          <w:r w:rsidR="00860BB1">
            <w:rPr>
              <w:rStyle w:val="punctuation1"/>
              <w:rFonts w:eastAsia="Times New Roman"/>
            </w:rPr>
            <w:t>"</w:t>
          </w:r>
          <w:r w:rsidR="00860BB1">
            <w:rPr>
              <w:rStyle w:val="string3"/>
              <w:rFonts w:eastAsia="Times New Roman"/>
            </w:rPr>
            <w:t>Invasion of Privacy</w:t>
          </w:r>
          <w:r w:rsidR="00860BB1">
            <w:rPr>
              <w:rStyle w:val="punctuation1"/>
              <w:rFonts w:eastAsia="Times New Roman"/>
            </w:rPr>
            <w:t>"</w:t>
          </w:r>
          <w:r w:rsidR="00860BB1">
            <w:rPr>
              <w:rStyle w:val="tag1"/>
              <w:rFonts w:eastAsia="Times New Roman"/>
            </w:rPr>
            <w:t xml:space="preserve"> </w:t>
          </w:r>
          <w:r w:rsidR="00860BB1">
            <w:rPr>
              <w:rStyle w:val="operator1"/>
              <w:rFonts w:eastAsia="Times New Roman"/>
            </w:rPr>
            <w:t>in</w:t>
          </w:r>
          <w:r w:rsidR="00860BB1">
            <w:rPr>
              <w:rStyle w:val="tag1"/>
              <w:rFonts w:eastAsia="Times New Roman"/>
            </w:rPr>
            <w:t xml:space="preserve"> </w:t>
          </w:r>
          <w:proofErr w:type="spellStart"/>
          <w:r w:rsidR="00860BB1">
            <w:rPr>
              <w:rStyle w:val="property1"/>
              <w:rFonts w:eastAsia="Times New Roman"/>
            </w:rPr>
            <w:t>checkbox_potential_claims</w:t>
          </w:r>
          <w:proofErr w:type="spellEnd"/>
          <w:r w:rsidR="009E5CEB">
            <w:rPr>
              <w:rStyle w:val="property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Invasion of Privacy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860BB1">
            <w:rPr>
              <w:rStyle w:val="tag1"/>
              <w:rFonts w:eastAsia="Times New Roman"/>
            </w:rPr>
            <w:t xml:space="preserve"> </w:t>
          </w:r>
        </w:sdtContent>
      </w:sdt>
    </w:p>
    <w:bookmarkStart w:id="26"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476F6229" w14:textId="28E71978" w:rsidR="00642082" w:rsidRDefault="00550BB6" w:rsidP="009379D6">
      <w:pPr>
        <w:spacing w:after="264"/>
        <w:ind w:left="1080"/>
        <w:rPr>
          <w:rFonts w:cs="Times New Roman"/>
          <w:szCs w:val="24"/>
        </w:rPr>
      </w:pPr>
      <w:sdt>
        <w:sdtPr>
          <w:rPr>
            <w:rFonts w:cs="Times New Roman"/>
            <w:szCs w:val="24"/>
          </w:rPr>
          <w:alias w:val="Show If"/>
          <w:tag w:val="FlowConditionShowIf"/>
          <w:id w:val="639847634"/>
          <w:placeholder>
            <w:docPart w:val="8036407391BF4E46BEC19F8D3CEBEE9A"/>
          </w:placeholder>
          <w15:color w:val="23D160"/>
          <w15:appearance w15:val="tags"/>
        </w:sdtPr>
        <w:sdtEndPr/>
        <w:sdtContent>
          <w:proofErr w:type="spellStart"/>
          <w:r w:rsidR="00642082" w:rsidRPr="007F3488">
            <w:rPr>
              <w:rFonts w:cs="Times New Roman"/>
              <w:color w:val="C92C2C"/>
              <w:szCs w:val="24"/>
            </w:rPr>
            <w:t>yn_</w:t>
          </w:r>
          <w:r w:rsidR="00642082">
            <w:rPr>
              <w:rFonts w:cs="Times New Roman"/>
              <w:color w:val="C92C2C"/>
              <w:szCs w:val="24"/>
            </w:rPr>
            <w:t>invasion</w:t>
          </w:r>
          <w:proofErr w:type="spellEnd"/>
          <w:r w:rsidR="00642082" w:rsidRPr="007F3488">
            <w:rPr>
              <w:rFonts w:cs="Times New Roman"/>
              <w:color w:val="C92C2C"/>
              <w:szCs w:val="24"/>
            </w:rPr>
            <w:t xml:space="preserve"> </w:t>
          </w:r>
          <w:r w:rsidR="00642082">
            <w:rPr>
              <w:rFonts w:cs="Times New Roman"/>
              <w:color w:val="A67F59"/>
              <w:szCs w:val="24"/>
            </w:rPr>
            <w:t>=</w:t>
          </w:r>
          <w:r w:rsidR="00642082" w:rsidRPr="007F3488">
            <w:rPr>
              <w:rFonts w:cs="Times New Roman"/>
              <w:color w:val="A67F59"/>
              <w:szCs w:val="24"/>
            </w:rPr>
            <w:t>=</w:t>
          </w:r>
          <w:r w:rsidR="00642082" w:rsidRPr="007F3488">
            <w:rPr>
              <w:rFonts w:cs="Times New Roman"/>
              <w:color w:val="C92C2C"/>
              <w:szCs w:val="24"/>
            </w:rPr>
            <w:t xml:space="preserve"> </w:t>
          </w:r>
          <w:r w:rsidR="00642082" w:rsidRPr="007F3488">
            <w:rPr>
              <w:rFonts w:cs="Times New Roman"/>
              <w:color w:val="5F6364"/>
              <w:szCs w:val="24"/>
            </w:rPr>
            <w:t>"</w:t>
          </w:r>
          <w:r w:rsidR="00642082" w:rsidRPr="007F3488">
            <w:rPr>
              <w:rFonts w:cs="Times New Roman"/>
              <w:color w:val="2F9C0A"/>
              <w:szCs w:val="24"/>
            </w:rPr>
            <w:t>Yes</w:t>
          </w:r>
          <w:r w:rsidR="00642082" w:rsidRPr="007F3488">
            <w:rPr>
              <w:rFonts w:cs="Times New Roman"/>
              <w:color w:val="5F6364"/>
              <w:szCs w:val="24"/>
            </w:rPr>
            <w:t>"</w:t>
          </w:r>
          <w:r w:rsidR="009E5CEB">
            <w:rPr>
              <w:rFonts w:cs="Times New Roman"/>
              <w:color w:val="5F6364"/>
              <w:szCs w:val="24"/>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proofErr w:type="spellStart"/>
          <w:r w:rsidR="009E5CEB" w:rsidRPr="007F3488">
            <w:rPr>
              <w:rFonts w:cs="Times New Roman"/>
              <w:color w:val="C92C2C"/>
              <w:szCs w:val="24"/>
            </w:rPr>
            <w:t>yn_</w:t>
          </w:r>
          <w:r w:rsidR="009E5CEB">
            <w:rPr>
              <w:rFonts w:cs="Times New Roman"/>
              <w:color w:val="C92C2C"/>
              <w:szCs w:val="24"/>
            </w:rPr>
            <w:t>cc_invasion</w:t>
          </w:r>
          <w:proofErr w:type="spellEnd"/>
          <w:r w:rsidR="009E5CEB" w:rsidRPr="007F3488">
            <w:rPr>
              <w:rFonts w:cs="Times New Roman"/>
              <w:color w:val="C92C2C"/>
              <w:szCs w:val="24"/>
            </w:rPr>
            <w:t xml:space="preserve"> </w:t>
          </w:r>
          <w:r w:rsidR="009E5CEB">
            <w:rPr>
              <w:rFonts w:cs="Times New Roman"/>
              <w:color w:val="A67F59"/>
              <w:szCs w:val="24"/>
            </w:rPr>
            <w:t>=</w:t>
          </w:r>
          <w:r w:rsidR="009E5CEB" w:rsidRPr="007F3488">
            <w:rPr>
              <w:rFonts w:cs="Times New Roman"/>
              <w:color w:val="A67F59"/>
              <w:szCs w:val="24"/>
            </w:rPr>
            <w:t>=</w:t>
          </w:r>
          <w:r w:rsidR="009E5CEB" w:rsidRPr="007F3488">
            <w:rPr>
              <w:rFonts w:cs="Times New Roman"/>
              <w:color w:val="C92C2C"/>
              <w:szCs w:val="24"/>
            </w:rPr>
            <w:t xml:space="preserve"> </w:t>
          </w:r>
          <w:r w:rsidR="009E5CEB" w:rsidRPr="007F3488">
            <w:rPr>
              <w:rFonts w:cs="Times New Roman"/>
              <w:color w:val="5F6364"/>
              <w:szCs w:val="24"/>
            </w:rPr>
            <w:t>"</w:t>
          </w:r>
          <w:r w:rsidR="009E5CEB" w:rsidRPr="007F3488">
            <w:rPr>
              <w:rFonts w:cs="Times New Roman"/>
              <w:color w:val="2F9C0A"/>
              <w:szCs w:val="24"/>
            </w:rPr>
            <w:t>Yes</w:t>
          </w:r>
          <w:r w:rsidR="009E5CEB" w:rsidRPr="007F3488">
            <w:rPr>
              <w:rFonts w:cs="Times New Roman"/>
              <w:color w:val="5F6364"/>
              <w:szCs w:val="24"/>
            </w:rPr>
            <w:t>"</w:t>
          </w:r>
          <w:r w:rsidR="00642082" w:rsidRPr="007F3488">
            <w:rPr>
              <w:rFonts w:cs="Times New Roman"/>
              <w:color w:val="C92C2C"/>
              <w:szCs w:val="24"/>
            </w:rPr>
            <w:t xml:space="preserve"> </w:t>
          </w:r>
        </w:sdtContent>
      </w:sdt>
    </w:p>
    <w:p w14:paraId="3CEA031D" w14:textId="77777777" w:rsidR="003F0E15" w:rsidRDefault="00534EFE" w:rsidP="00534EFE">
      <w:pPr>
        <w:spacing w:after="264"/>
        <w:ind w:left="1710" w:hanging="360"/>
        <w:rPr>
          <w:rFonts w:cs="Times New Roman"/>
          <w:bCs/>
          <w:szCs w:val="24"/>
        </w:rPr>
      </w:pPr>
      <w:r>
        <w:rPr>
          <w:rFonts w:cs="Times New Roman"/>
          <w:szCs w:val="24"/>
        </w:rPr>
        <w:t xml:space="preserve">→  </w:t>
      </w:r>
      <w:r w:rsidR="00D509C1">
        <w:rPr>
          <w:rFonts w:cs="Times New Roman"/>
          <w:bCs/>
          <w:szCs w:val="24"/>
        </w:rPr>
        <w:t xml:space="preserve">In the context of </w:t>
      </w:r>
      <w:r w:rsidR="0071558F">
        <w:rPr>
          <w:rFonts w:cs="Times New Roman"/>
          <w:bCs/>
          <w:szCs w:val="24"/>
        </w:rPr>
        <w:t xml:space="preserve">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2103C013" w14:textId="6891D01E" w:rsidR="008959EA" w:rsidRDefault="00550BB6" w:rsidP="009379D6">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2BF572F1FB3F4639BF35CF5F26E4125C"/>
          </w:placeholder>
          <w15:color w:val="23D160"/>
          <w15:appearance w15:val="tags"/>
        </w:sdtPr>
        <w:sdtEndPr>
          <w:rPr>
            <w:rStyle w:val="property1"/>
          </w:rPr>
        </w:sdtEndPr>
        <w:sdtContent>
          <w:r w:rsidR="00642082" w:rsidRPr="00642833">
            <w:rPr>
              <w:rFonts w:eastAsia="Times New Roman" w:cs="Times New Roman"/>
              <w:color w:val="CCCCCC"/>
              <w:szCs w:val="24"/>
            </w:rPr>
            <w:t>###</w:t>
          </w:r>
        </w:sdtContent>
      </w:sdt>
    </w:p>
    <w:p w14:paraId="51246BC8" w14:textId="77777777" w:rsidR="003F0E15" w:rsidRDefault="008959EA" w:rsidP="00BA3A6E">
      <w:pPr>
        <w:spacing w:after="264"/>
        <w:ind w:left="1350" w:hanging="270"/>
        <w:rPr>
          <w:rFonts w:cs="Times New Roman"/>
          <w:szCs w:val="24"/>
        </w:rPr>
      </w:pPr>
      <w:r>
        <w:rPr>
          <w:rFonts w:cs="Times New Roman"/>
          <w:szCs w:val="24"/>
        </w:rPr>
        <w:lastRenderedPageBreak/>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w:t>
      </w:r>
      <w:proofErr w:type="spellStart"/>
      <w:r>
        <w:rPr>
          <w:rFonts w:cs="Times New Roman"/>
          <w:i/>
          <w:iCs/>
          <w:szCs w:val="24"/>
        </w:rPr>
        <w:t>Tunnell</w:t>
      </w:r>
      <w:proofErr w:type="spellEnd"/>
      <w:r>
        <w:rPr>
          <w:rFonts w:cs="Times New Roman"/>
          <w:i/>
          <w:iCs/>
          <w:szCs w:val="24"/>
        </w:rPr>
        <w:t xml:space="preserve">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w:t>
      </w:r>
      <w:proofErr w:type="spellStart"/>
      <w:r>
        <w:rPr>
          <w:rFonts w:cs="Times New Roman"/>
          <w:i/>
          <w:iCs/>
          <w:szCs w:val="24"/>
        </w:rPr>
        <w:t>Kofman</w:t>
      </w:r>
      <w:proofErr w:type="spellEnd"/>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AC037A2" w14:textId="0E7B4768" w:rsidR="00860BB1" w:rsidRDefault="00550BB6" w:rsidP="00860BB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7DF1720FCFC94308A230F715FFF7D181"/>
          </w:placeholder>
          <w15:color w:val="23D160"/>
          <w15:appearance w15:val="tags"/>
        </w:sdtPr>
        <w:sdtEndPr>
          <w:rPr>
            <w:rStyle w:val="property1"/>
          </w:rPr>
        </w:sdtEndPr>
        <w:sdtContent>
          <w:r w:rsidR="00860BB1" w:rsidRPr="00642833">
            <w:rPr>
              <w:rFonts w:eastAsia="Times New Roman" w:cs="Times New Roman"/>
              <w:color w:val="CCCCCC"/>
              <w:szCs w:val="24"/>
            </w:rPr>
            <w:t>###</w:t>
          </w:r>
        </w:sdtContent>
      </w:sdt>
    </w:p>
    <w:p w14:paraId="2F8C0B5E" w14:textId="0745E1DA" w:rsidR="007B3152" w:rsidRDefault="00550BB6" w:rsidP="007B3152">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226BAC7771914408BC45878051F1F116"/>
          </w:placeholder>
          <w15:color w:val="23D160"/>
          <w15:appearance w15:val="tags"/>
        </w:sdtPr>
        <w:sdtEndPr/>
        <w:sdtContent>
          <w:r w:rsidR="007B3152">
            <w:rPr>
              <w:rStyle w:val="punctuation1"/>
              <w:rFonts w:eastAsia="Times New Roman"/>
            </w:rPr>
            <w:t>"</w:t>
          </w:r>
          <w:r w:rsidR="007B3152">
            <w:rPr>
              <w:rStyle w:val="string3"/>
              <w:rFonts w:eastAsia="Times New Roman"/>
            </w:rPr>
            <w:t>Express Indemnity</w:t>
          </w:r>
          <w:r w:rsidR="007B3152">
            <w:rPr>
              <w:rStyle w:val="punctuation1"/>
              <w:rFonts w:eastAsia="Times New Roman"/>
            </w:rPr>
            <w:t>"</w:t>
          </w:r>
          <w:r w:rsidR="007B3152">
            <w:rPr>
              <w:rStyle w:val="tag1"/>
              <w:rFonts w:eastAsia="Times New Roman"/>
            </w:rPr>
            <w:t xml:space="preserve"> </w:t>
          </w:r>
          <w:r w:rsidR="007B3152">
            <w:rPr>
              <w:rStyle w:val="operator1"/>
              <w:rFonts w:eastAsia="Times New Roman"/>
            </w:rPr>
            <w:t>in</w:t>
          </w:r>
          <w:r w:rsidR="007B3152">
            <w:rPr>
              <w:rStyle w:val="tag1"/>
              <w:rFonts w:eastAsia="Times New Roman"/>
            </w:rPr>
            <w:t xml:space="preserve"> </w:t>
          </w:r>
          <w:proofErr w:type="spellStart"/>
          <w:r w:rsidR="007B3152">
            <w:rPr>
              <w:rStyle w:val="property1"/>
              <w:rFonts w:eastAsia="Times New Roman"/>
            </w:rPr>
            <w:t>checkbox_potential_claims</w:t>
          </w:r>
          <w:proofErr w:type="spellEnd"/>
          <w:r w:rsidR="007B315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Express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6068C13C" w14:textId="77777777" w:rsidR="003F0E15" w:rsidRDefault="007B3152"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Express Indemnity</w:t>
      </w:r>
    </w:p>
    <w:p w14:paraId="3BABD57E" w14:textId="77777777" w:rsidR="003F0E15" w:rsidRDefault="007B3152" w:rsidP="007B3152">
      <w:pPr>
        <w:spacing w:after="264"/>
        <w:rPr>
          <w:rFonts w:cs="Times New Roman"/>
          <w:bCs/>
          <w:szCs w:val="24"/>
        </w:rPr>
      </w:pPr>
      <w:r w:rsidRPr="00CB10A8">
        <w:rPr>
          <w:rFonts w:cs="Times New Roman"/>
          <w:bCs/>
          <w:szCs w:val="24"/>
          <w:u w:val="single"/>
        </w:rPr>
        <w:t>Elements</w:t>
      </w:r>
      <w:r>
        <w:rPr>
          <w:rFonts w:cs="Times New Roman"/>
          <w:bCs/>
          <w:szCs w:val="24"/>
        </w:rPr>
        <w:t>—Express Indemnity.</w:t>
      </w:r>
    </w:p>
    <w:p w14:paraId="4E3951F4" w14:textId="77777777" w:rsidR="003F0E15" w:rsidRDefault="007B3152" w:rsidP="007B3152">
      <w:pPr>
        <w:spacing w:after="264"/>
        <w:ind w:left="1080" w:hanging="360"/>
        <w:rPr>
          <w:rFonts w:cs="Times New Roman"/>
          <w:bCs/>
          <w:szCs w:val="24"/>
        </w:rPr>
      </w:pPr>
      <w:r>
        <w:rPr>
          <w:rFonts w:cs="Times New Roman"/>
          <w:bCs/>
          <w:szCs w:val="24"/>
        </w:rPr>
        <w:t xml:space="preserve">—  </w:t>
      </w:r>
      <w:bookmarkStart w:id="27" w:name="_Hlk41561261"/>
      <w:r w:rsidRPr="007B3152">
        <w:rPr>
          <w:rFonts w:cs="Times New Roman"/>
          <w:bCs/>
          <w:szCs w:val="24"/>
        </w:rPr>
        <w:t xml:space="preserve">To prevail on a claim for express indemnity, </w:t>
      </w:r>
      <w:r w:rsidR="009E51AB">
        <w:rPr>
          <w:rFonts w:cs="Times New Roman"/>
          <w:bCs/>
          <w:szCs w:val="24"/>
        </w:rPr>
        <w:t>the indemnitee (the person who is entitled to indemnity protection and is thus bringing the claim for express indemnity)</w:t>
      </w:r>
      <w:r>
        <w:rPr>
          <w:rFonts w:cs="Times New Roman"/>
          <w:bCs/>
          <w:szCs w:val="24"/>
        </w:rPr>
        <w:t xml:space="preserve"> must prove</w:t>
      </w:r>
      <w:r w:rsidR="00EC7E17">
        <w:rPr>
          <w:rFonts w:cs="Times New Roman"/>
          <w:bCs/>
          <w:szCs w:val="24"/>
        </w:rPr>
        <w:t xml:space="preserve">: </w:t>
      </w:r>
      <w:r w:rsidRPr="007B3152">
        <w:rPr>
          <w:rFonts w:cs="Times New Roman"/>
          <w:bCs/>
          <w:szCs w:val="24"/>
        </w:rPr>
        <w:t xml:space="preserve">(i) </w:t>
      </w:r>
      <w:r w:rsidR="00EC7E17">
        <w:rPr>
          <w:rFonts w:cs="Times New Roman"/>
          <w:bCs/>
          <w:szCs w:val="24"/>
        </w:rPr>
        <w:t xml:space="preserve">the </w:t>
      </w:r>
      <w:r w:rsidRPr="007B3152">
        <w:rPr>
          <w:rFonts w:cs="Times New Roman"/>
          <w:bCs/>
          <w:szCs w:val="24"/>
        </w:rPr>
        <w:t xml:space="preserve">existence of a contract </w:t>
      </w:r>
      <w:r w:rsidR="00EC7E17">
        <w:rPr>
          <w:rFonts w:cs="Times New Roman"/>
          <w:bCs/>
          <w:szCs w:val="24"/>
        </w:rPr>
        <w:t xml:space="preserve">(oral or written) </w:t>
      </w:r>
      <w:r>
        <w:rPr>
          <w:rFonts w:cs="Times New Roman"/>
          <w:bCs/>
          <w:szCs w:val="24"/>
        </w:rPr>
        <w:t xml:space="preserve">containing </w:t>
      </w:r>
      <w:r w:rsidRPr="007B3152">
        <w:rPr>
          <w:rFonts w:cs="Times New Roman"/>
          <w:bCs/>
          <w:szCs w:val="24"/>
        </w:rPr>
        <w:t xml:space="preserve">an indemnification </w:t>
      </w:r>
      <w:r>
        <w:rPr>
          <w:rFonts w:cs="Times New Roman"/>
          <w:bCs/>
          <w:szCs w:val="24"/>
        </w:rPr>
        <w:t>provision</w:t>
      </w:r>
      <w:r w:rsidRPr="007B3152">
        <w:rPr>
          <w:rFonts w:cs="Times New Roman"/>
          <w:bCs/>
          <w:szCs w:val="24"/>
        </w:rPr>
        <w:t xml:space="preserve">; (ii) </w:t>
      </w:r>
      <w:r w:rsidR="00EC7E17">
        <w:rPr>
          <w:rFonts w:cs="Times New Roman"/>
          <w:bCs/>
          <w:szCs w:val="24"/>
        </w:rPr>
        <w:t xml:space="preserve">that he or she performed </w:t>
      </w:r>
      <w:r w:rsidRPr="007B3152">
        <w:rPr>
          <w:rFonts w:cs="Times New Roman"/>
          <w:bCs/>
          <w:szCs w:val="24"/>
        </w:rPr>
        <w:t xml:space="preserve">under the contract; (iii) </w:t>
      </w:r>
      <w:r w:rsidR="00EC7E17">
        <w:rPr>
          <w:rFonts w:cs="Times New Roman"/>
          <w:bCs/>
          <w:szCs w:val="24"/>
        </w:rPr>
        <w:t xml:space="preserve">that </w:t>
      </w:r>
      <w:r w:rsidR="00246718">
        <w:rPr>
          <w:rFonts w:cs="Times New Roman"/>
          <w:bCs/>
          <w:szCs w:val="24"/>
        </w:rPr>
        <w:t xml:space="preserve">the </w:t>
      </w:r>
      <w:r w:rsidR="009E51AB">
        <w:rPr>
          <w:rFonts w:cs="Times New Roman"/>
          <w:bCs/>
          <w:szCs w:val="24"/>
        </w:rPr>
        <w:t>indemnitor (the person who promised to indemnify the indemnitee)</w:t>
      </w:r>
      <w:r>
        <w:rPr>
          <w:rFonts w:cs="Times New Roman"/>
          <w:bCs/>
          <w:szCs w:val="24"/>
        </w:rPr>
        <w:t xml:space="preserve"> </w:t>
      </w:r>
      <w:r w:rsidRPr="007B3152">
        <w:rPr>
          <w:rFonts w:cs="Times New Roman"/>
          <w:bCs/>
          <w:szCs w:val="24"/>
        </w:rPr>
        <w:t>breach</w:t>
      </w:r>
      <w:r w:rsidR="009E51AB">
        <w:rPr>
          <w:rFonts w:cs="Times New Roman"/>
          <w:bCs/>
          <w:szCs w:val="24"/>
        </w:rPr>
        <w:t xml:space="preserve">ed </w:t>
      </w:r>
      <w:r w:rsidRPr="007B3152">
        <w:rPr>
          <w:rFonts w:cs="Times New Roman"/>
          <w:bCs/>
          <w:szCs w:val="24"/>
        </w:rPr>
        <w:t>the contract (</w:t>
      </w:r>
      <w:r w:rsidR="00427E38">
        <w:rPr>
          <w:rFonts w:cs="Times New Roman"/>
          <w:bCs/>
          <w:szCs w:val="24"/>
        </w:rPr>
        <w:t>e.g.,</w:t>
      </w:r>
      <w:r w:rsidRPr="007B3152">
        <w:rPr>
          <w:rFonts w:cs="Times New Roman"/>
          <w:bCs/>
          <w:szCs w:val="24"/>
        </w:rPr>
        <w:t xml:space="preserve"> </w:t>
      </w:r>
      <w:r w:rsidR="009E51AB">
        <w:rPr>
          <w:rFonts w:cs="Times New Roman"/>
          <w:bCs/>
          <w:szCs w:val="24"/>
        </w:rPr>
        <w:t xml:space="preserve">by refusing to provide indemnity protection to the indemnitee); and </w:t>
      </w:r>
      <w:r w:rsidRPr="007B3152">
        <w:rPr>
          <w:rFonts w:cs="Times New Roman"/>
          <w:bCs/>
          <w:szCs w:val="24"/>
        </w:rPr>
        <w:t xml:space="preserve">(iv) </w:t>
      </w:r>
      <w:r>
        <w:rPr>
          <w:rFonts w:cs="Times New Roman"/>
          <w:bCs/>
          <w:szCs w:val="24"/>
        </w:rPr>
        <w:t>damages</w:t>
      </w:r>
      <w:r w:rsidRPr="007B3152">
        <w:rPr>
          <w:rFonts w:cs="Times New Roman"/>
          <w:bCs/>
          <w:szCs w:val="24"/>
        </w:rPr>
        <w:t>. (</w:t>
      </w:r>
      <w:r w:rsidRPr="007B3152">
        <w:rPr>
          <w:rFonts w:cs="Times New Roman"/>
          <w:bCs/>
          <w:i/>
          <w:iCs/>
          <w:szCs w:val="24"/>
        </w:rPr>
        <w:t xml:space="preserve">C.W. Howe Partners Inc. v. </w:t>
      </w:r>
      <w:proofErr w:type="spellStart"/>
      <w:r w:rsidRPr="007B3152">
        <w:rPr>
          <w:rFonts w:cs="Times New Roman"/>
          <w:bCs/>
          <w:i/>
          <w:iCs/>
          <w:szCs w:val="24"/>
        </w:rPr>
        <w:t>Mooradian</w:t>
      </w:r>
      <w:proofErr w:type="spellEnd"/>
      <w:r w:rsidRPr="007B3152">
        <w:rPr>
          <w:rFonts w:cs="Times New Roman"/>
          <w:bCs/>
          <w:szCs w:val="24"/>
        </w:rPr>
        <w:t xml:space="preserve"> (2019)</w:t>
      </w:r>
      <w:r>
        <w:rPr>
          <w:rFonts w:cs="Times New Roman"/>
          <w:bCs/>
          <w:szCs w:val="24"/>
        </w:rPr>
        <w:t xml:space="preserve"> </w:t>
      </w:r>
      <w:r w:rsidRPr="007B3152">
        <w:rPr>
          <w:rFonts w:cs="Times New Roman"/>
          <w:bCs/>
          <w:szCs w:val="24"/>
        </w:rPr>
        <w:t>43 Cal.App.5th 688, 699-700</w:t>
      </w:r>
      <w:r>
        <w:rPr>
          <w:rFonts w:cs="Times New Roman"/>
          <w:bCs/>
          <w:szCs w:val="24"/>
        </w:rPr>
        <w:t>; C</w:t>
      </w:r>
      <w:r w:rsidRPr="007B3152">
        <w:rPr>
          <w:rFonts w:cs="Times New Roman"/>
          <w:bCs/>
          <w:szCs w:val="24"/>
        </w:rPr>
        <w:t>iv. Code, § 2772.)</w:t>
      </w:r>
      <w:bookmarkEnd w:id="27"/>
      <w:r w:rsidRPr="005902E5">
        <w:rPr>
          <w:rFonts w:cs="Times New Roman"/>
          <w:bCs/>
          <w:szCs w:val="24"/>
        </w:rPr>
        <w:t xml:space="preserve"> </w:t>
      </w:r>
    </w:p>
    <w:p w14:paraId="7EFAE010" w14:textId="77777777" w:rsidR="003F0E15" w:rsidRDefault="007B3152" w:rsidP="007B3152">
      <w:pPr>
        <w:spacing w:after="264"/>
        <w:rPr>
          <w:rFonts w:cs="Times New Roman"/>
          <w:bCs/>
          <w:szCs w:val="24"/>
        </w:rPr>
      </w:pPr>
      <w:r>
        <w:rPr>
          <w:rFonts w:cs="Times New Roman"/>
          <w:bCs/>
          <w:szCs w:val="24"/>
          <w:u w:val="single"/>
        </w:rPr>
        <w:t>Remedies</w:t>
      </w:r>
      <w:r>
        <w:rPr>
          <w:rFonts w:cs="Times New Roman"/>
          <w:bCs/>
          <w:szCs w:val="24"/>
        </w:rPr>
        <w:t>—</w:t>
      </w:r>
    </w:p>
    <w:p w14:paraId="44FDA3C9" w14:textId="77777777" w:rsidR="003F0E15" w:rsidRDefault="007B3152" w:rsidP="007B3152">
      <w:pPr>
        <w:spacing w:after="264"/>
        <w:ind w:left="1080" w:hanging="360"/>
        <w:rPr>
          <w:rFonts w:cs="Times New Roman"/>
          <w:bCs/>
          <w:szCs w:val="24"/>
        </w:rPr>
      </w:pPr>
      <w:r w:rsidRPr="00311139">
        <w:rPr>
          <w:rFonts w:cs="Times New Roman"/>
          <w:bCs/>
          <w:szCs w:val="24"/>
        </w:rPr>
        <w:lastRenderedPageBreak/>
        <w:t xml:space="preserve">—  </w:t>
      </w:r>
      <w:r w:rsidRPr="007B3152">
        <w:rPr>
          <w:rFonts w:cs="Times New Roman"/>
          <w:bCs/>
          <w:szCs w:val="24"/>
        </w:rPr>
        <w:t xml:space="preserve">Compensatory (money) damages are available for all expected harm caused by the breach. (Civ. Code, § 3300.) For an express indemnity claim, this </w:t>
      </w:r>
      <w:r>
        <w:rPr>
          <w:rFonts w:cs="Times New Roman"/>
          <w:bCs/>
          <w:szCs w:val="24"/>
        </w:rPr>
        <w:t>will most often take the form of the fees and costs</w:t>
      </w:r>
      <w:r w:rsidRPr="007B3152">
        <w:rPr>
          <w:rFonts w:cs="Times New Roman"/>
          <w:bCs/>
          <w:szCs w:val="24"/>
        </w:rPr>
        <w:t xml:space="preserve"> incurred in defending against the third party’s underlying lawsuit</w:t>
      </w:r>
      <w:r w:rsidR="00E71E00">
        <w:rPr>
          <w:rFonts w:cs="Times New Roman"/>
          <w:bCs/>
          <w:szCs w:val="24"/>
        </w:rPr>
        <w:t xml:space="preserve">, as well as any judgment levied against the </w:t>
      </w:r>
      <w:r w:rsidR="00246718">
        <w:rPr>
          <w:rFonts w:cs="Times New Roman"/>
          <w:bCs/>
          <w:szCs w:val="24"/>
        </w:rPr>
        <w:t>indemnitee</w:t>
      </w:r>
      <w:r w:rsidRPr="007B3152">
        <w:rPr>
          <w:rFonts w:cs="Times New Roman"/>
          <w:bCs/>
          <w:szCs w:val="24"/>
        </w:rPr>
        <w:t>.</w:t>
      </w:r>
    </w:p>
    <w:p w14:paraId="659CCB01" w14:textId="77777777" w:rsidR="003F0E15" w:rsidRDefault="007B3152" w:rsidP="007B315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F5A679" w14:textId="77777777" w:rsidR="003F0E15" w:rsidRDefault="007B3152" w:rsidP="007B3152">
      <w:pPr>
        <w:spacing w:after="264"/>
        <w:ind w:left="1080" w:hanging="360"/>
        <w:rPr>
          <w:rFonts w:cs="Times New Roman"/>
          <w:bCs/>
          <w:szCs w:val="24"/>
        </w:rPr>
      </w:pPr>
      <w:r>
        <w:rPr>
          <w:rFonts w:cs="Times New Roman"/>
          <w:bCs/>
          <w:szCs w:val="24"/>
        </w:rPr>
        <w:t xml:space="preserve">—  </w:t>
      </w:r>
      <w:r w:rsidR="000B093F" w:rsidRPr="000B093F">
        <w:rPr>
          <w:rFonts w:cs="Times New Roman"/>
          <w:bCs/>
          <w:szCs w:val="24"/>
        </w:rPr>
        <w:t xml:space="preserve">If the indemnity provision is contained in a </w:t>
      </w:r>
      <w:r w:rsidR="00EC7E17">
        <w:rPr>
          <w:rFonts w:cs="Times New Roman"/>
          <w:bCs/>
          <w:szCs w:val="24"/>
        </w:rPr>
        <w:t>document</w:t>
      </w:r>
      <w:r w:rsidR="000B093F" w:rsidRPr="000B093F">
        <w:rPr>
          <w:rFonts w:cs="Times New Roman"/>
          <w:bCs/>
          <w:szCs w:val="24"/>
        </w:rPr>
        <w:t>, a claim for express indemnity must be brought within four years. (</w:t>
      </w:r>
      <w:r w:rsidR="000B093F" w:rsidRPr="000B093F">
        <w:rPr>
          <w:rFonts w:cs="Times New Roman"/>
          <w:bCs/>
          <w:i/>
          <w:iCs/>
          <w:szCs w:val="24"/>
        </w:rPr>
        <w:t>Valley Crest Landscape Dev., Inc. v. Mission Pools of Escondido, Inc.</w:t>
      </w:r>
      <w:r w:rsidR="000B093F" w:rsidRPr="000B093F">
        <w:rPr>
          <w:rFonts w:cs="Times New Roman"/>
          <w:bCs/>
          <w:szCs w:val="24"/>
        </w:rPr>
        <w:t xml:space="preserve"> (2015) 238 Cal.App.4th 468, 481; Code Civ. Proc., § 337(a).) If the indemnity provision is not contained in a </w:t>
      </w:r>
      <w:r w:rsidR="00EC7E17">
        <w:rPr>
          <w:rFonts w:cs="Times New Roman"/>
          <w:bCs/>
          <w:szCs w:val="24"/>
        </w:rPr>
        <w:t>document (i.e., if it was an oral promise to indemnify)</w:t>
      </w:r>
      <w:r w:rsidR="000B093F" w:rsidRPr="000B093F">
        <w:rPr>
          <w:rFonts w:cs="Times New Roman"/>
          <w:bCs/>
          <w:szCs w:val="24"/>
        </w:rPr>
        <w:t xml:space="preserve">, a claim for express indemnity must be brought within </w:t>
      </w:r>
      <w:r w:rsidR="000B093F">
        <w:rPr>
          <w:rFonts w:cs="Times New Roman"/>
          <w:bCs/>
          <w:szCs w:val="24"/>
        </w:rPr>
        <w:t>two</w:t>
      </w:r>
      <w:r w:rsidR="000B093F" w:rsidRPr="000B093F">
        <w:rPr>
          <w:rFonts w:cs="Times New Roman"/>
          <w:bCs/>
          <w:szCs w:val="24"/>
        </w:rPr>
        <w:t xml:space="preserve"> years. (Code Civ. Proc., § 339(1).)</w:t>
      </w:r>
    </w:p>
    <w:p w14:paraId="0AF65EF5" w14:textId="77777777" w:rsidR="003F0E15" w:rsidRDefault="000B093F" w:rsidP="000B093F">
      <w:pPr>
        <w:spacing w:after="264"/>
        <w:ind w:left="1350" w:hanging="270"/>
        <w:rPr>
          <w:rFonts w:cs="Times New Roman"/>
          <w:bCs/>
          <w:szCs w:val="24"/>
        </w:rPr>
      </w:pPr>
      <w:r>
        <w:rPr>
          <w:rFonts w:cs="Times New Roman"/>
          <w:bCs/>
          <w:szCs w:val="24"/>
        </w:rPr>
        <w:t xml:space="preserve">•   </w:t>
      </w:r>
      <w:r w:rsidR="00484FE7" w:rsidRPr="00484FE7">
        <w:rPr>
          <w:rFonts w:cs="Times New Roman"/>
          <w:bCs/>
          <w:szCs w:val="24"/>
        </w:rPr>
        <w:t xml:space="preserve">A claim for express indemnity does not accrue until the indemnitee actually </w:t>
      </w:r>
      <w:r w:rsidR="00484FE7">
        <w:rPr>
          <w:rFonts w:cs="Times New Roman"/>
          <w:bCs/>
          <w:szCs w:val="24"/>
        </w:rPr>
        <w:t xml:space="preserve">either </w:t>
      </w:r>
      <w:r w:rsidR="00484FE7" w:rsidRPr="00484FE7">
        <w:rPr>
          <w:rFonts w:cs="Times New Roman"/>
          <w:bCs/>
          <w:szCs w:val="24"/>
        </w:rPr>
        <w:t>pays the third party</w:t>
      </w:r>
      <w:r w:rsidR="00484FE7">
        <w:rPr>
          <w:rFonts w:cs="Times New Roman"/>
          <w:bCs/>
          <w:szCs w:val="24"/>
        </w:rPr>
        <w:t>, or incurs expenses for his or her defense that should’ve been covered by the indemnitor. When the underlying third party’s injury occurred is irrelevant.</w:t>
      </w:r>
      <w:r w:rsidRPr="000B093F">
        <w:rPr>
          <w:rFonts w:cs="Times New Roman"/>
          <w:bCs/>
          <w:szCs w:val="24"/>
        </w:rPr>
        <w:t xml:space="preserve"> (</w:t>
      </w:r>
      <w:r w:rsidRPr="00FF6AFF">
        <w:rPr>
          <w:rFonts w:cs="Times New Roman"/>
          <w:bCs/>
          <w:i/>
          <w:iCs/>
          <w:szCs w:val="24"/>
        </w:rPr>
        <w:t>Valley Crest Landscape Dev., Inc., supra,</w:t>
      </w:r>
      <w:r w:rsidRPr="000B093F">
        <w:rPr>
          <w:rFonts w:cs="Times New Roman"/>
          <w:bCs/>
          <w:szCs w:val="24"/>
        </w:rPr>
        <w:t xml:space="preserve"> 238 Cal.App.4th at 481.)</w:t>
      </w:r>
    </w:p>
    <w:p w14:paraId="71A1DBFE" w14:textId="77777777" w:rsidR="003F0E15" w:rsidRDefault="007B3152" w:rsidP="007B315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D5F3D4"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4F4E23">
        <w:rPr>
          <w:rFonts w:cs="Times New Roman"/>
          <w:bCs/>
          <w:i/>
          <w:iCs/>
          <w:szCs w:val="24"/>
          <w:highlight w:val="green"/>
        </w:rPr>
        <w:t>express indemnity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DA9EF2F" w14:textId="77777777" w:rsidR="003F0E15" w:rsidRDefault="007B3152" w:rsidP="007B3152">
      <w:pPr>
        <w:spacing w:after="264"/>
        <w:ind w:left="1080" w:hanging="360"/>
        <w:rPr>
          <w:rFonts w:cs="Times New Roman"/>
          <w:bCs/>
          <w:szCs w:val="24"/>
          <w:highlight w:val="green"/>
        </w:rPr>
      </w:pPr>
      <w:r w:rsidRPr="002D206C">
        <w:rPr>
          <w:rFonts w:cs="Times New Roman"/>
          <w:bCs/>
          <w:szCs w:val="24"/>
          <w:highlight w:val="green"/>
        </w:rPr>
        <w:t>—  ***</w:t>
      </w:r>
    </w:p>
    <w:p w14:paraId="5ABBE8BB" w14:textId="77777777" w:rsidR="003F0E15" w:rsidRDefault="007B3152" w:rsidP="007B3152">
      <w:pPr>
        <w:spacing w:after="264"/>
        <w:ind w:left="720"/>
        <w:rPr>
          <w:rFonts w:cs="Times New Roman"/>
          <w:bCs/>
          <w:szCs w:val="24"/>
        </w:rPr>
      </w:pPr>
      <w:r w:rsidRPr="002D206C">
        <w:rPr>
          <w:rFonts w:cs="Times New Roman"/>
          <w:bCs/>
          <w:szCs w:val="24"/>
          <w:highlight w:val="green"/>
        </w:rPr>
        <w:t>—  ***</w:t>
      </w:r>
    </w:p>
    <w:p w14:paraId="1AAC6012" w14:textId="77777777" w:rsidR="003F0E15" w:rsidRDefault="007B3152" w:rsidP="007B315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C6B5FDA"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0536F23"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CFFD0CD" w14:textId="0E48F7B4" w:rsidR="007B3152" w:rsidRDefault="00550BB6" w:rsidP="007B315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49605DE801094B7A8E6A7260E3DD3810"/>
          </w:placeholder>
          <w15:color w:val="23D160"/>
          <w15:appearance w15:val="tags"/>
        </w:sdtPr>
        <w:sdtEndPr>
          <w:rPr>
            <w:rStyle w:val="property1"/>
          </w:rPr>
        </w:sdtEndPr>
        <w:sdtContent>
          <w:r w:rsidR="007B3152" w:rsidRPr="00642833">
            <w:rPr>
              <w:rFonts w:eastAsia="Times New Roman" w:cs="Times New Roman"/>
              <w:color w:val="CCCCCC"/>
              <w:szCs w:val="24"/>
            </w:rPr>
            <w:t>###</w:t>
          </w:r>
        </w:sdtContent>
      </w:sdt>
    </w:p>
    <w:p w14:paraId="41CE3D0B" w14:textId="7269D8E2" w:rsidR="00427E38" w:rsidRDefault="00550BB6" w:rsidP="00427E38">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1BF4B1C1C34C495DA31F1D4EC54C6B9C"/>
          </w:placeholder>
          <w15:color w:val="23D160"/>
          <w15:appearance w15:val="tags"/>
        </w:sdtPr>
        <w:sdtEndPr/>
        <w:sdtContent>
          <w:r w:rsidR="00427E38">
            <w:rPr>
              <w:rStyle w:val="punctuation1"/>
              <w:rFonts w:eastAsia="Times New Roman"/>
            </w:rPr>
            <w:t>"</w:t>
          </w:r>
          <w:r w:rsidR="00427E38">
            <w:rPr>
              <w:rStyle w:val="string3"/>
              <w:rFonts w:eastAsia="Times New Roman"/>
            </w:rPr>
            <w:t>Equitable Indemnity</w:t>
          </w:r>
          <w:r w:rsidR="00427E38">
            <w:rPr>
              <w:rStyle w:val="punctuation1"/>
              <w:rFonts w:eastAsia="Times New Roman"/>
            </w:rPr>
            <w:t>"</w:t>
          </w:r>
          <w:r w:rsidR="00427E38">
            <w:rPr>
              <w:rStyle w:val="tag1"/>
              <w:rFonts w:eastAsia="Times New Roman"/>
            </w:rPr>
            <w:t xml:space="preserve"> </w:t>
          </w:r>
          <w:r w:rsidR="00427E38">
            <w:rPr>
              <w:rStyle w:val="operator1"/>
              <w:rFonts w:eastAsia="Times New Roman"/>
            </w:rPr>
            <w:t>in</w:t>
          </w:r>
          <w:r w:rsidR="00427E38">
            <w:rPr>
              <w:rStyle w:val="tag1"/>
              <w:rFonts w:eastAsia="Times New Roman"/>
            </w:rPr>
            <w:t xml:space="preserve"> </w:t>
          </w:r>
          <w:proofErr w:type="spellStart"/>
          <w:r w:rsidR="00427E38">
            <w:rPr>
              <w:rStyle w:val="property1"/>
              <w:rFonts w:eastAsia="Times New Roman"/>
            </w:rPr>
            <w:t>checkbox_potential_claims</w:t>
          </w:r>
          <w:proofErr w:type="spellEnd"/>
          <w:r w:rsidR="00427E38">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Equitable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tag1"/>
              <w:rFonts w:eastAsia="Times New Roman"/>
            </w:rPr>
            <w:t xml:space="preserve"> </w:t>
          </w:r>
        </w:sdtContent>
      </w:sdt>
    </w:p>
    <w:p w14:paraId="68501F92" w14:textId="77777777" w:rsidR="003F0E15" w:rsidRDefault="00427E38"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Equitable Indemnity</w:t>
      </w:r>
    </w:p>
    <w:p w14:paraId="50E807BB" w14:textId="77777777" w:rsidR="003F0E15" w:rsidRDefault="00427E38" w:rsidP="00427E38">
      <w:pPr>
        <w:spacing w:after="264"/>
        <w:rPr>
          <w:rFonts w:cs="Times New Roman"/>
          <w:bCs/>
          <w:szCs w:val="24"/>
        </w:rPr>
      </w:pPr>
      <w:r w:rsidRPr="00CB10A8">
        <w:rPr>
          <w:rFonts w:cs="Times New Roman"/>
          <w:bCs/>
          <w:szCs w:val="24"/>
          <w:u w:val="single"/>
        </w:rPr>
        <w:t>Elements</w:t>
      </w:r>
      <w:r>
        <w:rPr>
          <w:rFonts w:cs="Times New Roman"/>
          <w:bCs/>
          <w:szCs w:val="24"/>
        </w:rPr>
        <w:t>—Equitable Indemnity.</w:t>
      </w:r>
    </w:p>
    <w:p w14:paraId="198F5BE9" w14:textId="77777777" w:rsidR="003F0E15" w:rsidRDefault="00427E38" w:rsidP="00473003">
      <w:pPr>
        <w:spacing w:after="264"/>
        <w:ind w:left="1080" w:hanging="360"/>
        <w:rPr>
          <w:rFonts w:cs="Times New Roman"/>
          <w:bCs/>
          <w:szCs w:val="24"/>
        </w:rPr>
      </w:pPr>
      <w:r>
        <w:rPr>
          <w:rFonts w:cs="Times New Roman"/>
          <w:bCs/>
          <w:szCs w:val="24"/>
        </w:rPr>
        <w:t xml:space="preserve">—  </w:t>
      </w:r>
      <w:r w:rsidRPr="007B3152">
        <w:rPr>
          <w:rFonts w:cs="Times New Roman"/>
          <w:bCs/>
          <w:szCs w:val="24"/>
        </w:rPr>
        <w:t xml:space="preserve">To prevail on a claim for </w:t>
      </w:r>
      <w:r>
        <w:rPr>
          <w:rFonts w:cs="Times New Roman"/>
          <w:bCs/>
          <w:szCs w:val="24"/>
        </w:rPr>
        <w:t>equitable</w:t>
      </w:r>
      <w:r w:rsidRPr="007B3152">
        <w:rPr>
          <w:rFonts w:cs="Times New Roman"/>
          <w:bCs/>
          <w:szCs w:val="24"/>
        </w:rPr>
        <w:t xml:space="preserve"> indemnity, </w:t>
      </w:r>
      <w:r w:rsidR="006007A0">
        <w:rPr>
          <w:rFonts w:cs="Times New Roman"/>
          <w:bCs/>
          <w:szCs w:val="24"/>
        </w:rPr>
        <w:t xml:space="preserve">the </w:t>
      </w:r>
      <w:r w:rsidR="0012753E">
        <w:rPr>
          <w:rFonts w:cs="Times New Roman"/>
          <w:bCs/>
          <w:szCs w:val="24"/>
        </w:rPr>
        <w:t>indemnitee (the person who is entitled to indemnity protection and is thus bringing the claim for express indemnity) must prove</w:t>
      </w:r>
      <w:r w:rsidRPr="007B3152">
        <w:rPr>
          <w:rFonts w:cs="Times New Roman"/>
          <w:bCs/>
          <w:szCs w:val="24"/>
        </w:rPr>
        <w:t xml:space="preserve"> </w:t>
      </w:r>
      <w:r w:rsidR="0012753E">
        <w:rPr>
          <w:rFonts w:cs="Times New Roman"/>
          <w:bCs/>
          <w:szCs w:val="24"/>
        </w:rPr>
        <w:t xml:space="preserve">that the: (i) </w:t>
      </w:r>
      <w:r w:rsidR="0012753E" w:rsidRPr="0012753E">
        <w:rPr>
          <w:rFonts w:cs="Times New Roman"/>
          <w:bCs/>
          <w:szCs w:val="24"/>
        </w:rPr>
        <w:t>indemnitee is liable to a third party; (ii) indemnitor’s conduct was negligent or tortious; and (ii) indemnitor was equitably responsible for the third party’s liability</w:t>
      </w:r>
      <w:r w:rsidR="001F6DC7">
        <w:rPr>
          <w:rFonts w:cs="Times New Roman"/>
          <w:bCs/>
          <w:szCs w:val="24"/>
        </w:rPr>
        <w:t xml:space="preserve"> (rather than the indemnitee being liable)</w:t>
      </w:r>
      <w:r w:rsidR="0012753E" w:rsidRPr="0012753E">
        <w:rPr>
          <w:rFonts w:cs="Times New Roman"/>
          <w:bCs/>
          <w:szCs w:val="24"/>
        </w:rPr>
        <w:t>. (</w:t>
      </w:r>
      <w:r w:rsidR="0012753E" w:rsidRPr="001F6DC7">
        <w:rPr>
          <w:rFonts w:cs="Times New Roman"/>
          <w:bCs/>
          <w:i/>
          <w:iCs/>
          <w:szCs w:val="24"/>
        </w:rPr>
        <w:t>Bailey v. Safeway, Inc.</w:t>
      </w:r>
      <w:r w:rsidR="0012753E" w:rsidRPr="0012753E">
        <w:rPr>
          <w:rFonts w:cs="Times New Roman"/>
          <w:bCs/>
          <w:szCs w:val="24"/>
        </w:rPr>
        <w:t xml:space="preserve"> (2011) 199 Cal.App.4th 206, 217.) </w:t>
      </w:r>
    </w:p>
    <w:p w14:paraId="5B89392C" w14:textId="77777777" w:rsidR="003F0E15" w:rsidRDefault="00473003" w:rsidP="00473003">
      <w:pPr>
        <w:spacing w:after="264"/>
        <w:ind w:left="1080" w:hanging="360"/>
        <w:rPr>
          <w:rFonts w:cs="Times New Roman"/>
          <w:bCs/>
          <w:szCs w:val="24"/>
        </w:rPr>
      </w:pPr>
      <w:r>
        <w:rPr>
          <w:rFonts w:cs="Times New Roman"/>
          <w:bCs/>
          <w:szCs w:val="24"/>
        </w:rPr>
        <w:t xml:space="preserve">—  </w:t>
      </w:r>
      <w:r w:rsidR="0012753E" w:rsidRPr="0012753E">
        <w:rPr>
          <w:rFonts w:cs="Times New Roman"/>
          <w:bCs/>
          <w:szCs w:val="24"/>
        </w:rPr>
        <w:t>Equitable indemnity is similar to comparative fault in that liability to third party is apportioned between the indemnitee and the indemnitor. (</w:t>
      </w:r>
      <w:r w:rsidR="0012753E" w:rsidRPr="001F6DC7">
        <w:rPr>
          <w:rFonts w:cs="Times New Roman"/>
          <w:bCs/>
          <w:i/>
          <w:iCs/>
          <w:szCs w:val="24"/>
        </w:rPr>
        <w:t xml:space="preserve">C.W. Howe Partners Inc. v. </w:t>
      </w:r>
      <w:proofErr w:type="spellStart"/>
      <w:r w:rsidR="0012753E" w:rsidRPr="001F6DC7">
        <w:rPr>
          <w:rFonts w:cs="Times New Roman"/>
          <w:bCs/>
          <w:i/>
          <w:iCs/>
          <w:szCs w:val="24"/>
        </w:rPr>
        <w:t>Mooradian</w:t>
      </w:r>
      <w:proofErr w:type="spellEnd"/>
      <w:r w:rsidR="0012753E" w:rsidRPr="0012753E">
        <w:rPr>
          <w:rFonts w:cs="Times New Roman"/>
          <w:bCs/>
          <w:szCs w:val="24"/>
        </w:rPr>
        <w:t xml:space="preserve"> (2019) 43 Cal.App.5th 688, 700.)</w:t>
      </w:r>
    </w:p>
    <w:p w14:paraId="094DF8E5" w14:textId="77777777" w:rsidR="003F0E15" w:rsidRDefault="00473003" w:rsidP="00473003">
      <w:pPr>
        <w:spacing w:after="264"/>
        <w:ind w:left="1350" w:hanging="270"/>
        <w:rPr>
          <w:rFonts w:cs="Times New Roman"/>
          <w:bCs/>
          <w:szCs w:val="24"/>
        </w:rPr>
      </w:pPr>
      <w:r>
        <w:rPr>
          <w:rFonts w:cs="Times New Roman"/>
          <w:bCs/>
          <w:szCs w:val="24"/>
        </w:rPr>
        <w:t xml:space="preserve">•   </w:t>
      </w:r>
      <w:r w:rsidRPr="00473003">
        <w:rPr>
          <w:rFonts w:cs="Times New Roman"/>
          <w:bCs/>
          <w:szCs w:val="24"/>
        </w:rPr>
        <w:t>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w:t>
      </w:r>
      <w:r>
        <w:rPr>
          <w:rFonts w:cs="Times New Roman"/>
          <w:bCs/>
          <w:szCs w:val="24"/>
        </w:rPr>
        <w:t xml:space="preserve">. </w:t>
      </w:r>
      <w:r w:rsidRPr="00473003">
        <w:rPr>
          <w:rFonts w:cs="Times New Roman"/>
          <w:bCs/>
          <w:szCs w:val="24"/>
        </w:rPr>
        <w:t>Tim now brings a claim for equitable indemnity against Brad.</w:t>
      </w:r>
      <w:r>
        <w:rPr>
          <w:rFonts w:cs="Times New Roman"/>
          <w:bCs/>
          <w:szCs w:val="24"/>
        </w:rPr>
        <w:t xml:space="preserve"> Tim could cross-claim against Brad during the pendency of the lawsuit with Jessica, or Tim could wait to see if Jessica obtained a judgment against him, and then pursue Brad.  </w:t>
      </w:r>
    </w:p>
    <w:p w14:paraId="5EDFFE3C" w14:textId="77777777" w:rsidR="003F0E15" w:rsidRDefault="00427E38" w:rsidP="00427E38">
      <w:pPr>
        <w:spacing w:after="264"/>
        <w:rPr>
          <w:rFonts w:cs="Times New Roman"/>
          <w:bCs/>
          <w:szCs w:val="24"/>
        </w:rPr>
      </w:pPr>
      <w:r>
        <w:rPr>
          <w:rFonts w:cs="Times New Roman"/>
          <w:bCs/>
          <w:szCs w:val="24"/>
          <w:u w:val="single"/>
        </w:rPr>
        <w:t>Remedies</w:t>
      </w:r>
      <w:r>
        <w:rPr>
          <w:rFonts w:cs="Times New Roman"/>
          <w:bCs/>
          <w:szCs w:val="24"/>
        </w:rPr>
        <w:t>—</w:t>
      </w:r>
    </w:p>
    <w:p w14:paraId="12DAD46B" w14:textId="77777777" w:rsidR="003F0E15" w:rsidRDefault="00427E38" w:rsidP="00427E38">
      <w:pPr>
        <w:spacing w:after="264"/>
        <w:ind w:left="1080" w:hanging="360"/>
        <w:rPr>
          <w:rFonts w:cs="Times New Roman"/>
          <w:bCs/>
          <w:szCs w:val="24"/>
        </w:rPr>
      </w:pPr>
      <w:r w:rsidRPr="00311139">
        <w:rPr>
          <w:rFonts w:cs="Times New Roman"/>
          <w:bCs/>
          <w:szCs w:val="24"/>
        </w:rPr>
        <w:t xml:space="preserve">—  </w:t>
      </w:r>
      <w:r w:rsidR="00473003" w:rsidRPr="00473003">
        <w:rPr>
          <w:rFonts w:cs="Times New Roman"/>
          <w:bCs/>
          <w:szCs w:val="24"/>
        </w:rPr>
        <w:t>Proving a claim for equitable indemnity entitles the indemnitee to restitution from the indemnitor for the amount of fault attributable to the indemnitor. (</w:t>
      </w:r>
      <w:r w:rsidR="00473003" w:rsidRPr="00473003">
        <w:rPr>
          <w:rFonts w:cs="Times New Roman"/>
          <w:bCs/>
          <w:i/>
          <w:iCs/>
          <w:szCs w:val="24"/>
        </w:rPr>
        <w:t>AmeriGas Propane, L.P. v. Landstar Ranger, Inc.</w:t>
      </w:r>
      <w:r w:rsidR="00473003" w:rsidRPr="00473003">
        <w:rPr>
          <w:rFonts w:cs="Times New Roman"/>
          <w:bCs/>
          <w:szCs w:val="24"/>
        </w:rPr>
        <w:t xml:space="preserve"> (2010) 184 Cal.App.4th 981, 989.)</w:t>
      </w:r>
    </w:p>
    <w:p w14:paraId="421FD87C" w14:textId="77777777" w:rsidR="003F0E15" w:rsidRDefault="00427E38" w:rsidP="00427E38">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5FBDD6A" w14:textId="77777777" w:rsidR="003F0E15" w:rsidRDefault="00427E38" w:rsidP="00427E38">
      <w:pPr>
        <w:spacing w:after="264"/>
        <w:ind w:left="1080" w:hanging="360"/>
        <w:rPr>
          <w:rFonts w:cs="Times New Roman"/>
          <w:bCs/>
          <w:szCs w:val="24"/>
        </w:rPr>
      </w:pPr>
      <w:r>
        <w:rPr>
          <w:rFonts w:cs="Times New Roman"/>
          <w:bCs/>
          <w:szCs w:val="24"/>
        </w:rPr>
        <w:t xml:space="preserve">—  </w:t>
      </w:r>
      <w:r w:rsidR="00473003" w:rsidRPr="00473003">
        <w:rPr>
          <w:rFonts w:cs="Times New Roman"/>
          <w:bCs/>
          <w:szCs w:val="24"/>
        </w:rPr>
        <w:t>A claim for equitable indemnity must be brought within two years. (</w:t>
      </w:r>
      <w:r w:rsidR="00473003" w:rsidRPr="00473003">
        <w:rPr>
          <w:rFonts w:cs="Times New Roman"/>
          <w:bCs/>
          <w:i/>
          <w:iCs/>
          <w:szCs w:val="24"/>
        </w:rPr>
        <w:t xml:space="preserve">Am. States Ins. Co. v. </w:t>
      </w:r>
      <w:proofErr w:type="spellStart"/>
      <w:r w:rsidR="00473003" w:rsidRPr="00473003">
        <w:rPr>
          <w:rFonts w:cs="Times New Roman"/>
          <w:bCs/>
          <w:i/>
          <w:iCs/>
          <w:szCs w:val="24"/>
        </w:rPr>
        <w:t>Nat'l</w:t>
      </w:r>
      <w:proofErr w:type="spellEnd"/>
      <w:r w:rsidR="00473003" w:rsidRPr="00473003">
        <w:rPr>
          <w:rFonts w:cs="Times New Roman"/>
          <w:bCs/>
          <w:i/>
          <w:iCs/>
          <w:szCs w:val="24"/>
        </w:rPr>
        <w:t xml:space="preserve"> Fire Ins. Co. of Hartford</w:t>
      </w:r>
      <w:r w:rsidR="00473003" w:rsidRPr="00473003">
        <w:rPr>
          <w:rFonts w:cs="Times New Roman"/>
          <w:bCs/>
          <w:szCs w:val="24"/>
        </w:rPr>
        <w:t xml:space="preserve"> (2011) 202 Cal.App.4th 692, 699; Code Civ. Proc., § 339(1).)</w:t>
      </w:r>
    </w:p>
    <w:p w14:paraId="6CEC6093" w14:textId="77777777" w:rsidR="003F0E15" w:rsidRDefault="00427E38" w:rsidP="00427E38">
      <w:pPr>
        <w:spacing w:after="264"/>
        <w:ind w:left="1350" w:hanging="270"/>
        <w:rPr>
          <w:rFonts w:cs="Times New Roman"/>
          <w:bCs/>
          <w:szCs w:val="24"/>
        </w:rPr>
      </w:pPr>
      <w:r>
        <w:rPr>
          <w:rFonts w:cs="Times New Roman"/>
          <w:bCs/>
          <w:szCs w:val="24"/>
        </w:rPr>
        <w:t xml:space="preserve">•   </w:t>
      </w:r>
      <w:r w:rsidR="00473003" w:rsidRPr="00484FE7">
        <w:rPr>
          <w:rFonts w:cs="Times New Roman"/>
          <w:bCs/>
          <w:szCs w:val="24"/>
        </w:rPr>
        <w:t xml:space="preserve">A claim for </w:t>
      </w:r>
      <w:r w:rsidR="006E0B3F">
        <w:rPr>
          <w:rFonts w:cs="Times New Roman"/>
          <w:bCs/>
          <w:szCs w:val="24"/>
        </w:rPr>
        <w:t>equitable</w:t>
      </w:r>
      <w:r w:rsidR="00473003" w:rsidRPr="00484FE7">
        <w:rPr>
          <w:rFonts w:cs="Times New Roman"/>
          <w:bCs/>
          <w:szCs w:val="24"/>
        </w:rPr>
        <w:t xml:space="preserve"> indemnity does not accrue until the indemnitee actually </w:t>
      </w:r>
      <w:r w:rsidR="00473003">
        <w:rPr>
          <w:rFonts w:cs="Times New Roman"/>
          <w:bCs/>
          <w:szCs w:val="24"/>
        </w:rPr>
        <w:t xml:space="preserve">either </w:t>
      </w:r>
      <w:r w:rsidR="00473003" w:rsidRPr="00484FE7">
        <w:rPr>
          <w:rFonts w:cs="Times New Roman"/>
          <w:bCs/>
          <w:szCs w:val="24"/>
        </w:rPr>
        <w:t>pays the third party</w:t>
      </w:r>
      <w:r w:rsidR="00473003">
        <w:rPr>
          <w:rFonts w:cs="Times New Roman"/>
          <w:bCs/>
          <w:szCs w:val="24"/>
        </w:rPr>
        <w:t xml:space="preserve">, or incurs expenses for his or her defense that should’ve been covered by the indemnitor. </w:t>
      </w:r>
      <w:r w:rsidR="00473003">
        <w:rPr>
          <w:rFonts w:cs="Times New Roman"/>
          <w:bCs/>
          <w:szCs w:val="24"/>
        </w:rPr>
        <w:lastRenderedPageBreak/>
        <w:t xml:space="preserve">When the underlying third party’s injury occurred is irrelevant. </w:t>
      </w:r>
      <w:r w:rsidR="00473003" w:rsidRPr="00473003">
        <w:rPr>
          <w:rFonts w:cs="Times New Roman"/>
          <w:bCs/>
          <w:szCs w:val="24"/>
        </w:rPr>
        <w:t>(</w:t>
      </w:r>
      <w:proofErr w:type="spellStart"/>
      <w:r w:rsidR="00473003" w:rsidRPr="00473003">
        <w:rPr>
          <w:rFonts w:cs="Times New Roman"/>
          <w:bCs/>
          <w:i/>
          <w:iCs/>
          <w:szCs w:val="24"/>
        </w:rPr>
        <w:t>Lantzy</w:t>
      </w:r>
      <w:proofErr w:type="spellEnd"/>
      <w:r w:rsidR="00473003" w:rsidRPr="00473003">
        <w:rPr>
          <w:rFonts w:cs="Times New Roman"/>
          <w:bCs/>
          <w:i/>
          <w:iCs/>
          <w:szCs w:val="24"/>
        </w:rPr>
        <w:t xml:space="preserve"> v. Centex Homes</w:t>
      </w:r>
      <w:r w:rsidR="00473003" w:rsidRPr="00473003">
        <w:rPr>
          <w:rFonts w:cs="Times New Roman"/>
          <w:bCs/>
          <w:szCs w:val="24"/>
        </w:rPr>
        <w:t xml:space="preserve"> (2003) 31 Cal.4th 363, 378, fn. 12</w:t>
      </w:r>
      <w:r w:rsidR="000542B9">
        <w:rPr>
          <w:rFonts w:cs="Times New Roman"/>
          <w:bCs/>
          <w:szCs w:val="24"/>
        </w:rPr>
        <w:t>.)</w:t>
      </w:r>
    </w:p>
    <w:p w14:paraId="5190005E" w14:textId="77777777" w:rsidR="003F0E15" w:rsidRDefault="00427E38" w:rsidP="00427E3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CF8B4EB"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sidRPr="004F4E23">
        <w:rPr>
          <w:rFonts w:cs="Times New Roman"/>
          <w:bCs/>
          <w:i/>
          <w:iCs/>
          <w:szCs w:val="24"/>
          <w:highlight w:val="green"/>
        </w:rPr>
        <w:t>equitable indemnity</w:t>
      </w:r>
      <w:r w:rsidRPr="004F4E23">
        <w:rPr>
          <w:rFonts w:cs="Times New Roman"/>
          <w:bCs/>
          <w:szCs w:val="24"/>
          <w:highlight w:val="green"/>
        </w:rPr>
        <w:t>. If one or more provisions of the CC&amp;Rs is/are relevant (e.g., nuisance), yo</w:t>
      </w:r>
      <w:r w:rsidRPr="0039236B">
        <w:rPr>
          <w:rFonts w:cs="Times New Roman"/>
          <w:bCs/>
          <w:szCs w:val="24"/>
          <w:highlight w:val="green"/>
        </w:rPr>
        <w:t>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AD399A" w14:textId="77777777" w:rsidR="003F0E15" w:rsidRDefault="00427E38" w:rsidP="00427E38">
      <w:pPr>
        <w:spacing w:after="264"/>
        <w:ind w:left="1080" w:hanging="360"/>
        <w:rPr>
          <w:rFonts w:cs="Times New Roman"/>
          <w:bCs/>
          <w:szCs w:val="24"/>
          <w:highlight w:val="green"/>
        </w:rPr>
      </w:pPr>
      <w:r w:rsidRPr="002D206C">
        <w:rPr>
          <w:rFonts w:cs="Times New Roman"/>
          <w:bCs/>
          <w:szCs w:val="24"/>
          <w:highlight w:val="green"/>
        </w:rPr>
        <w:t>—  ***</w:t>
      </w:r>
    </w:p>
    <w:p w14:paraId="33FFFFC2" w14:textId="77777777" w:rsidR="003F0E15" w:rsidRDefault="00427E38" w:rsidP="00427E38">
      <w:pPr>
        <w:spacing w:after="264"/>
        <w:ind w:left="720"/>
        <w:rPr>
          <w:rFonts w:cs="Times New Roman"/>
          <w:bCs/>
          <w:szCs w:val="24"/>
        </w:rPr>
      </w:pPr>
      <w:r w:rsidRPr="002D206C">
        <w:rPr>
          <w:rFonts w:cs="Times New Roman"/>
          <w:bCs/>
          <w:szCs w:val="24"/>
          <w:highlight w:val="green"/>
        </w:rPr>
        <w:t>—  ***</w:t>
      </w:r>
    </w:p>
    <w:p w14:paraId="45D79105" w14:textId="77777777" w:rsidR="003F0E15" w:rsidRDefault="00427E38" w:rsidP="00427E3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16A9210"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AB166A8"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0EFCDE9" w14:textId="10724443" w:rsidR="00427E38" w:rsidRDefault="00550BB6" w:rsidP="00427E38">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F2592F87591D4CC8A929D9381FC622DD"/>
          </w:placeholder>
          <w15:color w:val="23D160"/>
          <w15:appearance w15:val="tags"/>
        </w:sdtPr>
        <w:sdtEndPr>
          <w:rPr>
            <w:rStyle w:val="property1"/>
          </w:rPr>
        </w:sdtEndPr>
        <w:sdtContent>
          <w:r w:rsidR="00427E38" w:rsidRPr="00642833">
            <w:rPr>
              <w:rFonts w:eastAsia="Times New Roman" w:cs="Times New Roman"/>
              <w:color w:val="CCCCCC"/>
              <w:szCs w:val="24"/>
            </w:rPr>
            <w:t>###</w:t>
          </w:r>
        </w:sdtContent>
      </w:sdt>
    </w:p>
    <w:p w14:paraId="5A321FB3" w14:textId="6DA698A8" w:rsidR="000542B9" w:rsidRDefault="00550BB6" w:rsidP="000542B9">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6ED37075A6B04D9B85B70C848EDADE2B"/>
          </w:placeholder>
          <w15:color w:val="23D160"/>
          <w15:appearance w15:val="tags"/>
        </w:sdtPr>
        <w:sdtEndPr/>
        <w:sdtContent>
          <w:r w:rsidR="000542B9">
            <w:rPr>
              <w:rStyle w:val="punctuation1"/>
              <w:rFonts w:eastAsia="Times New Roman"/>
            </w:rPr>
            <w:t>"</w:t>
          </w:r>
          <w:r w:rsidR="000542B9">
            <w:rPr>
              <w:rStyle w:val="string3"/>
              <w:rFonts w:eastAsia="Times New Roman"/>
            </w:rPr>
            <w:t>Failure to Permit Inspection of Records</w:t>
          </w:r>
          <w:r w:rsidR="000542B9">
            <w:rPr>
              <w:rStyle w:val="punctuation1"/>
              <w:rFonts w:eastAsia="Times New Roman"/>
            </w:rPr>
            <w:t>"</w:t>
          </w:r>
          <w:r w:rsidR="000542B9">
            <w:rPr>
              <w:rStyle w:val="tag1"/>
              <w:rFonts w:eastAsia="Times New Roman"/>
            </w:rPr>
            <w:t xml:space="preserve"> </w:t>
          </w:r>
          <w:r w:rsidR="000542B9">
            <w:rPr>
              <w:rStyle w:val="operator1"/>
              <w:rFonts w:eastAsia="Times New Roman"/>
            </w:rPr>
            <w:t>in</w:t>
          </w:r>
          <w:r w:rsidR="000542B9">
            <w:rPr>
              <w:rStyle w:val="tag1"/>
              <w:rFonts w:eastAsia="Times New Roman"/>
            </w:rPr>
            <w:t xml:space="preserve"> </w:t>
          </w:r>
          <w:proofErr w:type="spellStart"/>
          <w:r w:rsidR="000542B9">
            <w:rPr>
              <w:rStyle w:val="property1"/>
              <w:rFonts w:eastAsia="Times New Roman"/>
            </w:rPr>
            <w:t>checkbox_potential_claims</w:t>
          </w:r>
          <w:proofErr w:type="spellEnd"/>
          <w:r w:rsidR="000542B9">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Failure to Permit Inspection of Records</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r w:rsidR="00B84E98">
        <w:rPr>
          <w:rFonts w:cs="Times New Roman"/>
          <w:bCs/>
          <w:szCs w:val="24"/>
        </w:rPr>
        <w:t>HOA’s</w:t>
      </w:r>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lastRenderedPageBreak/>
        <w:t xml:space="preserve">—  </w:t>
      </w:r>
      <w:r w:rsidR="00C000DB" w:rsidRPr="00C000DB">
        <w:rPr>
          <w:rFonts w:cs="Times New Roman"/>
          <w:bCs/>
          <w:szCs w:val="24"/>
        </w:rPr>
        <w:t>If the plaintiff can prove that the HOA failed to allow him or her to inspect the records, the plaintiff can obtain injunctive relief ordering the HOA to allow the inspection. Additionally, if the HOA’s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ECEFFCC" w14:textId="0917076F" w:rsidR="000542B9" w:rsidRDefault="00550BB6" w:rsidP="000542B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5FB17FFF462140EFBF9D95C6269AA200"/>
          </w:placeholder>
          <w15:color w:val="23D160"/>
          <w15:appearance w15:val="tags"/>
        </w:sdtPr>
        <w:sdtEndPr>
          <w:rPr>
            <w:rStyle w:val="property1"/>
          </w:rPr>
        </w:sdtEndPr>
        <w:sdtContent>
          <w:r w:rsidR="000542B9" w:rsidRPr="00642833">
            <w:rPr>
              <w:rFonts w:eastAsia="Times New Roman" w:cs="Times New Roman"/>
              <w:color w:val="CCCCCC"/>
              <w:szCs w:val="24"/>
            </w:rPr>
            <w:t>###</w:t>
          </w:r>
        </w:sdtContent>
      </w:sdt>
    </w:p>
    <w:p w14:paraId="6388B0FD" w14:textId="267156EE" w:rsidR="001055B8" w:rsidRPr="004647C7" w:rsidRDefault="00550BB6" w:rsidP="00630D81">
      <w:pPr>
        <w:spacing w:after="264"/>
        <w:ind w:left="1350" w:hanging="630"/>
      </w:pPr>
      <w:sdt>
        <w:sdtPr>
          <w:rPr>
            <w:color w:val="C92C2C"/>
          </w:rPr>
          <w:alias w:val="Show If"/>
          <w:tag w:val="FlowConditionShowIf"/>
          <w:id w:val="-800222175"/>
          <w:placeholder>
            <w:docPart w:val="2C6226879AA34F4BBE70EB39A56616A5"/>
          </w:placeholder>
          <w15:color w:val="23D160"/>
          <w15:appearance w15:val="tags"/>
        </w:sdtPr>
        <w:sdtEndPr>
          <w:rPr>
            <w:color w:val="auto"/>
          </w:rPr>
        </w:sdtEndPr>
        <w:sdtContent>
          <w:proofErr w:type="spellStart"/>
          <w:r w:rsidR="0036648D" w:rsidRPr="004647C7">
            <w:rPr>
              <w:color w:val="C92C2C"/>
            </w:rPr>
            <w:t>yn_other_claims</w:t>
          </w:r>
          <w:proofErr w:type="spellEnd"/>
          <w:r w:rsidR="0036648D" w:rsidRPr="004647C7">
            <w:rPr>
              <w:color w:val="C92C2C"/>
            </w:rPr>
            <w:t xml:space="preserve"> </w:t>
          </w:r>
          <w:r w:rsidR="0036648D" w:rsidRPr="004647C7">
            <w:rPr>
              <w:color w:val="A67F59"/>
            </w:rPr>
            <w:t>==</w:t>
          </w:r>
          <w:r w:rsidR="0036648D" w:rsidRPr="004647C7">
            <w:rPr>
              <w:color w:val="C92C2C"/>
            </w:rPr>
            <w:t xml:space="preserve"> </w:t>
          </w:r>
          <w:r w:rsidR="0036648D" w:rsidRPr="004647C7">
            <w:rPr>
              <w:color w:val="5F6364"/>
            </w:rPr>
            <w:t>"</w:t>
          </w:r>
          <w:r w:rsidR="0036648D" w:rsidRPr="004647C7">
            <w:rPr>
              <w:color w:val="2F9C0A"/>
            </w:rPr>
            <w:t>Yes</w:t>
          </w:r>
          <w:r w:rsidR="0036648D" w:rsidRPr="004647C7">
            <w:rPr>
              <w:color w:val="5F6364"/>
            </w:rPr>
            <w:t>"</w:t>
          </w:r>
          <w:r w:rsidR="0036648D" w:rsidRPr="004647C7">
            <w:rPr>
              <w:color w:val="C92C2C"/>
            </w:rPr>
            <w:t xml:space="preserve"> </w:t>
          </w:r>
        </w:sdtContent>
      </w:sdt>
      <w:bookmarkEnd w:id="26"/>
    </w:p>
    <w:bookmarkStart w:id="28" w:name="_Hlk42081736"/>
    <w:p w14:paraId="1144132A" w14:textId="77777777" w:rsidR="003F0E15" w:rsidRDefault="00B07EA3" w:rsidP="00E13C80">
      <w:pPr>
        <w:pStyle w:val="Heading2"/>
        <w:spacing w:after="264"/>
      </w:pPr>
      <w:r w:rsidRPr="004647C7">
        <w:lastRenderedPageBreak/>
        <w:fldChar w:fldCharType="begin"/>
      </w:r>
      <w:r w:rsidRPr="004647C7">
        <w:instrText xml:space="preserve"> LISTNUM LegalDefault \l 2 </w:instrText>
      </w:r>
      <w:r w:rsidRPr="004647C7">
        <w:fldChar w:fldCharType="end"/>
      </w:r>
      <w:r w:rsidR="00146EC3">
        <w:br/>
      </w:r>
      <w:sdt>
        <w:sdtPr>
          <w:alias w:val="Field"/>
          <w:tag w:val="FlowField"/>
          <w:id w:val="1037859908"/>
          <w:placeholder>
            <w:docPart w:val="DefaultPlaceholder_-1854013440"/>
          </w:placeholder>
          <w15:color w:val="157DEF"/>
        </w:sdtPr>
        <w:sdtEndPr/>
        <w:sdtContent>
          <w:r w:rsidR="0008015D" w:rsidRPr="00C000D1">
            <w:rPr>
              <w:rFonts w:eastAsia="Times New Roman"/>
            </w:rPr>
            <w:t xml:space="preserve">{{ </w:t>
          </w:r>
          <w:proofErr w:type="spellStart"/>
          <w:r w:rsidR="0008015D" w:rsidRPr="00C000D1">
            <w:rPr>
              <w:rFonts w:eastAsia="Times New Roman"/>
            </w:rPr>
            <w:t>text_add_coa</w:t>
          </w:r>
          <w:proofErr w:type="spellEnd"/>
          <w:r w:rsidR="0008015D" w:rsidRPr="00C000D1">
            <w:rPr>
              <w:rFonts w:eastAsia="Times New Roman"/>
            </w:rPr>
            <w:t xml:space="preserve"> }}</w:t>
          </w:r>
        </w:sdtContent>
      </w:sdt>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1154642194"/>
          <w:placeholder>
            <w:docPart w:val="57A526BB5B49447B911FA015BCC186E1"/>
          </w:placeholder>
          <w15:color w:val="157DEF"/>
        </w:sdtPr>
        <w:sdtEndPr/>
        <w:sdtContent>
          <w:r w:rsidR="0008015D" w:rsidRPr="0008015D">
            <w:rPr>
              <w:rFonts w:eastAsia="Times New Roman" w:cs="Times New Roman"/>
              <w:color w:val="167DF0"/>
              <w:szCs w:val="24"/>
            </w:rPr>
            <w:t xml:space="preserve">{{ </w:t>
          </w:r>
          <w:proofErr w:type="spellStart"/>
          <w:r w:rsidR="0008015D" w:rsidRPr="0008015D">
            <w:rPr>
              <w:rFonts w:eastAsia="Times New Roman" w:cs="Times New Roman"/>
              <w:color w:val="167DF0"/>
              <w:szCs w:val="24"/>
            </w:rPr>
            <w:t>text_add_coa</w:t>
          </w:r>
          <w:proofErr w:type="spellEnd"/>
          <w:r w:rsidR="0008015D" w:rsidRPr="0008015D">
            <w:rPr>
              <w:rFonts w:eastAsia="Times New Roman" w:cs="Times New Roman"/>
              <w:color w:val="167DF0"/>
              <w:szCs w:val="24"/>
            </w:rPr>
            <w:t xml:space="preserve"> }}</w:t>
          </w:r>
        </w:sdtContent>
      </w:sdt>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1465418440"/>
          <w:placeholder>
            <w:docPart w:val="F481162D2B424088B9DCB6AE4D356708"/>
          </w:placeholder>
          <w15:color w:val="157DEF"/>
        </w:sdtPr>
        <w:sdtEndPr/>
        <w:sdtContent>
          <w:r w:rsidR="00B52687" w:rsidRPr="00B52687">
            <w:rPr>
              <w:rFonts w:eastAsia="Times New Roman" w:cs="Times New Roman"/>
              <w:i/>
              <w:iCs/>
              <w:color w:val="167DF0"/>
              <w:szCs w:val="24"/>
              <w:highlight w:val="green"/>
            </w:rPr>
            <w:t xml:space="preserve">{{ </w:t>
          </w:r>
          <w:proofErr w:type="spellStart"/>
          <w:r w:rsidR="00B52687" w:rsidRPr="00B52687">
            <w:rPr>
              <w:rFonts w:eastAsia="Times New Roman" w:cs="Times New Roman"/>
              <w:i/>
              <w:iCs/>
              <w:color w:val="167DF0"/>
              <w:szCs w:val="24"/>
              <w:highlight w:val="green"/>
            </w:rPr>
            <w:t>text_add_coa</w:t>
          </w:r>
          <w:r w:rsidR="00A60FB5">
            <w:rPr>
              <w:rFonts w:eastAsia="Times New Roman" w:cs="Times New Roman"/>
              <w:color w:val="167DF0"/>
              <w:szCs w:val="24"/>
              <w:highlight w:val="green"/>
            </w:rPr>
            <w:t>|lower</w:t>
          </w:r>
          <w:proofErr w:type="spellEnd"/>
          <w:r w:rsidR="00B52687"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20B197" w14:textId="058AE3A2" w:rsidR="0036648D" w:rsidRDefault="00550BB6" w:rsidP="0036648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8695C8E1E6E744A7990234018E2FAD35"/>
          </w:placeholder>
          <w15:color w:val="23D160"/>
          <w15:appearance w15:val="tags"/>
        </w:sdtPr>
        <w:sdtEndPr>
          <w:rPr>
            <w:rStyle w:val="property1"/>
          </w:rPr>
        </w:sdtEndPr>
        <w:sdtContent>
          <w:r w:rsidR="0036648D" w:rsidRPr="004647C7">
            <w:rPr>
              <w:rFonts w:eastAsia="Times New Roman" w:cs="Times New Roman"/>
              <w:color w:val="CCCCCC"/>
              <w:szCs w:val="24"/>
            </w:rPr>
            <w:t>###</w:t>
          </w:r>
        </w:sdtContent>
      </w:sdt>
    </w:p>
    <w:p w14:paraId="2C3F0741" w14:textId="390A7B22" w:rsidR="009118C2" w:rsidRPr="004647C7" w:rsidRDefault="00550BB6" w:rsidP="009118C2">
      <w:pPr>
        <w:spacing w:after="264"/>
        <w:ind w:left="1350" w:hanging="630"/>
      </w:pPr>
      <w:sdt>
        <w:sdtPr>
          <w:rPr>
            <w:color w:val="C92C2C"/>
          </w:rPr>
          <w:alias w:val="Show If"/>
          <w:tag w:val="FlowConditionShowIf"/>
          <w:id w:val="771817208"/>
          <w:placeholder>
            <w:docPart w:val="3F586797D4E4463EB610B25BD422E438"/>
          </w:placeholder>
          <w15:color w:val="23D160"/>
          <w15:appearance w15:val="tags"/>
        </w:sdtPr>
        <w:sdtEndPr>
          <w:rPr>
            <w:color w:val="auto"/>
          </w:rPr>
        </w:sdtEndPr>
        <w:sdtContent>
          <w:proofErr w:type="spellStart"/>
          <w:r w:rsidR="009118C2" w:rsidRPr="004647C7">
            <w:rPr>
              <w:color w:val="C92C2C"/>
            </w:rPr>
            <w:t>yn_other_</w:t>
          </w:r>
          <w:r w:rsidR="009118C2">
            <w:rPr>
              <w:color w:val="C92C2C"/>
            </w:rPr>
            <w:t>cross_</w:t>
          </w:r>
          <w:r w:rsidR="009118C2" w:rsidRPr="004647C7">
            <w:rPr>
              <w:color w:val="C92C2C"/>
            </w:rPr>
            <w:t>claims</w:t>
          </w:r>
          <w:proofErr w:type="spellEnd"/>
          <w:r w:rsidR="009118C2" w:rsidRPr="004647C7">
            <w:rPr>
              <w:color w:val="C92C2C"/>
            </w:rPr>
            <w:t xml:space="preserve"> </w:t>
          </w:r>
          <w:r w:rsidR="009118C2" w:rsidRPr="004647C7">
            <w:rPr>
              <w:color w:val="A67F59"/>
            </w:rPr>
            <w:t>==</w:t>
          </w:r>
          <w:r w:rsidR="009118C2" w:rsidRPr="004647C7">
            <w:rPr>
              <w:color w:val="C92C2C"/>
            </w:rPr>
            <w:t xml:space="preserve"> </w:t>
          </w:r>
          <w:r w:rsidR="009118C2" w:rsidRPr="004647C7">
            <w:rPr>
              <w:color w:val="5F6364"/>
            </w:rPr>
            <w:t>"</w:t>
          </w:r>
          <w:r w:rsidR="009118C2" w:rsidRPr="004647C7">
            <w:rPr>
              <w:color w:val="2F9C0A"/>
            </w:rPr>
            <w:t>Yes</w:t>
          </w:r>
          <w:r w:rsidR="009118C2" w:rsidRPr="004647C7">
            <w:rPr>
              <w:color w:val="5F6364"/>
            </w:rPr>
            <w:t>"</w:t>
          </w:r>
          <w:r w:rsidR="009118C2" w:rsidRPr="004647C7">
            <w:rPr>
              <w:color w:val="C92C2C"/>
            </w:rPr>
            <w:t xml:space="preserve"> </w:t>
          </w:r>
        </w:sdtContent>
      </w:sdt>
    </w:p>
    <w:p w14:paraId="79F94986" w14:textId="77777777" w:rsidR="003F0E15" w:rsidRDefault="009118C2" w:rsidP="00E13C80">
      <w:pPr>
        <w:pStyle w:val="Heading2"/>
        <w:spacing w:after="264"/>
      </w:pPr>
      <w:r w:rsidRPr="004647C7">
        <w:fldChar w:fldCharType="begin"/>
      </w:r>
      <w:r w:rsidRPr="004647C7">
        <w:instrText xml:space="preserve"> LISTNUM LegalDefault \l 2 </w:instrText>
      </w:r>
      <w:r w:rsidRPr="004647C7">
        <w:fldChar w:fldCharType="end"/>
      </w:r>
      <w:r w:rsidR="00C76D88">
        <w:br/>
      </w:r>
      <w:sdt>
        <w:sdtPr>
          <w:alias w:val="Field"/>
          <w:tag w:val="FlowField"/>
          <w:id w:val="-743486645"/>
          <w:placeholder>
            <w:docPart w:val="F94649B7F9D247C39AFB421390E978C5"/>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p>
    <w:p w14:paraId="23CA9BDF" w14:textId="77777777" w:rsidR="003F0E15" w:rsidRDefault="009118C2" w:rsidP="009118C2">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1AB629DCDC55467C8DC30212AD9F8786"/>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r>
        <w:rPr>
          <w:rFonts w:cs="Times New Roman"/>
          <w:bCs/>
          <w:szCs w:val="24"/>
        </w:rPr>
        <w:t>.</w:t>
      </w:r>
    </w:p>
    <w:p w14:paraId="288652AF"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6E69057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B0C51C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54A7804" w14:textId="77777777" w:rsidR="003F0E15" w:rsidRDefault="009118C2" w:rsidP="009118C2">
      <w:pPr>
        <w:spacing w:after="264"/>
        <w:rPr>
          <w:rFonts w:cs="Times New Roman"/>
          <w:bCs/>
          <w:szCs w:val="24"/>
        </w:rPr>
      </w:pPr>
      <w:r>
        <w:rPr>
          <w:rFonts w:cs="Times New Roman"/>
          <w:bCs/>
          <w:szCs w:val="24"/>
          <w:u w:val="single"/>
        </w:rPr>
        <w:t>Remedies</w:t>
      </w:r>
      <w:r>
        <w:rPr>
          <w:rFonts w:cs="Times New Roman"/>
          <w:bCs/>
          <w:szCs w:val="24"/>
        </w:rPr>
        <w:t>—</w:t>
      </w:r>
    </w:p>
    <w:p w14:paraId="6881A964" w14:textId="77777777" w:rsidR="003F0E15" w:rsidRDefault="009118C2" w:rsidP="009118C2">
      <w:pPr>
        <w:spacing w:after="264"/>
        <w:ind w:left="1080" w:hanging="360"/>
        <w:rPr>
          <w:rFonts w:cs="Times New Roman"/>
          <w:bCs/>
          <w:szCs w:val="24"/>
        </w:rPr>
      </w:pPr>
      <w:r w:rsidRPr="002C7EE7">
        <w:rPr>
          <w:rFonts w:cs="Times New Roman"/>
          <w:bCs/>
          <w:szCs w:val="24"/>
          <w:highlight w:val="green"/>
        </w:rPr>
        <w:t>—  What are the available remedies.</w:t>
      </w:r>
    </w:p>
    <w:p w14:paraId="75D70329" w14:textId="77777777" w:rsidR="003F0E15" w:rsidRDefault="009118C2" w:rsidP="009118C2">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535A350" w14:textId="77777777" w:rsidR="003F0E15" w:rsidRDefault="009118C2" w:rsidP="009118C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1E5B7A6" w14:textId="77777777" w:rsidR="003F0E15" w:rsidRDefault="009118C2" w:rsidP="009118C2">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F5F03AC" w14:textId="77777777" w:rsidR="003F0E15" w:rsidRDefault="009118C2" w:rsidP="009118C2">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7B2FB49A"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D32719F0E4A34F6781D846431C5B4D99"/>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0C141749" w14:textId="77777777" w:rsidR="003F0E15" w:rsidRDefault="009118C2" w:rsidP="009118C2">
      <w:pPr>
        <w:spacing w:after="264"/>
        <w:ind w:left="1080" w:hanging="360"/>
        <w:rPr>
          <w:rFonts w:cs="Times New Roman"/>
          <w:bCs/>
          <w:szCs w:val="24"/>
          <w:highlight w:val="green"/>
        </w:rPr>
      </w:pPr>
      <w:r w:rsidRPr="002D206C">
        <w:rPr>
          <w:rFonts w:cs="Times New Roman"/>
          <w:bCs/>
          <w:szCs w:val="24"/>
          <w:highlight w:val="green"/>
        </w:rPr>
        <w:t>—  ***</w:t>
      </w:r>
    </w:p>
    <w:p w14:paraId="6F3AC89E" w14:textId="77777777" w:rsidR="003F0E15" w:rsidRDefault="009118C2" w:rsidP="009118C2">
      <w:pPr>
        <w:spacing w:after="264"/>
        <w:ind w:left="1080" w:hanging="360"/>
        <w:rPr>
          <w:rFonts w:cs="Times New Roman"/>
          <w:bCs/>
          <w:szCs w:val="24"/>
        </w:rPr>
      </w:pPr>
      <w:r w:rsidRPr="002D206C">
        <w:rPr>
          <w:rFonts w:cs="Times New Roman"/>
          <w:bCs/>
          <w:szCs w:val="24"/>
          <w:highlight w:val="green"/>
        </w:rPr>
        <w:lastRenderedPageBreak/>
        <w:t>—  ***</w:t>
      </w:r>
    </w:p>
    <w:p w14:paraId="57BAF751" w14:textId="77777777" w:rsidR="003F0E15" w:rsidRDefault="009118C2" w:rsidP="009118C2">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5F18D542"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E25DF1F"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DB4CB62" w14:textId="2842B0F4" w:rsidR="00FD6CB4" w:rsidRDefault="00550BB6" w:rsidP="00CB212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060D945364F7422FBF80100D89E07572"/>
          </w:placeholder>
          <w15:color w:val="23D160"/>
          <w15:appearance w15:val="tags"/>
        </w:sdtPr>
        <w:sdtEndPr>
          <w:rPr>
            <w:rStyle w:val="property1"/>
          </w:rPr>
        </w:sdtEndPr>
        <w:sdtContent>
          <w:r w:rsidR="009118C2" w:rsidRPr="004647C7">
            <w:rPr>
              <w:rFonts w:eastAsia="Times New Roman" w:cs="Times New Roman"/>
              <w:color w:val="CCCCCC"/>
              <w:szCs w:val="24"/>
            </w:rPr>
            <w:t>###</w:t>
          </w:r>
        </w:sdtContent>
      </w:sdt>
      <w:bookmarkStart w:id="29" w:name="_Hlk42081842"/>
      <w:bookmarkEnd w:id="28"/>
    </w:p>
    <w:p w14:paraId="218B4CEB" w14:textId="5CA4DB9C" w:rsidR="003F0E15" w:rsidRPr="00CB2129" w:rsidRDefault="003F0E15" w:rsidP="003F0E15">
      <w:pPr>
        <w:pStyle w:val="Line"/>
        <w:rPr>
          <w:rFonts w:eastAsia="Times New Roman"/>
        </w:rPr>
      </w:pPr>
      <w:r w:rsidRPr="00E9159A">
        <w:t>________________________________</w:t>
      </w:r>
    </w:p>
    <w:bookmarkEnd w:id="29"/>
    <w:p w14:paraId="0D572447" w14:textId="5E75C1AC" w:rsidR="00A66858" w:rsidRDefault="00550BB6" w:rsidP="00AE1F06">
      <w:pPr>
        <w:spacing w:after="264"/>
        <w:rPr>
          <w:rFonts w:cs="Times New Roman"/>
          <w:color w:val="C92C2C"/>
          <w:szCs w:val="24"/>
        </w:rPr>
      </w:pPr>
      <w:sdt>
        <w:sdtPr>
          <w:rPr>
            <w:rFonts w:cs="Times New Roman"/>
            <w:color w:val="C92C2C"/>
            <w:szCs w:val="24"/>
          </w:rPr>
          <w:alias w:val="Show If"/>
          <w:tag w:val="FlowConditionShowIf"/>
          <w:id w:val="-1686056936"/>
          <w:placeholder>
            <w:docPart w:val="A31AA5F2022643E485B3FDC319AE4CFC"/>
          </w:placeholder>
          <w15:color w:val="23D160"/>
          <w15:appearance w15:val="tags"/>
        </w:sdtPr>
        <w:sdtEndPr/>
        <w:sdtContent>
          <w:proofErr w:type="spellStart"/>
          <w:r w:rsidR="005D7864" w:rsidRPr="003F0E15">
            <w:rPr>
              <w:rStyle w:val="property1"/>
              <w:rFonts w:eastAsia="Times New Roman" w:cs="Times New Roman"/>
              <w:szCs w:val="24"/>
            </w:rPr>
            <w:t>radio_client_plaintiff_defendant</w:t>
          </w:r>
          <w:proofErr w:type="spellEnd"/>
          <w:r w:rsidR="00A66858" w:rsidRPr="003F0E15">
            <w:rPr>
              <w:rStyle w:val="tag1"/>
              <w:rFonts w:eastAsia="Times New Roman" w:cs="Times New Roman"/>
              <w:szCs w:val="24"/>
            </w:rPr>
            <w:t xml:space="preserve"> </w:t>
          </w:r>
          <w:r w:rsidR="00A66858" w:rsidRPr="003F0E15">
            <w:rPr>
              <w:rStyle w:val="operator1"/>
              <w:rFonts w:eastAsia="Times New Roman" w:cs="Times New Roman"/>
              <w:szCs w:val="24"/>
            </w:rPr>
            <w:t>==</w:t>
          </w:r>
          <w:r w:rsidR="00A66858" w:rsidRPr="003F0E15">
            <w:rPr>
              <w:rStyle w:val="tag1"/>
              <w:rFonts w:eastAsia="Times New Roman" w:cs="Times New Roman"/>
              <w:szCs w:val="24"/>
            </w:rPr>
            <w:t xml:space="preserve"> </w:t>
          </w:r>
          <w:r w:rsidR="00A66858" w:rsidRPr="003F0E15">
            <w:rPr>
              <w:rStyle w:val="punctuation1"/>
              <w:rFonts w:eastAsia="Times New Roman" w:cs="Times New Roman"/>
              <w:szCs w:val="24"/>
            </w:rPr>
            <w:t>"</w:t>
          </w:r>
          <w:r w:rsidR="005D7864" w:rsidRPr="003F0E15">
            <w:rPr>
              <w:rStyle w:val="string3"/>
              <w:rFonts w:eastAsia="Times New Roman" w:cs="Times New Roman"/>
              <w:szCs w:val="24"/>
            </w:rPr>
            <w:t>Defendant/Respondent</w:t>
          </w:r>
          <w:r w:rsidR="00A66858" w:rsidRPr="003F0E15">
            <w:rPr>
              <w:rStyle w:val="punctuation1"/>
              <w:rFonts w:eastAsia="Times New Roman" w:cs="Times New Roman"/>
              <w:szCs w:val="24"/>
            </w:rPr>
            <w:t>"</w:t>
          </w:r>
          <w:r w:rsidR="00A66858" w:rsidRPr="003F0E15">
            <w:rPr>
              <w:rStyle w:val="tag1"/>
              <w:rFonts w:eastAsia="Times New Roman" w:cs="Times New Roman"/>
              <w:szCs w:val="24"/>
            </w:rPr>
            <w:t xml:space="preserve"> </w:t>
          </w:r>
          <w:r w:rsidR="005D7864" w:rsidRPr="003F0E15">
            <w:rPr>
              <w:rFonts w:eastAsia="Times New Roman" w:cs="Times New Roman"/>
              <w:color w:val="A67F59"/>
              <w:szCs w:val="24"/>
            </w:rPr>
            <w:t>and</w:t>
          </w:r>
          <w:r w:rsidR="00530BCE" w:rsidRPr="003F0E15">
            <w:rPr>
              <w:rFonts w:eastAsia="Times New Roman" w:cs="Times New Roman"/>
              <w:color w:val="A67F59"/>
              <w:szCs w:val="24"/>
            </w:rPr>
            <w:t xml:space="preserve"> </w:t>
          </w:r>
          <w:proofErr w:type="spellStart"/>
          <w:r w:rsidR="005D7864" w:rsidRPr="003F0E15">
            <w:rPr>
              <w:rStyle w:val="property1"/>
              <w:rFonts w:eastAsia="Times New Roman" w:cs="Times New Roman"/>
              <w:szCs w:val="24"/>
            </w:rPr>
            <w:t>yn_cross_claims</w:t>
          </w:r>
          <w:proofErr w:type="spellEnd"/>
          <w:r w:rsidR="00530BCE" w:rsidRPr="003F0E15">
            <w:rPr>
              <w:rStyle w:val="tag1"/>
              <w:rFonts w:eastAsia="Times New Roman" w:cs="Times New Roman"/>
              <w:szCs w:val="24"/>
            </w:rPr>
            <w:t xml:space="preserve"> </w:t>
          </w:r>
          <w:r w:rsidR="00530BCE" w:rsidRPr="003F0E15">
            <w:rPr>
              <w:rStyle w:val="operator1"/>
              <w:rFonts w:eastAsia="Times New Roman" w:cs="Times New Roman"/>
              <w:szCs w:val="24"/>
            </w:rPr>
            <w:t>==</w:t>
          </w:r>
          <w:r w:rsidR="00530BCE" w:rsidRPr="003F0E15">
            <w:rPr>
              <w:rStyle w:val="tag1"/>
              <w:rFonts w:eastAsia="Times New Roman" w:cs="Times New Roman"/>
              <w:szCs w:val="24"/>
            </w:rPr>
            <w:t xml:space="preserve"> </w:t>
          </w:r>
          <w:r w:rsidR="00530BCE" w:rsidRPr="003F0E15">
            <w:rPr>
              <w:rStyle w:val="punctuation1"/>
              <w:rFonts w:eastAsia="Times New Roman" w:cs="Times New Roman"/>
              <w:szCs w:val="24"/>
            </w:rPr>
            <w:t>"</w:t>
          </w:r>
          <w:r w:rsidR="005D7864" w:rsidRPr="003F0E15">
            <w:rPr>
              <w:rStyle w:val="string3"/>
              <w:rFonts w:eastAsia="Times New Roman" w:cs="Times New Roman"/>
              <w:szCs w:val="24"/>
            </w:rPr>
            <w:t>Yes</w:t>
          </w:r>
          <w:r w:rsidR="00530BCE" w:rsidRPr="003F0E15">
            <w:rPr>
              <w:rStyle w:val="punctuation1"/>
              <w:rFonts w:eastAsia="Times New Roman" w:cs="Times New Roman"/>
              <w:szCs w:val="24"/>
            </w:rPr>
            <w:t>"</w:t>
          </w:r>
          <w:r w:rsidR="00530BCE" w:rsidRPr="003F0E15">
            <w:rPr>
              <w:rFonts w:eastAsia="Times New Roman" w:cs="Times New Roman"/>
              <w:color w:val="A67F59"/>
              <w:szCs w:val="24"/>
            </w:rPr>
            <w:t xml:space="preserve"> </w:t>
          </w:r>
        </w:sdtContent>
      </w:sdt>
    </w:p>
    <w:p w14:paraId="1791842D" w14:textId="2B750489" w:rsidR="00A66858"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66858" w:rsidRPr="00A66858">
        <w:t>Potential Affirmative Defenses</w:t>
      </w:r>
    </w:p>
    <w:p w14:paraId="3174B927" w14:textId="77777777" w:rsidR="003F0E15" w:rsidRDefault="00550BB6" w:rsidP="0008434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93762C7D1036449F85287C2155701B0F"/>
          </w:placeholder>
          <w15:color w:val="23D160"/>
          <w15:appearance w15:val="tags"/>
        </w:sdtPr>
        <w:sdtEndPr>
          <w:rPr>
            <w:rStyle w:val="property1"/>
          </w:rPr>
        </w:sdtEndPr>
        <w:sdtContent>
          <w:r w:rsidR="00084349" w:rsidRPr="003F0E15">
            <w:rPr>
              <w:rFonts w:eastAsia="Times New Roman" w:cs="Times New Roman"/>
              <w:color w:val="CCCCCC"/>
              <w:szCs w:val="24"/>
            </w:rPr>
            <w:t>###</w:t>
          </w:r>
        </w:sdtContent>
      </w:sdt>
    </w:p>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6AC1160A" w14:textId="65EFEDE6" w:rsidR="009322A7" w:rsidRPr="0007604F" w:rsidRDefault="00550BB6" w:rsidP="008842B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67AEF260959C405689F3F44F4F4E35C3"/>
          </w:placeholder>
          <w15:color w:val="23D160"/>
          <w15:appearance w15:val="tags"/>
        </w:sdtPr>
        <w:sdtEndPr/>
        <w:sdtContent>
          <w:r w:rsidR="009322A7" w:rsidRPr="0007604F">
            <w:rPr>
              <w:rFonts w:cs="Times New Roman"/>
              <w:color w:val="5F6364"/>
              <w:szCs w:val="24"/>
            </w:rPr>
            <w:t>"</w:t>
          </w:r>
          <w:proofErr w:type="spellStart"/>
          <w:r w:rsidR="009322A7">
            <w:rPr>
              <w:rFonts w:cs="Times New Roman"/>
              <w:color w:val="2F9C0A"/>
              <w:szCs w:val="24"/>
            </w:rPr>
            <w:t>BJR</w:t>
          </w:r>
          <w:proofErr w:type="spellEnd"/>
          <w:r w:rsidR="009322A7">
            <w:rPr>
              <w:rFonts w:cs="Times New Roman"/>
              <w:color w:val="2F9C0A"/>
              <w:szCs w:val="24"/>
            </w:rPr>
            <w:t xml:space="preserve"> (</w:t>
          </w:r>
          <w:proofErr w:type="spellStart"/>
          <w:r w:rsidR="009322A7">
            <w:rPr>
              <w:rFonts w:cs="Times New Roman"/>
              <w:color w:val="2F9C0A"/>
              <w:szCs w:val="24"/>
            </w:rPr>
            <w:t>Lamden</w:t>
          </w:r>
          <w:proofErr w:type="spellEnd"/>
          <w:r w:rsidR="009322A7">
            <w:rPr>
              <w:rFonts w:cs="Times New Roman"/>
              <w:color w:val="2F9C0A"/>
              <w:szCs w:val="24"/>
            </w:rPr>
            <w:t>)</w:t>
          </w:r>
          <w:r w:rsidR="009322A7" w:rsidRPr="0007604F">
            <w:rPr>
              <w:rFonts w:cs="Times New Roman"/>
              <w:color w:val="5F6364"/>
              <w:szCs w:val="24"/>
            </w:rPr>
            <w:t xml:space="preserve">" </w:t>
          </w:r>
          <w:r w:rsidR="009322A7" w:rsidRPr="0007604F">
            <w:rPr>
              <w:rStyle w:val="operator1"/>
              <w:rFonts w:eastAsia="Times New Roman" w:cs="Times New Roman"/>
              <w:szCs w:val="24"/>
            </w:rPr>
            <w:t>in</w:t>
          </w:r>
          <w:r w:rsidR="009322A7" w:rsidRPr="0007604F">
            <w:rPr>
              <w:rFonts w:cs="Times New Roman"/>
              <w:color w:val="5F6364"/>
              <w:szCs w:val="24"/>
            </w:rPr>
            <w:t xml:space="preserve"> </w:t>
          </w:r>
          <w:proofErr w:type="spellStart"/>
          <w:r w:rsidR="009322A7" w:rsidRPr="0007604F">
            <w:rPr>
              <w:rFonts w:cs="Times New Roman"/>
              <w:color w:val="C92C2C"/>
              <w:szCs w:val="24"/>
            </w:rPr>
            <w:t>checkbox_</w:t>
          </w:r>
          <w:r w:rsidR="009322A7">
            <w:rPr>
              <w:rFonts w:cs="Times New Roman"/>
              <w:color w:val="C92C2C"/>
              <w:szCs w:val="24"/>
            </w:rPr>
            <w:t>aff</w:t>
          </w:r>
          <w:r w:rsidR="009322A7" w:rsidRPr="0007604F">
            <w:rPr>
              <w:rFonts w:cs="Times New Roman"/>
              <w:color w:val="C92C2C"/>
              <w:szCs w:val="24"/>
            </w:rPr>
            <w:t>_</w:t>
          </w:r>
          <w:r w:rsidR="009322A7">
            <w:rPr>
              <w:rFonts w:cs="Times New Roman"/>
              <w:color w:val="C92C2C"/>
              <w:szCs w:val="24"/>
            </w:rPr>
            <w:t>def_cc</w:t>
          </w:r>
          <w:proofErr w:type="spellEnd"/>
          <w:r w:rsidR="00A9400A">
            <w:rPr>
              <w:rFonts w:cs="Times New Roman"/>
              <w:color w:val="C92C2C"/>
              <w:szCs w:val="24"/>
            </w:rPr>
            <w:t xml:space="preserve"> </w:t>
          </w:r>
          <w:r w:rsidR="00A9400A" w:rsidRPr="00B51BD3">
            <w:rPr>
              <w:rFonts w:eastAsia="Times New Roman" w:cs="Times New Roman"/>
              <w:color w:val="A67F59"/>
              <w:szCs w:val="24"/>
            </w:rPr>
            <w:t>or</w:t>
          </w:r>
          <w:r w:rsidR="00A9400A">
            <w:rPr>
              <w:rFonts w:cs="Times New Roman"/>
              <w:color w:val="C92C2C"/>
              <w:szCs w:val="24"/>
            </w:rPr>
            <w:t xml:space="preserve"> </w:t>
          </w:r>
          <w:r w:rsidR="00A9400A" w:rsidRPr="0007604F">
            <w:rPr>
              <w:rFonts w:cs="Times New Roman"/>
              <w:color w:val="5F6364"/>
              <w:szCs w:val="24"/>
            </w:rPr>
            <w:t>"</w:t>
          </w:r>
          <w:proofErr w:type="spellStart"/>
          <w:r w:rsidR="00A9400A">
            <w:rPr>
              <w:rFonts w:cs="Times New Roman"/>
              <w:color w:val="2F9C0A"/>
              <w:szCs w:val="24"/>
            </w:rPr>
            <w:t>BJR</w:t>
          </w:r>
          <w:proofErr w:type="spellEnd"/>
          <w:r w:rsidR="00A9400A">
            <w:rPr>
              <w:rFonts w:cs="Times New Roman"/>
              <w:color w:val="2F9C0A"/>
              <w:szCs w:val="24"/>
            </w:rPr>
            <w:t xml:space="preserve"> (</w:t>
          </w:r>
          <w:proofErr w:type="spellStart"/>
          <w:r w:rsidR="00A9400A">
            <w:rPr>
              <w:rFonts w:cs="Times New Roman"/>
              <w:color w:val="2F9C0A"/>
              <w:szCs w:val="24"/>
            </w:rPr>
            <w:t>Lamden</w:t>
          </w:r>
          <w:proofErr w:type="spellEnd"/>
          <w:r w:rsidR="00A9400A">
            <w:rPr>
              <w:rFonts w:cs="Times New Roman"/>
              <w:color w:val="2F9C0A"/>
              <w:szCs w:val="24"/>
            </w:rPr>
            <w:t>)</w:t>
          </w:r>
          <w:r w:rsidR="00A9400A" w:rsidRPr="0007604F">
            <w:rPr>
              <w:rFonts w:cs="Times New Roman"/>
              <w:color w:val="5F6364"/>
              <w:szCs w:val="24"/>
            </w:rPr>
            <w:t xml:space="preserve">" </w:t>
          </w:r>
          <w:r w:rsidR="00A9400A" w:rsidRPr="0007604F">
            <w:rPr>
              <w:rStyle w:val="operator1"/>
              <w:rFonts w:eastAsia="Times New Roman" w:cs="Times New Roman"/>
              <w:szCs w:val="24"/>
            </w:rPr>
            <w:t>in</w:t>
          </w:r>
          <w:r w:rsidR="00A9400A" w:rsidRPr="0007604F">
            <w:rPr>
              <w:rFonts w:cs="Times New Roman"/>
              <w:color w:val="5F6364"/>
              <w:szCs w:val="24"/>
            </w:rPr>
            <w:t xml:space="preserve"> </w:t>
          </w:r>
          <w:proofErr w:type="spellStart"/>
          <w:r w:rsidR="00A9400A" w:rsidRPr="0007604F">
            <w:rPr>
              <w:rFonts w:cs="Times New Roman"/>
              <w:color w:val="C92C2C"/>
              <w:szCs w:val="24"/>
            </w:rPr>
            <w:t>checkbox_</w:t>
          </w:r>
          <w:r w:rsidR="00A9400A">
            <w:rPr>
              <w:rFonts w:cs="Times New Roman"/>
              <w:color w:val="C92C2C"/>
              <w:szCs w:val="24"/>
            </w:rPr>
            <w:t>aff</w:t>
          </w:r>
          <w:r w:rsidR="00A9400A" w:rsidRPr="0007604F">
            <w:rPr>
              <w:rFonts w:cs="Times New Roman"/>
              <w:color w:val="C92C2C"/>
              <w:szCs w:val="24"/>
            </w:rPr>
            <w:t>_</w:t>
          </w:r>
          <w:r w:rsidR="00A9400A">
            <w:rPr>
              <w:rFonts w:cs="Times New Roman"/>
              <w:color w:val="C92C2C"/>
              <w:szCs w:val="24"/>
            </w:rPr>
            <w:t>def</w:t>
          </w:r>
          <w:proofErr w:type="spellEnd"/>
          <w:r w:rsidR="009322A7" w:rsidRPr="0007604F">
            <w:rPr>
              <w:rFonts w:cs="Times New Roman"/>
              <w:color w:val="C92C2C"/>
              <w:szCs w:val="24"/>
            </w:rPr>
            <w:t xml:space="preserve"> </w:t>
          </w:r>
        </w:sdtContent>
      </w:sdt>
    </w:p>
    <w:p w14:paraId="6E69214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proofErr w:type="spellStart"/>
      <w:r w:rsidR="009322A7">
        <w:t>BJR</w:t>
      </w:r>
      <w:proofErr w:type="spellEnd"/>
      <w:r w:rsidR="009322A7">
        <w:t xml:space="preserve"> (</w:t>
      </w:r>
      <w:proofErr w:type="spellStart"/>
      <w:r w:rsidR="009322A7">
        <w:t>Lamden</w:t>
      </w:r>
      <w:proofErr w:type="spellEnd"/>
      <w:r w:rsidR="009322A7">
        <w:t>)</w:t>
      </w:r>
    </w:p>
    <w:p w14:paraId="74366C40" w14:textId="77777777" w:rsidR="003F0E15" w:rsidRDefault="008937AB" w:rsidP="008937AB">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49FADFEE" w14:textId="77777777" w:rsidR="003F0E15" w:rsidRDefault="00BE74E8" w:rsidP="00BE74E8">
      <w:pPr>
        <w:spacing w:after="264"/>
        <w:ind w:left="1080" w:hanging="360"/>
        <w:rPr>
          <w:rFonts w:cs="Times New Roman"/>
          <w:bCs/>
          <w:szCs w:val="24"/>
        </w:rPr>
      </w:pPr>
      <w:r>
        <w:rPr>
          <w:rFonts w:cs="Times New Roman"/>
          <w:bCs/>
          <w:szCs w:val="24"/>
        </w:rPr>
        <w:t xml:space="preserve">—  The business judgment rule (“BJR”) </w:t>
      </w:r>
      <w:r w:rsidR="005C24EE">
        <w:rPr>
          <w:rFonts w:cs="Times New Roman"/>
          <w:bCs/>
          <w:szCs w:val="24"/>
        </w:rPr>
        <w:t xml:space="preserve">is </w:t>
      </w:r>
      <w:r w:rsidR="004549BC">
        <w:rPr>
          <w:rFonts w:cs="Times New Roman"/>
          <w:bCs/>
          <w:szCs w:val="24"/>
        </w:rPr>
        <w:t>a</w:t>
      </w:r>
      <w:r w:rsidR="005C24EE">
        <w:rPr>
          <w:rFonts w:cs="Times New Roman"/>
          <w:bCs/>
          <w:szCs w:val="24"/>
        </w:rPr>
        <w:t xml:space="preserve"> </w:t>
      </w:r>
      <w:r w:rsidR="004549BC">
        <w:rPr>
          <w:rFonts w:cs="Times New Roman"/>
          <w:bCs/>
          <w:szCs w:val="24"/>
        </w:rPr>
        <w:t xml:space="preserve">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00846116" w:rsidRPr="00846116">
        <w:rPr>
          <w:rFonts w:cs="Times New Roman"/>
          <w:bCs/>
          <w:szCs w:val="24"/>
        </w:rPr>
        <w:t xml:space="preserve">The BJR applies as long as the director’s decision was made in good faith and in the absence of a conflict of interest. (Corp. Code, §§ 309, 7231; </w:t>
      </w:r>
      <w:r w:rsidR="00846116" w:rsidRPr="00846116">
        <w:rPr>
          <w:rFonts w:cs="Times New Roman"/>
          <w:bCs/>
          <w:i/>
          <w:iCs/>
          <w:szCs w:val="24"/>
        </w:rPr>
        <w:t>Berg &amp; Berg Enterprises, LLC v. Boyle</w:t>
      </w:r>
      <w:r w:rsidR="00846116" w:rsidRPr="00846116">
        <w:rPr>
          <w:rFonts w:cs="Times New Roman"/>
          <w:bCs/>
          <w:szCs w:val="24"/>
        </w:rPr>
        <w:t xml:space="preserve"> (2009) 178 Cal.App.4th 1020, 1045.)</w:t>
      </w:r>
    </w:p>
    <w:p w14:paraId="5BE112AC" w14:textId="77777777" w:rsidR="003F0E15" w:rsidRDefault="00846116" w:rsidP="00BE74E8">
      <w:pPr>
        <w:spacing w:after="264"/>
        <w:ind w:left="1080" w:hanging="360"/>
        <w:rPr>
          <w:rFonts w:cs="Times New Roman"/>
          <w:bCs/>
          <w:szCs w:val="24"/>
        </w:rPr>
      </w:pPr>
      <w:r>
        <w:rPr>
          <w:rFonts w:cs="Times New Roman"/>
          <w:bCs/>
          <w:szCs w:val="24"/>
        </w:rPr>
        <w:lastRenderedPageBreak/>
        <w:t xml:space="preserve">—  </w:t>
      </w:r>
      <w:r w:rsidR="00AA36D2">
        <w:rPr>
          <w:rFonts w:cs="Times New Roman"/>
          <w:bCs/>
          <w:szCs w:val="24"/>
        </w:rPr>
        <w:t>The</w:t>
      </w:r>
      <w:r w:rsidR="00C614FD">
        <w:rPr>
          <w:rFonts w:cs="Times New Roman"/>
          <w:bCs/>
          <w:szCs w:val="24"/>
        </w:rPr>
        <w:t xml:space="preserve"> BJR was </w:t>
      </w:r>
      <w:r w:rsidR="00AA36D2">
        <w:rPr>
          <w:rFonts w:cs="Times New Roman"/>
          <w:bCs/>
          <w:szCs w:val="24"/>
        </w:rPr>
        <w:t xml:space="preserve">formally applied to boards in HOA cases by </w:t>
      </w:r>
      <w:r w:rsidR="00C614FD">
        <w:rPr>
          <w:rFonts w:cs="Times New Roman"/>
          <w:bCs/>
          <w:szCs w:val="24"/>
        </w:rPr>
        <w:t xml:space="preserve">a famous case called </w:t>
      </w:r>
      <w:proofErr w:type="spellStart"/>
      <w:r w:rsidR="00C614FD">
        <w:rPr>
          <w:rFonts w:cs="Times New Roman"/>
          <w:bCs/>
          <w:i/>
          <w:iCs/>
          <w:szCs w:val="24"/>
        </w:rPr>
        <w:t>Lamden</w:t>
      </w:r>
      <w:proofErr w:type="spellEnd"/>
      <w:r w:rsidR="00C614FD">
        <w:rPr>
          <w:rFonts w:cs="Times New Roman"/>
          <w:bCs/>
          <w:i/>
          <w:iCs/>
          <w:szCs w:val="24"/>
        </w:rPr>
        <w:t xml:space="preserve"> v. La Jolla Shores </w:t>
      </w:r>
      <w:proofErr w:type="spellStart"/>
      <w:r w:rsidR="00C614FD">
        <w:rPr>
          <w:rFonts w:cs="Times New Roman"/>
          <w:bCs/>
          <w:i/>
          <w:iCs/>
          <w:szCs w:val="24"/>
        </w:rPr>
        <w:t>Clubdominium</w:t>
      </w:r>
      <w:proofErr w:type="spellEnd"/>
      <w:r w:rsidR="00C614FD">
        <w:rPr>
          <w:rFonts w:cs="Times New Roman"/>
          <w:bCs/>
          <w:i/>
          <w:iCs/>
          <w:szCs w:val="24"/>
        </w:rPr>
        <w:t xml:space="preserve"> Homeowners Assn.</w:t>
      </w:r>
      <w:r w:rsidR="00C614FD">
        <w:rPr>
          <w:rFonts w:cs="Times New Roman"/>
          <w:bCs/>
          <w:szCs w:val="24"/>
        </w:rPr>
        <w:t xml:space="preserve"> (1999) 21 Cal.4th 249.</w:t>
      </w:r>
      <w:r w:rsidR="00ED576C">
        <w:rPr>
          <w:rStyle w:val="FootnoteReference"/>
          <w:rFonts w:cs="Times New Roman"/>
          <w:bCs/>
          <w:szCs w:val="24"/>
        </w:rPr>
        <w:footnoteReference w:id="2"/>
      </w:r>
      <w:r w:rsidR="00C614FD">
        <w:rPr>
          <w:rFonts w:cs="Times New Roman"/>
          <w:bCs/>
          <w:szCs w:val="24"/>
        </w:rPr>
        <w:t xml:space="preserve"> </w:t>
      </w:r>
    </w:p>
    <w:p w14:paraId="6FC2E53F" w14:textId="77777777" w:rsidR="003F0E15" w:rsidRDefault="00B23F78" w:rsidP="00BE74E8">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w:t>
      </w:r>
      <w:r w:rsidR="00577E04">
        <w:rPr>
          <w:rFonts w:cs="Times New Roman"/>
          <w:bCs/>
          <w:szCs w:val="24"/>
        </w:rPr>
        <w:t xml:space="preserve">otwithstanding the expansion of the </w:t>
      </w:r>
      <w:proofErr w:type="spellStart"/>
      <w:r w:rsidR="00577E04">
        <w:rPr>
          <w:rFonts w:cs="Times New Roman"/>
          <w:bCs/>
          <w:szCs w:val="24"/>
        </w:rPr>
        <w:t>BJR</w:t>
      </w:r>
      <w:proofErr w:type="spellEnd"/>
      <w:r w:rsidR="00577E04">
        <w:rPr>
          <w:rFonts w:cs="Times New Roman"/>
          <w:bCs/>
          <w:szCs w:val="24"/>
        </w:rPr>
        <w:t xml:space="preserve"> under </w:t>
      </w:r>
      <w:proofErr w:type="spellStart"/>
      <w:r w:rsidR="00577E04">
        <w:rPr>
          <w:rFonts w:cs="Times New Roman"/>
          <w:bCs/>
          <w:i/>
          <w:iCs/>
          <w:szCs w:val="24"/>
        </w:rPr>
        <w:t>Lamden</w:t>
      </w:r>
      <w:proofErr w:type="spellEnd"/>
      <w:r w:rsidR="00577E04">
        <w:rPr>
          <w:rFonts w:cs="Times New Roman"/>
          <w:bCs/>
          <w:szCs w:val="24"/>
        </w:rPr>
        <w:t xml:space="preserve"> referenced in the footnote below, other courts in California have limited </w:t>
      </w:r>
      <w:proofErr w:type="spellStart"/>
      <w:r w:rsidR="00577E04">
        <w:rPr>
          <w:rFonts w:cs="Times New Roman"/>
          <w:bCs/>
          <w:i/>
          <w:iCs/>
          <w:szCs w:val="24"/>
        </w:rPr>
        <w:t>Lamden</w:t>
      </w:r>
      <w:proofErr w:type="spellEnd"/>
      <w:r w:rsidR="00577E04">
        <w:rPr>
          <w:rFonts w:cs="Times New Roman"/>
          <w:bCs/>
          <w:szCs w:val="24"/>
        </w:rPr>
        <w:t xml:space="preserve"> in a variety of ways.</w:t>
      </w:r>
    </w:p>
    <w:p w14:paraId="404E7524" w14:textId="77777777" w:rsidR="003F0E15" w:rsidRDefault="00577E04" w:rsidP="005A7498">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sidR="006B655D">
        <w:rPr>
          <w:rFonts w:cs="Times New Roman"/>
          <w:bCs/>
          <w:i/>
          <w:iCs/>
          <w:szCs w:val="24"/>
        </w:rPr>
        <w:t>Lamden</w:t>
      </w:r>
      <w:r w:rsidR="005A7498" w:rsidRPr="005A7498">
        <w:rPr>
          <w:rFonts w:cs="Times New Roman"/>
          <w:bCs/>
          <w:i/>
          <w:iCs/>
          <w:szCs w:val="24"/>
        </w:rPr>
        <w:t>’s</w:t>
      </w:r>
      <w:proofErr w:type="spellEnd"/>
      <w:r w:rsidR="005A7498">
        <w:rPr>
          <w:rFonts w:cs="Times New Roman"/>
          <w:bCs/>
          <w:szCs w:val="24"/>
        </w:rPr>
        <w:t xml:space="preserve"> narrow scope </w:t>
      </w:r>
      <w:r w:rsidR="006B655D">
        <w:rPr>
          <w:rFonts w:cs="Times New Roman"/>
          <w:bCs/>
          <w:szCs w:val="24"/>
        </w:rPr>
        <w:t xml:space="preserve">and noted that </w:t>
      </w:r>
      <w:r w:rsidR="005A7498">
        <w:rPr>
          <w:rFonts w:cs="Times New Roman"/>
          <w:bCs/>
          <w:szCs w:val="24"/>
        </w:rPr>
        <w:t xml:space="preserve">while it was certainly a rule of deference in favor of HOA boards, it did NOT create “blanket immunity” for all board decisions. </w:t>
      </w:r>
      <w:r w:rsidRPr="00577E04">
        <w:rPr>
          <w:rFonts w:cs="Times New Roman"/>
          <w:bCs/>
          <w:szCs w:val="24"/>
        </w:rPr>
        <w:t>(</w:t>
      </w:r>
      <w:r w:rsidR="00426749" w:rsidRPr="00426749">
        <w:rPr>
          <w:rFonts w:cs="Times New Roman"/>
          <w:bCs/>
          <w:i/>
          <w:szCs w:val="24"/>
        </w:rPr>
        <w:t>Id</w:t>
      </w:r>
      <w:r w:rsidRPr="00577E04">
        <w:rPr>
          <w:rFonts w:cs="Times New Roman"/>
          <w:bCs/>
          <w:szCs w:val="24"/>
        </w:rPr>
        <w:t>.</w:t>
      </w:r>
      <w:r w:rsidR="005A7498">
        <w:rPr>
          <w:rFonts w:cs="Times New Roman"/>
          <w:bCs/>
          <w:szCs w:val="24"/>
        </w:rPr>
        <w:t>,</w:t>
      </w:r>
      <w:r w:rsidRPr="00577E04">
        <w:rPr>
          <w:rFonts w:cs="Times New Roman"/>
          <w:bCs/>
          <w:szCs w:val="24"/>
        </w:rPr>
        <w:t xml:space="preserve"> at 940.)</w:t>
      </w:r>
    </w:p>
    <w:p w14:paraId="5B080BA7" w14:textId="77777777" w:rsidR="003F0E15" w:rsidRDefault="005A7498" w:rsidP="005A7498">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00426749" w:rsidRPr="00426749">
        <w:rPr>
          <w:rFonts w:cs="Times New Roman"/>
          <w:bCs/>
          <w:i/>
          <w:szCs w:val="24"/>
        </w:rPr>
        <w:t>Id</w:t>
      </w:r>
      <w:r>
        <w:rPr>
          <w:rFonts w:cs="Times New Roman"/>
          <w:bCs/>
          <w:szCs w:val="24"/>
        </w:rPr>
        <w:t>., at 1122-1123.)</w:t>
      </w:r>
    </w:p>
    <w:p w14:paraId="396683CD" w14:textId="77777777" w:rsidR="003F0E15" w:rsidRDefault="00127DC8" w:rsidP="00B23F78">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00062A5C"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w:t>
      </w:r>
      <w:r w:rsidR="00062A5C">
        <w:rPr>
          <w:rFonts w:cs="Times New Roman"/>
          <w:bCs/>
          <w:szCs w:val="24"/>
        </w:rPr>
        <w:t xml:space="preserve"> </w:t>
      </w:r>
      <w:r w:rsidR="00062A5C" w:rsidRPr="00062A5C">
        <w:rPr>
          <w:rFonts w:cs="Times New Roman"/>
          <w:bCs/>
          <w:i/>
          <w:iCs/>
          <w:szCs w:val="24"/>
        </w:rPr>
        <w:t>In other words, a board is offered protection under the BJR when it makes a choice, not when it ignores problems.</w:t>
      </w:r>
    </w:p>
    <w:p w14:paraId="6EBA1BA2" w14:textId="5EB3F90E" w:rsidR="00B23F78" w:rsidRDefault="00550BB6" w:rsidP="008842BE">
      <w:pPr>
        <w:spacing w:after="264"/>
        <w:ind w:left="1080"/>
        <w:rPr>
          <w:rFonts w:cs="Times New Roman"/>
          <w:bCs/>
          <w:szCs w:val="24"/>
        </w:rPr>
      </w:pPr>
      <w:sdt>
        <w:sdtPr>
          <w:rPr>
            <w:rFonts w:cs="Times New Roman"/>
            <w:color w:val="C92C2C"/>
            <w:szCs w:val="24"/>
          </w:rPr>
          <w:alias w:val="Show If"/>
          <w:tag w:val="FlowConditionShowIf"/>
          <w:id w:val="-377098692"/>
          <w:placeholder>
            <w:docPart w:val="27F27BDAD5CF43E6947259B5AFFFF552"/>
          </w:placeholder>
          <w15:color w:val="23D160"/>
          <w15:appearance w15:val="tags"/>
        </w:sdtPr>
        <w:sdtEndPr>
          <w:rPr>
            <w:color w:val="auto"/>
          </w:rPr>
        </w:sdtEndPr>
        <w:sdtContent>
          <w:proofErr w:type="spellStart"/>
          <w:r w:rsidR="00B23F78">
            <w:rPr>
              <w:rFonts w:cs="Times New Roman"/>
              <w:color w:val="C92C2C"/>
              <w:szCs w:val="24"/>
            </w:rPr>
            <w:t>yn_cc_architect</w:t>
          </w:r>
          <w:proofErr w:type="spellEnd"/>
          <w:r w:rsidR="00B23F78" w:rsidRPr="00E36359">
            <w:rPr>
              <w:rFonts w:cs="Times New Roman"/>
              <w:color w:val="C92C2C"/>
              <w:szCs w:val="24"/>
            </w:rPr>
            <w:t xml:space="preserve"> </w:t>
          </w:r>
          <w:r w:rsidR="00B23F78" w:rsidRPr="00E36359">
            <w:rPr>
              <w:rFonts w:cs="Times New Roman"/>
              <w:color w:val="A67F59"/>
              <w:szCs w:val="24"/>
            </w:rPr>
            <w:t>==</w:t>
          </w:r>
          <w:r w:rsidR="00B23F78" w:rsidRPr="00E36359">
            <w:rPr>
              <w:rFonts w:cs="Times New Roman"/>
              <w:color w:val="C92C2C"/>
              <w:szCs w:val="24"/>
            </w:rPr>
            <w:t xml:space="preserve"> </w:t>
          </w:r>
          <w:r w:rsidR="00B23F78" w:rsidRPr="00E36359">
            <w:rPr>
              <w:rFonts w:cs="Times New Roman"/>
              <w:color w:val="5F6364"/>
              <w:szCs w:val="24"/>
            </w:rPr>
            <w:t>"</w:t>
          </w:r>
          <w:r w:rsidR="00B23F78">
            <w:rPr>
              <w:rFonts w:cs="Times New Roman"/>
              <w:color w:val="2F9C0A"/>
              <w:szCs w:val="24"/>
            </w:rPr>
            <w:t>Yes</w:t>
          </w:r>
          <w:r w:rsidR="00B23F78" w:rsidRPr="00E36359">
            <w:rPr>
              <w:rFonts w:cs="Times New Roman"/>
              <w:color w:val="5F6364"/>
              <w:szCs w:val="24"/>
            </w:rPr>
            <w:t>"</w:t>
          </w:r>
          <w:r w:rsidR="00B23F78" w:rsidRPr="00E36359">
            <w:rPr>
              <w:rFonts w:cs="Times New Roman"/>
              <w:color w:val="C92C2C"/>
              <w:szCs w:val="24"/>
            </w:rPr>
            <w:t xml:space="preserve"> </w:t>
          </w:r>
        </w:sdtContent>
      </w:sdt>
    </w:p>
    <w:p w14:paraId="6B1AFE48" w14:textId="77777777" w:rsidR="003F0E15" w:rsidRDefault="00B23F78" w:rsidP="00DE5CB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00426749"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sidR="00DE5CB7">
        <w:rPr>
          <w:rFonts w:cs="Times New Roman"/>
          <w:bCs/>
          <w:szCs w:val="24"/>
        </w:rPr>
        <w:t xml:space="preserve">, </w:t>
      </w:r>
      <w:r w:rsidR="00DE5CB7" w:rsidRPr="00DE5CB7">
        <w:rPr>
          <w:rFonts w:cs="Times New Roman"/>
          <w:bCs/>
          <w:i/>
          <w:iCs/>
          <w:szCs w:val="24"/>
        </w:rPr>
        <w:t>supra</w:t>
      </w:r>
      <w:r w:rsidR="00DE5CB7">
        <w:rPr>
          <w:rFonts w:cs="Times New Roman"/>
          <w:bCs/>
          <w:szCs w:val="24"/>
        </w:rPr>
        <w:t xml:space="preserve">, </w:t>
      </w:r>
      <w:r w:rsidRPr="00B23F78">
        <w:rPr>
          <w:rFonts w:cs="Times New Roman"/>
          <w:bCs/>
          <w:szCs w:val="24"/>
        </w:rPr>
        <w:t xml:space="preserve">81 Cal.App.4th </w:t>
      </w:r>
      <w:r w:rsidR="00DE5CB7">
        <w:rPr>
          <w:rFonts w:cs="Times New Roman"/>
          <w:bCs/>
          <w:szCs w:val="24"/>
        </w:rPr>
        <w:t>at</w:t>
      </w:r>
      <w:r w:rsidRPr="00B23F78">
        <w:rPr>
          <w:rFonts w:cs="Times New Roman"/>
          <w:bCs/>
          <w:szCs w:val="24"/>
        </w:rPr>
        <w:t xml:space="preserve"> 975.)</w:t>
      </w:r>
    </w:p>
    <w:p w14:paraId="71EA1055" w14:textId="2CDB10A9" w:rsidR="00B23F78" w:rsidRPr="00B23F78" w:rsidRDefault="00550BB6" w:rsidP="008842BE">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D97576C11F544EB0B0EA2D8AC74DF930"/>
          </w:placeholder>
          <w15:color w:val="23D160"/>
          <w15:appearance w15:val="tags"/>
        </w:sdtPr>
        <w:sdtEndPr>
          <w:rPr>
            <w:rStyle w:val="property1"/>
          </w:rPr>
        </w:sdtEndPr>
        <w:sdtContent>
          <w:r w:rsidR="00B23F78" w:rsidRPr="007F3488">
            <w:rPr>
              <w:rFonts w:eastAsia="Times New Roman" w:cs="Times New Roman"/>
              <w:color w:val="CCCCCC"/>
              <w:szCs w:val="24"/>
            </w:rPr>
            <w:t>###</w:t>
          </w:r>
        </w:sdtContent>
      </w:sdt>
    </w:p>
    <w:p w14:paraId="424963B5" w14:textId="17CF04B3" w:rsidR="00A66858" w:rsidRDefault="00550BB6" w:rsidP="008842B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E9423EAEBB9E41FF954A7D8E63111700"/>
          </w:placeholder>
          <w15:color w:val="23D160"/>
          <w15:appearance w15:val="tags"/>
        </w:sdtPr>
        <w:sdtEndPr>
          <w:rPr>
            <w:rStyle w:val="property1"/>
          </w:rPr>
        </w:sdtEndPr>
        <w:sdtContent>
          <w:r w:rsidR="009322A7" w:rsidRPr="007F3488">
            <w:rPr>
              <w:rFonts w:eastAsia="Times New Roman" w:cs="Times New Roman"/>
              <w:color w:val="CCCCCC"/>
              <w:szCs w:val="24"/>
            </w:rPr>
            <w:t>###</w:t>
          </w:r>
        </w:sdtContent>
      </w:sdt>
    </w:p>
    <w:p w14:paraId="2122AF84" w14:textId="3F70DAD9" w:rsidR="00AD7EB8" w:rsidRPr="0007604F" w:rsidRDefault="00550BB6" w:rsidP="00AE1F06">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D98E2D5D640448339834E1C194BC963E"/>
          </w:placeholder>
          <w15:color w:val="23D160"/>
          <w15:appearance w15:val="tags"/>
        </w:sdtPr>
        <w:sdtEndPr/>
        <w:sdtContent>
          <w:r w:rsidR="00AD7EB8" w:rsidRPr="0007604F">
            <w:rPr>
              <w:rFonts w:cs="Times New Roman"/>
              <w:color w:val="5F6364"/>
              <w:szCs w:val="24"/>
            </w:rPr>
            <w:t>"</w:t>
          </w:r>
          <w:r w:rsidR="00AD7EB8">
            <w:rPr>
              <w:rFonts w:cs="Times New Roman"/>
              <w:color w:val="2F9C0A"/>
              <w:szCs w:val="24"/>
            </w:rPr>
            <w:t>SOL</w:t>
          </w:r>
          <w:r w:rsidR="00AD7EB8" w:rsidRPr="0007604F">
            <w:rPr>
              <w:rFonts w:cs="Times New Roman"/>
              <w:color w:val="5F6364"/>
              <w:szCs w:val="24"/>
            </w:rPr>
            <w:t xml:space="preserve">" </w:t>
          </w:r>
          <w:r w:rsidR="00AD7EB8" w:rsidRPr="0007604F">
            <w:rPr>
              <w:rStyle w:val="operator1"/>
              <w:rFonts w:eastAsia="Times New Roman" w:cs="Times New Roman"/>
              <w:szCs w:val="24"/>
            </w:rPr>
            <w:t>in</w:t>
          </w:r>
          <w:r w:rsidR="00AD7EB8" w:rsidRPr="0007604F">
            <w:rPr>
              <w:rFonts w:cs="Times New Roman"/>
              <w:color w:val="5F6364"/>
              <w:szCs w:val="24"/>
            </w:rPr>
            <w:t xml:space="preserve"> </w:t>
          </w:r>
          <w:proofErr w:type="spellStart"/>
          <w:r w:rsidR="00AD7EB8" w:rsidRPr="0007604F">
            <w:rPr>
              <w:rFonts w:cs="Times New Roman"/>
              <w:color w:val="C92C2C"/>
              <w:szCs w:val="24"/>
            </w:rPr>
            <w:t>checkbox_</w:t>
          </w:r>
          <w:r w:rsidR="00AD7EB8">
            <w:rPr>
              <w:rFonts w:cs="Times New Roman"/>
              <w:color w:val="C92C2C"/>
              <w:szCs w:val="24"/>
            </w:rPr>
            <w:t>aff</w:t>
          </w:r>
          <w:r w:rsidR="00AD7EB8" w:rsidRPr="0007604F">
            <w:rPr>
              <w:rFonts w:cs="Times New Roman"/>
              <w:color w:val="C92C2C"/>
              <w:szCs w:val="24"/>
            </w:rPr>
            <w:t>_</w:t>
          </w:r>
          <w:r w:rsidR="00AD7EB8">
            <w:rPr>
              <w:rFonts w:cs="Times New Roman"/>
              <w:color w:val="C92C2C"/>
              <w:szCs w:val="24"/>
            </w:rPr>
            <w:t>def_cc</w:t>
          </w:r>
          <w:proofErr w:type="spellEnd"/>
          <w:r w:rsidR="00AD7EB8" w:rsidRPr="0007604F">
            <w:rPr>
              <w:rFonts w:cs="Times New Roman"/>
              <w:color w:val="C92C2C"/>
              <w:szCs w:val="24"/>
            </w:rPr>
            <w:t xml:space="preserve"> </w:t>
          </w:r>
          <w:r w:rsidR="003568A8" w:rsidRPr="00B51BD3">
            <w:rPr>
              <w:rFonts w:eastAsia="Times New Roman" w:cs="Times New Roman"/>
              <w:color w:val="A67F59"/>
              <w:szCs w:val="24"/>
            </w:rPr>
            <w:t>or</w:t>
          </w:r>
          <w:r w:rsidR="003568A8">
            <w:rPr>
              <w:rFonts w:eastAsia="Times New Roman" w:cs="Times New Roman"/>
              <w:color w:val="A67F59"/>
              <w:szCs w:val="24"/>
            </w:rPr>
            <w:t xml:space="preserve"> </w:t>
          </w:r>
          <w:r w:rsidR="003568A8" w:rsidRPr="0007604F">
            <w:rPr>
              <w:rFonts w:cs="Times New Roman"/>
              <w:color w:val="5F6364"/>
              <w:szCs w:val="24"/>
            </w:rPr>
            <w:t>"</w:t>
          </w:r>
          <w:r w:rsidR="003568A8">
            <w:rPr>
              <w:rFonts w:cs="Times New Roman"/>
              <w:color w:val="2F9C0A"/>
              <w:szCs w:val="24"/>
            </w:rPr>
            <w:t>SOL</w:t>
          </w:r>
          <w:r w:rsidR="003568A8" w:rsidRPr="0007604F">
            <w:rPr>
              <w:rFonts w:cs="Times New Roman"/>
              <w:color w:val="5F6364"/>
              <w:szCs w:val="24"/>
            </w:rPr>
            <w:t xml:space="preserve">" </w:t>
          </w:r>
          <w:r w:rsidR="003568A8" w:rsidRPr="0007604F">
            <w:rPr>
              <w:rStyle w:val="operator1"/>
              <w:rFonts w:eastAsia="Times New Roman" w:cs="Times New Roman"/>
              <w:szCs w:val="24"/>
            </w:rPr>
            <w:t>in</w:t>
          </w:r>
          <w:r w:rsidR="003568A8" w:rsidRPr="0007604F">
            <w:rPr>
              <w:rFonts w:cs="Times New Roman"/>
              <w:color w:val="5F6364"/>
              <w:szCs w:val="24"/>
            </w:rPr>
            <w:t xml:space="preserve"> </w:t>
          </w:r>
          <w:proofErr w:type="spellStart"/>
          <w:r w:rsidR="003568A8" w:rsidRPr="0007604F">
            <w:rPr>
              <w:rFonts w:cs="Times New Roman"/>
              <w:color w:val="C92C2C"/>
              <w:szCs w:val="24"/>
            </w:rPr>
            <w:t>checkbox_</w:t>
          </w:r>
          <w:r w:rsidR="003568A8">
            <w:rPr>
              <w:rFonts w:cs="Times New Roman"/>
              <w:color w:val="C92C2C"/>
              <w:szCs w:val="24"/>
            </w:rPr>
            <w:t>aff</w:t>
          </w:r>
          <w:r w:rsidR="003568A8" w:rsidRPr="0007604F">
            <w:rPr>
              <w:rFonts w:cs="Times New Roman"/>
              <w:color w:val="C92C2C"/>
              <w:szCs w:val="24"/>
            </w:rPr>
            <w:t>_</w:t>
          </w:r>
          <w:r w:rsidR="003568A8">
            <w:rPr>
              <w:rFonts w:cs="Times New Roman"/>
              <w:color w:val="C92C2C"/>
              <w:szCs w:val="24"/>
            </w:rPr>
            <w:t>def</w:t>
          </w:r>
          <w:proofErr w:type="spellEnd"/>
          <w:r w:rsidR="003568A8">
            <w:rPr>
              <w:rFonts w:cs="Times New Roman"/>
              <w:color w:val="C92C2C"/>
              <w:szCs w:val="24"/>
            </w:rPr>
            <w:t xml:space="preserve"> </w:t>
          </w:r>
        </w:sdtContent>
      </w:sdt>
    </w:p>
    <w:p w14:paraId="7E98777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AD7EB8">
        <w:t>Statute of Limitations</w:t>
      </w:r>
    </w:p>
    <w:p w14:paraId="2F8BF800" w14:textId="77777777" w:rsidR="003F0E15" w:rsidRDefault="00AD7EB8" w:rsidP="00AD7EB8">
      <w:pPr>
        <w:spacing w:after="264"/>
        <w:rPr>
          <w:rFonts w:cs="Times New Roman"/>
          <w:bCs/>
          <w:szCs w:val="24"/>
        </w:rPr>
      </w:pPr>
      <w:r>
        <w:rPr>
          <w:rFonts w:cs="Times New Roman"/>
          <w:bCs/>
          <w:szCs w:val="24"/>
        </w:rPr>
        <w:t xml:space="preserve">The applicability of a statute of limitations defense depends upon the nature of the claims alleged. </w:t>
      </w:r>
      <w:r w:rsidR="009247AA">
        <w:rPr>
          <w:rFonts w:cs="Times New Roman"/>
          <w:bCs/>
          <w:szCs w:val="24"/>
        </w:rPr>
        <w:t>Based upon the claims aimed at Client, the following seem relevant</w:t>
      </w:r>
      <w:r>
        <w:rPr>
          <w:rFonts w:cs="Times New Roman"/>
          <w:bCs/>
          <w:szCs w:val="24"/>
        </w:rPr>
        <w:t>:</w:t>
      </w:r>
    </w:p>
    <w:p w14:paraId="6E8AEBEA" w14:textId="3A2B709D" w:rsidR="001944D9" w:rsidRDefault="00550BB6" w:rsidP="001944D9">
      <w:pPr>
        <w:spacing w:after="264"/>
        <w:ind w:left="1080"/>
        <w:rPr>
          <w:rFonts w:cs="Times New Roman"/>
          <w:bCs/>
          <w:szCs w:val="24"/>
        </w:rPr>
      </w:pPr>
      <w:sdt>
        <w:sdtPr>
          <w:rPr>
            <w:rFonts w:cs="Times New Roman"/>
            <w:color w:val="C92C2C"/>
            <w:szCs w:val="24"/>
          </w:rPr>
          <w:alias w:val="Show If"/>
          <w:tag w:val="FlowConditionShowIf"/>
          <w:id w:val="-750348111"/>
          <w:placeholder>
            <w:docPart w:val="6C1C7015DF0C4CF59089DD51A205EEB6"/>
          </w:placeholder>
          <w15:color w:val="23D160"/>
          <w15:appearance w15:val="tags"/>
        </w:sdtPr>
        <w:sdtEndPr/>
        <w:sdtContent>
          <w:r w:rsidR="001944D9" w:rsidRPr="0007604F">
            <w:rPr>
              <w:rFonts w:cs="Times New Roman"/>
              <w:color w:val="5F6364"/>
              <w:szCs w:val="24"/>
            </w:rPr>
            <w:t>"</w:t>
          </w:r>
          <w:r w:rsidR="001944D9">
            <w:rPr>
              <w:rFonts w:cs="Times New Roman"/>
              <w:color w:val="2F9C0A"/>
              <w:szCs w:val="24"/>
            </w:rPr>
            <w:t>enforce a restriction</w:t>
          </w:r>
          <w:r w:rsidR="001944D9" w:rsidRPr="0007604F">
            <w:rPr>
              <w:rFonts w:cs="Times New Roman"/>
              <w:color w:val="5F6364"/>
              <w:szCs w:val="24"/>
            </w:rPr>
            <w:t xml:space="preserve">" </w:t>
          </w:r>
          <w:r w:rsidR="001944D9" w:rsidRPr="0007604F">
            <w:rPr>
              <w:rStyle w:val="operator1"/>
              <w:rFonts w:eastAsia="Times New Roman" w:cs="Times New Roman"/>
              <w:szCs w:val="24"/>
            </w:rPr>
            <w:t>in</w:t>
          </w:r>
          <w:r w:rsidR="001944D9" w:rsidRPr="0007604F">
            <w:rPr>
              <w:rFonts w:cs="Times New Roman"/>
              <w:color w:val="5F6364"/>
              <w:szCs w:val="24"/>
            </w:rPr>
            <w:t xml:space="preserve"> </w:t>
          </w:r>
          <w:proofErr w:type="spellStart"/>
          <w:r w:rsidR="001944D9" w:rsidRPr="0007604F">
            <w:rPr>
              <w:rFonts w:cs="Times New Roman"/>
              <w:color w:val="C92C2C"/>
              <w:szCs w:val="24"/>
            </w:rPr>
            <w:t>checkbox_</w:t>
          </w:r>
          <w:r w:rsidR="001944D9">
            <w:rPr>
              <w:rFonts w:cs="Times New Roman"/>
              <w:color w:val="C92C2C"/>
              <w:szCs w:val="24"/>
            </w:rPr>
            <w:t>sol_specifics</w:t>
          </w:r>
          <w:proofErr w:type="spellEnd"/>
          <w:r w:rsidR="001944D9">
            <w:rPr>
              <w:rFonts w:cs="Times New Roman"/>
              <w:color w:val="C92C2C"/>
              <w:szCs w:val="24"/>
            </w:rPr>
            <w:t xml:space="preserve"> </w:t>
          </w:r>
        </w:sdtContent>
      </w:sdt>
    </w:p>
    <w:p w14:paraId="0711D90D" w14:textId="77777777" w:rsidR="003F0E15" w:rsidRDefault="00AD7EB8" w:rsidP="00AD7EB8">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76C35574" w14:textId="27B5DDFC" w:rsidR="00AD7EB8" w:rsidRDefault="00550BB6" w:rsidP="001944D9">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32733211"/>
          <w:placeholder>
            <w:docPart w:val="5603C910FBC7410CA3F4A0F94B118354"/>
          </w:placeholder>
          <w15:color w:val="23D160"/>
          <w15:appearance w15:val="tags"/>
        </w:sdtPr>
        <w:sdtEndPr>
          <w:rPr>
            <w:rStyle w:val="property1"/>
          </w:rPr>
        </w:sdtEndPr>
        <w:sdtContent>
          <w:r w:rsidR="001944D9" w:rsidRPr="007F3488">
            <w:rPr>
              <w:rFonts w:eastAsia="Times New Roman" w:cs="Times New Roman"/>
              <w:color w:val="CCCCCC"/>
              <w:szCs w:val="24"/>
            </w:rPr>
            <w:t>###</w:t>
          </w:r>
        </w:sdtContent>
      </w:sdt>
    </w:p>
    <w:p w14:paraId="4F894B2A" w14:textId="135CD345" w:rsidR="001944D9" w:rsidRDefault="00550BB6" w:rsidP="001944D9">
      <w:pPr>
        <w:spacing w:after="264"/>
        <w:ind w:left="1440" w:hanging="360"/>
        <w:rPr>
          <w:rFonts w:cs="Times New Roman"/>
          <w:bCs/>
          <w:szCs w:val="24"/>
        </w:rPr>
      </w:pPr>
      <w:sdt>
        <w:sdtPr>
          <w:rPr>
            <w:rFonts w:cs="Times New Roman"/>
            <w:color w:val="C92C2C"/>
            <w:szCs w:val="24"/>
          </w:rPr>
          <w:alias w:val="Show If"/>
          <w:tag w:val="FlowConditionShowIf"/>
          <w:id w:val="-1077584428"/>
          <w:placeholder>
            <w:docPart w:val="538EAACD7273456C922222A775E1FDA5"/>
          </w:placeholder>
          <w15:color w:val="23D160"/>
          <w15:appearance w15:val="tags"/>
        </w:sdtPr>
        <w:sdtEndPr/>
        <w:sdtContent>
          <w:r w:rsidR="00E24155" w:rsidRPr="0007604F">
            <w:rPr>
              <w:rFonts w:cs="Times New Roman"/>
              <w:color w:val="5F6364"/>
              <w:szCs w:val="24"/>
            </w:rPr>
            <w:t>"</w:t>
          </w:r>
          <w:r w:rsidR="00E24155">
            <w:rPr>
              <w:rFonts w:cs="Times New Roman"/>
              <w:color w:val="2F9C0A"/>
              <w:szCs w:val="24"/>
            </w:rPr>
            <w:t>breach of contract (written or oral)</w:t>
          </w:r>
          <w:r w:rsidR="00E24155" w:rsidRPr="0007604F">
            <w:rPr>
              <w:rFonts w:cs="Times New Roman"/>
              <w:color w:val="5F6364"/>
              <w:szCs w:val="24"/>
            </w:rPr>
            <w:t xml:space="preserve">" </w:t>
          </w:r>
          <w:r w:rsidR="00E24155" w:rsidRPr="0007604F">
            <w:rPr>
              <w:rStyle w:val="operator1"/>
              <w:rFonts w:eastAsia="Times New Roman" w:cs="Times New Roman"/>
              <w:szCs w:val="24"/>
            </w:rPr>
            <w:t>in</w:t>
          </w:r>
          <w:r w:rsidR="00E24155" w:rsidRPr="0007604F">
            <w:rPr>
              <w:rFonts w:cs="Times New Roman"/>
              <w:color w:val="5F6364"/>
              <w:szCs w:val="24"/>
            </w:rPr>
            <w:t xml:space="preserve"> </w:t>
          </w:r>
          <w:proofErr w:type="spellStart"/>
          <w:r w:rsidR="00E24155" w:rsidRPr="0007604F">
            <w:rPr>
              <w:rFonts w:cs="Times New Roman"/>
              <w:color w:val="C92C2C"/>
              <w:szCs w:val="24"/>
            </w:rPr>
            <w:t>checkbox_</w:t>
          </w:r>
          <w:r w:rsidR="00E24155">
            <w:rPr>
              <w:rFonts w:cs="Times New Roman"/>
              <w:color w:val="C92C2C"/>
              <w:szCs w:val="24"/>
            </w:rPr>
            <w:t>sol_specifics</w:t>
          </w:r>
          <w:proofErr w:type="spellEnd"/>
          <w:r w:rsidR="00E24155">
            <w:rPr>
              <w:rFonts w:cs="Times New Roman"/>
              <w:color w:val="C92C2C"/>
              <w:szCs w:val="24"/>
            </w:rPr>
            <w:t xml:space="preserve"> </w:t>
          </w:r>
        </w:sdtContent>
      </w:sdt>
    </w:p>
    <w:p w14:paraId="3FE0E711"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Pr>
          <w:rFonts w:cs="Times New Roman"/>
          <w:bCs/>
          <w:szCs w:val="24"/>
        </w:rPr>
        <w:t xml:space="preserve">; and for </w:t>
      </w:r>
      <w:r w:rsidRPr="003249F0">
        <w:rPr>
          <w:rFonts w:cs="Times New Roman"/>
          <w:bCs/>
          <w:szCs w:val="24"/>
        </w:rPr>
        <w:t xml:space="preserve">breach of </w:t>
      </w:r>
      <w:r w:rsidRPr="00977649">
        <w:rPr>
          <w:rFonts w:cs="Times New Roman"/>
          <w:b/>
          <w:szCs w:val="24"/>
        </w:rPr>
        <w:t>negotiable instruments</w:t>
      </w:r>
      <w:r w:rsidRPr="003249F0">
        <w:rPr>
          <w:rFonts w:cs="Times New Roman"/>
          <w:bCs/>
          <w:szCs w:val="24"/>
        </w:rPr>
        <w:t xml:space="preserve"> (e.g., promissory notes), the statute of limitations 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43AD7AD7" w14:textId="77777777" w:rsidR="003F0E15" w:rsidRDefault="00AD7EB8" w:rsidP="00AD7EB8">
      <w:pPr>
        <w:spacing w:after="264"/>
        <w:ind w:left="1080" w:hanging="360"/>
        <w:rPr>
          <w:rFonts w:cs="Times New Roman"/>
          <w:bCs/>
          <w:szCs w:val="24"/>
        </w:rPr>
      </w:pPr>
      <w:r>
        <w:rPr>
          <w:rFonts w:cs="Times New Roman"/>
          <w:bCs/>
          <w:szCs w:val="24"/>
        </w:rPr>
        <w:t xml:space="preserve">—  Same </w:t>
      </w:r>
      <w:r w:rsidRPr="00DD5197">
        <w:rPr>
          <w:rFonts w:cs="Times New Roman"/>
          <w:b/>
          <w:szCs w:val="24"/>
        </w:rPr>
        <w:t>breach of the implied covenant of good faith and fair dealing</w:t>
      </w:r>
      <w:r>
        <w:rPr>
          <w:rFonts w:cs="Times New Roman"/>
          <w:bCs/>
          <w:szCs w:val="24"/>
        </w:rPr>
        <w:t xml:space="preserve"> is the same as breach of contract.</w:t>
      </w:r>
    </w:p>
    <w:p w14:paraId="751FFA0E" w14:textId="320D4F71" w:rsidR="00CB0D8B" w:rsidRDefault="00550BB6"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846166649"/>
          <w:placeholder>
            <w:docPart w:val="C8050B9F79844352BE063BD0CE3151BE"/>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89C0FFA" w14:textId="272DD10C" w:rsidR="00F5194B" w:rsidRDefault="00550BB6" w:rsidP="00F5194B">
      <w:pPr>
        <w:spacing w:after="264"/>
        <w:ind w:left="1440" w:hanging="360"/>
        <w:rPr>
          <w:rFonts w:cs="Times New Roman"/>
          <w:bCs/>
          <w:szCs w:val="24"/>
        </w:rPr>
      </w:pPr>
      <w:sdt>
        <w:sdtPr>
          <w:rPr>
            <w:rFonts w:cs="Times New Roman"/>
            <w:color w:val="C92C2C"/>
            <w:szCs w:val="24"/>
          </w:rPr>
          <w:alias w:val="Show If"/>
          <w:tag w:val="FlowConditionShowIf"/>
          <w:id w:val="-1405445732"/>
          <w:placeholder>
            <w:docPart w:val="53EB20F45994466F8A33F1464EDE3A1F"/>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breach of unrecorded governing documents</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68C45C6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467BB07F" w14:textId="714E6D4F" w:rsidR="00AD7EB8" w:rsidRDefault="00550BB6"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55395929"/>
          <w:placeholder>
            <w:docPart w:val="6A55726995324EF5A0CCF0D8380F0AE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1341E7F" w14:textId="41C3BE49" w:rsidR="00F5194B" w:rsidRDefault="00550BB6" w:rsidP="00F5194B">
      <w:pPr>
        <w:spacing w:after="264"/>
        <w:ind w:left="1440" w:hanging="360"/>
        <w:rPr>
          <w:rFonts w:cs="Times New Roman"/>
          <w:bCs/>
          <w:szCs w:val="24"/>
        </w:rPr>
      </w:pPr>
      <w:sdt>
        <w:sdtPr>
          <w:rPr>
            <w:rFonts w:cs="Times New Roman"/>
            <w:color w:val="C92C2C"/>
            <w:szCs w:val="24"/>
          </w:rPr>
          <w:alias w:val="Show If"/>
          <w:tag w:val="FlowConditionShowIf"/>
          <w:id w:val="-821808203"/>
          <w:placeholder>
            <w:docPart w:val="C93D2CD9893647549C1BA8860DCAEF0A"/>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personal injury/injury to property</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1F86488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29B5CFEF" w14:textId="501A644A" w:rsidR="00AD7EB8" w:rsidRDefault="00550BB6"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30533704"/>
          <w:placeholder>
            <w:docPart w:val="D27A33DA3D0C46B8941531AD662088B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E481D51" w14:textId="58133042" w:rsidR="008F3D79" w:rsidRDefault="00550BB6" w:rsidP="008F3D79">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055E9F75C723494BBA37B921DA01F070"/>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breach of fiduciary duty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120B2F8E" w14:textId="77777777" w:rsidR="003F0E15" w:rsidRDefault="00AD7EB8" w:rsidP="00AD7EB8">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77DD2FFA" w14:textId="7D99D848" w:rsidR="008F3D79" w:rsidRDefault="00550BB6"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624343046"/>
          <w:placeholder>
            <w:docPart w:val="093375866D6B4163897B5D41B622DEE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C021E34" w14:textId="11158174" w:rsidR="00AD7EB8" w:rsidRDefault="00550BB6" w:rsidP="008F3D79">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10F791427C0142FF86955EA0E7432E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nuisance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043C08E" w14:textId="77777777" w:rsidR="003F0E15" w:rsidRDefault="00AD7EB8" w:rsidP="00AD7EB8">
      <w:pPr>
        <w:spacing w:after="264"/>
        <w:ind w:left="1080" w:hanging="360"/>
        <w:rPr>
          <w:rFonts w:cs="Times New Roman"/>
          <w:bCs/>
          <w:szCs w:val="24"/>
        </w:rPr>
      </w:pP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property</w:t>
      </w:r>
      <w:r w:rsidRPr="00835D51">
        <w:rPr>
          <w:rFonts w:cs="Times New Roman"/>
          <w:bCs/>
          <w:i/>
          <w:iCs/>
          <w:szCs w:val="24"/>
        </w:rPr>
        <w:t xml:space="preserve"> damage</w:t>
      </w:r>
      <w:r w:rsidRPr="00977649">
        <w:rPr>
          <w:rFonts w:cs="Times New Roman"/>
          <w:bCs/>
          <w:szCs w:val="24"/>
        </w:rPr>
        <w:t xml:space="preserve"> resulting from a </w:t>
      </w:r>
      <w:r w:rsidRPr="00977649">
        <w:rPr>
          <w:rFonts w:cs="Times New Roman"/>
          <w:b/>
          <w:szCs w:val="24"/>
        </w:rPr>
        <w:t>nuisance</w:t>
      </w:r>
      <w:r w:rsidR="00835D51">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personal injuries</w:t>
      </w:r>
      <w:r w:rsidR="00835D51">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sidR="00835D51">
        <w:rPr>
          <w:rFonts w:cs="Times New Roman"/>
          <w:bCs/>
          <w:szCs w:val="24"/>
        </w:rPr>
        <w:t>, two years</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D05563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3372C3B5"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0CD38423" w14:textId="50C8690C" w:rsidR="00AD7EB8" w:rsidRDefault="00550BB6" w:rsidP="00CB0D8B">
      <w:pPr>
        <w:spacing w:after="264"/>
        <w:ind w:left="1080"/>
        <w:rPr>
          <w:rFonts w:cs="Times New Roman"/>
          <w:bCs/>
          <w:szCs w:val="24"/>
        </w:rPr>
      </w:pPr>
      <w:sdt>
        <w:sdtPr>
          <w:rPr>
            <w:rStyle w:val="property1"/>
            <w:rFonts w:eastAsia="Times New Roman" w:cs="Times New Roman"/>
            <w:szCs w:val="24"/>
          </w:rPr>
          <w:alias w:val="End If"/>
          <w:tag w:val="FlowConditionEndIf"/>
          <w:id w:val="177241622"/>
          <w:placeholder>
            <w:docPart w:val="A0479F8B70ED441094C22FE6B53D42F9"/>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6777BBF" w14:textId="0EB23574" w:rsidR="008F3D79" w:rsidRDefault="00550BB6" w:rsidP="008F3D79">
      <w:pPr>
        <w:spacing w:after="264"/>
        <w:ind w:left="1440" w:hanging="360"/>
        <w:rPr>
          <w:rFonts w:cs="Times New Roman"/>
          <w:bCs/>
          <w:szCs w:val="24"/>
        </w:rPr>
      </w:pPr>
      <w:sdt>
        <w:sdtPr>
          <w:rPr>
            <w:rFonts w:cs="Times New Roman"/>
            <w:color w:val="C92C2C"/>
            <w:szCs w:val="24"/>
          </w:rPr>
          <w:alias w:val="Show If"/>
          <w:tag w:val="FlowConditionShowIf"/>
          <w:id w:val="-495269117"/>
          <w:placeholder>
            <w:docPart w:val="8E7C90C682374A1D8916D1E30C8C72E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trespass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8661D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01D99771"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1A3F7CEF"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AA03B68" w14:textId="13937014" w:rsidR="00CB0D8B" w:rsidRDefault="00550BB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08036159"/>
          <w:placeholder>
            <w:docPart w:val="4E21E8007FE046908C8E40500C400706"/>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378EED9" w14:textId="4F4D115F" w:rsidR="008F3D79" w:rsidRDefault="00550BB6" w:rsidP="008F3D79">
      <w:pPr>
        <w:spacing w:after="264"/>
        <w:ind w:left="1440" w:hanging="360"/>
        <w:rPr>
          <w:rFonts w:cs="Times New Roman"/>
          <w:bCs/>
          <w:szCs w:val="24"/>
        </w:rPr>
      </w:pPr>
      <w:sdt>
        <w:sdtPr>
          <w:rPr>
            <w:rFonts w:cs="Times New Roman"/>
            <w:color w:val="C92C2C"/>
            <w:szCs w:val="24"/>
          </w:rPr>
          <w:alias w:val="Show If"/>
          <w:tag w:val="FlowConditionShowIf"/>
          <w:id w:val="1121954550"/>
          <w:placeholder>
            <w:docPart w:val="04086E20D9C140669F16A50AEB8243C8"/>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intentional interference with prospective business advantage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2FD56323"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16A89388" w14:textId="77777777" w:rsidR="003F0E15" w:rsidRDefault="00AD7EB8" w:rsidP="00AD7EB8">
      <w:pPr>
        <w:spacing w:after="264"/>
        <w:ind w:left="1350" w:hanging="270"/>
        <w:rPr>
          <w:rFonts w:cs="Times New Roman"/>
          <w:bCs/>
          <w:szCs w:val="24"/>
        </w:rPr>
      </w:pPr>
      <w:r>
        <w:rPr>
          <w:rFonts w:cs="Times New Roman"/>
          <w:bCs/>
          <w:szCs w:val="24"/>
        </w:rPr>
        <w:t>•   The claim begins accruing when the interference starts.</w:t>
      </w:r>
    </w:p>
    <w:p w14:paraId="1D0751E2" w14:textId="2849149D" w:rsidR="00CB0D8B" w:rsidRDefault="00550BB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042171418"/>
          <w:placeholder>
            <w:docPart w:val="C97B66FE8ADA40C9A6CB5A3064786EA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5AC2F574" w14:textId="2FBDBCF8" w:rsidR="008F3D79" w:rsidRDefault="00550BB6" w:rsidP="008F3D79">
      <w:pPr>
        <w:spacing w:after="264"/>
        <w:ind w:left="1440" w:hanging="360"/>
        <w:rPr>
          <w:rFonts w:cs="Times New Roman"/>
          <w:bCs/>
          <w:szCs w:val="24"/>
        </w:rPr>
      </w:pPr>
      <w:sdt>
        <w:sdtPr>
          <w:rPr>
            <w:rFonts w:cs="Times New Roman"/>
            <w:color w:val="C92C2C"/>
            <w:szCs w:val="24"/>
          </w:rPr>
          <w:alias w:val="Show If"/>
          <w:tag w:val="FlowConditionShowIf"/>
          <w:id w:val="-316576826"/>
          <w:placeholder>
            <w:docPart w:val="853BF7C870AD4291A47D933CCD29EAA9"/>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interference with contractual relations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4C6A9F0F"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7134B51D" w14:textId="5C3084FC" w:rsidR="00CB0D8B" w:rsidRDefault="00550BB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472560758"/>
          <w:placeholder>
            <w:docPart w:val="05861B12470D43C99FBBA3B89F0EF8D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77EB14A" w14:textId="5E47527F" w:rsidR="008F3D79" w:rsidRDefault="00550BB6" w:rsidP="008F3D79">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866ABE14B1AC48C2B6A42656A264CDE5"/>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fraud/intentional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7E4D7B8"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4B648D20" w14:textId="3164ED00" w:rsidR="00CB0D8B" w:rsidRDefault="00550BB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87054912"/>
          <w:placeholder>
            <w:docPart w:val="23CE609CC537426C9148A190D3945C9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0B263787" w14:textId="5AF02FBF" w:rsidR="008F3D79" w:rsidRDefault="00550BB6" w:rsidP="008F3D79">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18019F2BDD384169BE8078B9FC0220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negligent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B73644"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13E3CCA1" w14:textId="71346297" w:rsidR="00CB0D8B" w:rsidRDefault="00550BB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47534549"/>
          <w:placeholder>
            <w:docPart w:val="8B5EDCCD79054EA98ABE7A433433BC1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DA7D8AB" w14:textId="76D992DB" w:rsidR="008F3D79" w:rsidRDefault="00550BB6" w:rsidP="008F3D79">
      <w:pPr>
        <w:spacing w:after="264"/>
        <w:ind w:left="1440" w:hanging="360"/>
        <w:rPr>
          <w:rFonts w:cs="Times New Roman"/>
          <w:bCs/>
          <w:szCs w:val="24"/>
        </w:rPr>
      </w:pPr>
      <w:sdt>
        <w:sdtPr>
          <w:rPr>
            <w:rFonts w:cs="Times New Roman"/>
            <w:color w:val="C92C2C"/>
            <w:szCs w:val="24"/>
          </w:rPr>
          <w:alias w:val="Show If"/>
          <w:tag w:val="FlowConditionShowIf"/>
          <w:id w:val="-698462190"/>
          <w:placeholder>
            <w:docPart w:val="F7F3D4722BFF46F9980071F319D098D8"/>
          </w:placeholder>
          <w15:color w:val="23D160"/>
          <w15:appearance w15:val="tags"/>
        </w:sdtPr>
        <w:sdtEndPr/>
        <w:sdtContent>
          <w:r w:rsidR="008F3D79" w:rsidRPr="0007604F">
            <w:rPr>
              <w:rFonts w:cs="Times New Roman"/>
              <w:color w:val="5F6364"/>
              <w:szCs w:val="24"/>
            </w:rPr>
            <w:t>"</w:t>
          </w:r>
          <w:proofErr w:type="spellStart"/>
          <w:r w:rsidR="008F3D79">
            <w:rPr>
              <w:rFonts w:cs="Times New Roman"/>
              <w:color w:val="2F9C0A"/>
              <w:szCs w:val="24"/>
            </w:rPr>
            <w:t>IIED</w:t>
          </w:r>
          <w:proofErr w:type="spellEnd"/>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3EE5658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1BFE8BE0" w14:textId="6CA98878" w:rsidR="00CB0D8B" w:rsidRDefault="00550BB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512880842"/>
          <w:placeholder>
            <w:docPart w:val="269ABE33432F43C080A8CB251EC10A9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FCE1626" w14:textId="5856FB96" w:rsidR="008F3D79" w:rsidRDefault="00550BB6" w:rsidP="008F3D79">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64944FB5344D4FDE831B96DF1AF62CC3"/>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the Open Meeting Act</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6F9A5FB2"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5F963D9D" w14:textId="01748EE4" w:rsidR="00CB0D8B" w:rsidRDefault="00550BB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133295424"/>
          <w:placeholder>
            <w:docPart w:val="347D28DC21D84423B5476DEE98C4250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66E75A91" w14:textId="18145890" w:rsidR="008F3D79" w:rsidRDefault="00550BB6" w:rsidP="008F3D79">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8DE2CEBF7257440497922249D84FE24C"/>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declaratory relief</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5485BFC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0DD1D385" w14:textId="10562994" w:rsidR="00CB0D8B" w:rsidRDefault="00550BB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957166758"/>
          <w:placeholder>
            <w:docPart w:val="CC74A8DDB2B74EFDB666DCBBCB8FA5C4"/>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0E78C1" w14:textId="7224EE2B" w:rsidR="008F3D79" w:rsidRDefault="00550BB6" w:rsidP="008F3D79">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B2045019DAA94A0BB77FA7B04EDA6477"/>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election laws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8D366F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696066C0" w14:textId="2A1BD552" w:rsidR="00CB0D8B" w:rsidRDefault="00550BB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88557744"/>
          <w:placeholder>
            <w:docPart w:val="55F824010E61456B9349F759CCF002A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313AE76" w14:textId="2B334810" w:rsidR="008F3D79" w:rsidRDefault="00550BB6" w:rsidP="008F3D79">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3275408DB39744328C2E3FF471ED5A1E"/>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assault</w:t>
          </w:r>
          <w:r w:rsidR="00B23FB0">
            <w:rPr>
              <w:rFonts w:cs="Times New Roman"/>
              <w:color w:val="2F9C0A"/>
              <w:szCs w:val="24"/>
            </w:rPr>
            <w:t>/battery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7105BF94" w14:textId="77777777" w:rsidR="003F0E15" w:rsidRDefault="00AD7EB8" w:rsidP="00AD7EB8">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2B333705" w14:textId="77777777" w:rsidR="003F0E15" w:rsidRDefault="00AD7EB8" w:rsidP="00AD7EB8">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33C98ECE" w14:textId="77777777" w:rsidR="003F0E15" w:rsidRDefault="00AD7EB8" w:rsidP="00AD7EB8">
      <w:pPr>
        <w:spacing w:after="264"/>
        <w:ind w:left="1080" w:hanging="360"/>
        <w:rPr>
          <w:rFonts w:cs="Times New Roman"/>
          <w:bCs/>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2D512743" w14:textId="66D27B1A" w:rsidR="00CB0D8B" w:rsidRDefault="00550BB6"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85126719"/>
          <w:placeholder>
            <w:docPart w:val="125088E9CABD4B829982918BA9D21F5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7188D71" w14:textId="11DB8384" w:rsidR="00B23FB0" w:rsidRDefault="00550BB6" w:rsidP="00B23FB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6D317EC85CE84218982B20913BF65815"/>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defamation</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5E3E8DBD"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7573D57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519D4F48" w14:textId="20D06307" w:rsidR="00CB0D8B" w:rsidRDefault="00550BB6"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04805834"/>
          <w:placeholder>
            <w:docPart w:val="3DAE12F75E0D45E68D3378A1DD356AB0"/>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CF0866A" w14:textId="7189E183" w:rsidR="00B23FB0" w:rsidRDefault="00550BB6" w:rsidP="00B23FB0">
      <w:pPr>
        <w:spacing w:after="264"/>
        <w:ind w:left="1440" w:hanging="360"/>
        <w:rPr>
          <w:rFonts w:cs="Times New Roman"/>
          <w:bCs/>
          <w:szCs w:val="24"/>
        </w:rPr>
      </w:pPr>
      <w:sdt>
        <w:sdtPr>
          <w:rPr>
            <w:rFonts w:cs="Times New Roman"/>
            <w:color w:val="C92C2C"/>
            <w:szCs w:val="24"/>
          </w:rPr>
          <w:alias w:val="Show If"/>
          <w:tag w:val="FlowConditionShowIf"/>
          <w:id w:val="1153570316"/>
          <w:placeholder>
            <w:docPart w:val="E74C9BEE0FA14F70A4456F88B6042AB9"/>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civil stalking</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534E06A"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6260764A" w14:textId="77D017FB" w:rsidR="00CB0D8B" w:rsidRDefault="00550BB6"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7620606"/>
          <w:placeholder>
            <w:docPart w:val="EDA96376A34F44069577B754F68ECDA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9811CF" w14:textId="4912695A" w:rsidR="00B23FB0" w:rsidRDefault="00550BB6" w:rsidP="00B23FB0">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9146A8A1C5284693BDD7285C664D5EB2"/>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violation of statute related to dog bites</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82C7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12F25CD7" w14:textId="5891E918" w:rsidR="00CB0D8B" w:rsidRDefault="00550BB6"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06237148"/>
          <w:placeholder>
            <w:docPart w:val="4D3C033AA0694467A8BCFED51E64318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40D3A23B" w14:textId="289FBBBF" w:rsidR="00B23FB0" w:rsidRDefault="00550BB6" w:rsidP="00B23FB0">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0D8176E696D349D0B61937CBD643773E"/>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false imprisonment</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206B8"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03FE153C" w14:textId="77777777" w:rsidR="003F0E15" w:rsidRDefault="00AD7EB8" w:rsidP="00AD7EB8">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4D195F46" w14:textId="12E8B1EA" w:rsidR="00CB0D8B" w:rsidRDefault="00550BB6"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6548310"/>
          <w:placeholder>
            <w:docPart w:val="D44ABB0C76204B77BC9D3E56CDA233C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AF0A015" w14:textId="03D99442" w:rsidR="00B23FB0" w:rsidRDefault="00550BB6" w:rsidP="00B23FB0">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85A5F5E53CF64FF5B09E5E9828726CE3"/>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invasion of privacy</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C7D81C5"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15F3A4BC" w14:textId="45814D41" w:rsidR="00CB0D8B" w:rsidRDefault="00550BB6" w:rsidP="00CB0D8B">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4E7C64E1C65B41F882AA6693E8EE6E0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D1B6EFE" w14:textId="5F929890" w:rsidR="003928F9" w:rsidRDefault="00550BB6"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1A3DE30D47D94197886BB093402C7336"/>
          </w:placeholder>
          <w15:color w:val="23D160"/>
          <w15:appearance w15:val="tags"/>
        </w:sdtPr>
        <w:sdtEndPr>
          <w:rPr>
            <w:rStyle w:val="property1"/>
          </w:rPr>
        </w:sdtEndPr>
        <w:sdtContent>
          <w:r w:rsidR="00AD7EB8" w:rsidRPr="007F3488">
            <w:rPr>
              <w:rFonts w:eastAsia="Times New Roman" w:cs="Times New Roman"/>
              <w:color w:val="CCCCCC"/>
              <w:szCs w:val="24"/>
            </w:rPr>
            <w:t>###</w:t>
          </w:r>
        </w:sdtContent>
      </w:sdt>
    </w:p>
    <w:p w14:paraId="107DC118" w14:textId="35281FA4" w:rsidR="003928F9" w:rsidRPr="0007604F" w:rsidRDefault="00550BB6"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1933ABF4C23410691F50BEC14AF9D14"/>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Equitable Estoppel</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3928F9" w:rsidRPr="0007604F">
            <w:rPr>
              <w:rFonts w:cs="Times New Roman"/>
              <w:color w:val="C92C2C"/>
              <w:szCs w:val="24"/>
            </w:rPr>
            <w:t>checkbox_</w:t>
          </w:r>
          <w:r w:rsidR="003928F9">
            <w:rPr>
              <w:rFonts w:cs="Times New Roman"/>
              <w:color w:val="C92C2C"/>
              <w:szCs w:val="24"/>
            </w:rPr>
            <w:t>aff</w:t>
          </w:r>
          <w:r w:rsidR="003928F9" w:rsidRPr="0007604F">
            <w:rPr>
              <w:rFonts w:cs="Times New Roman"/>
              <w:color w:val="C92C2C"/>
              <w:szCs w:val="24"/>
            </w:rPr>
            <w:t>_</w:t>
          </w:r>
          <w:r w:rsidR="003928F9">
            <w:rPr>
              <w:rFonts w:cs="Times New Roman"/>
              <w:color w:val="C92C2C"/>
              <w:szCs w:val="24"/>
            </w:rPr>
            <w:t>def_cc</w:t>
          </w:r>
          <w:proofErr w:type="spellEnd"/>
          <w:r w:rsidR="003928F9" w:rsidRPr="0007604F">
            <w:rPr>
              <w:rFonts w:cs="Times New Roman"/>
              <w:color w:val="C92C2C"/>
              <w:szCs w:val="24"/>
            </w:rPr>
            <w:t xml:space="preserve"> </w:t>
          </w:r>
          <w:r w:rsidR="00C407D0" w:rsidRPr="00B51BD3">
            <w:rPr>
              <w:rFonts w:eastAsia="Times New Roman" w:cs="Times New Roman"/>
              <w:color w:val="A67F59"/>
              <w:szCs w:val="24"/>
            </w:rPr>
            <w:t>or</w:t>
          </w:r>
          <w:r w:rsidR="00C407D0">
            <w:rPr>
              <w:rFonts w:eastAsia="Times New Roman" w:cs="Times New Roman"/>
              <w:color w:val="A67F59"/>
              <w:szCs w:val="24"/>
            </w:rPr>
            <w:t xml:space="preserve"> </w:t>
          </w:r>
          <w:r w:rsidR="00C407D0" w:rsidRPr="0007604F">
            <w:rPr>
              <w:rFonts w:cs="Times New Roman"/>
              <w:color w:val="5F6364"/>
              <w:szCs w:val="24"/>
            </w:rPr>
            <w:t>"</w:t>
          </w:r>
          <w:r w:rsidR="00C407D0">
            <w:rPr>
              <w:rFonts w:cs="Times New Roman"/>
              <w:color w:val="2F9C0A"/>
              <w:szCs w:val="24"/>
            </w:rPr>
            <w:t>Equitable Estoppel</w:t>
          </w:r>
          <w:r w:rsidR="00C407D0" w:rsidRPr="0007604F">
            <w:rPr>
              <w:rFonts w:cs="Times New Roman"/>
              <w:color w:val="5F6364"/>
              <w:szCs w:val="24"/>
            </w:rPr>
            <w:t xml:space="preserve">" </w:t>
          </w:r>
          <w:r w:rsidR="00C407D0" w:rsidRPr="0007604F">
            <w:rPr>
              <w:rStyle w:val="operator1"/>
              <w:rFonts w:eastAsia="Times New Roman" w:cs="Times New Roman"/>
              <w:szCs w:val="24"/>
            </w:rPr>
            <w:t>in</w:t>
          </w:r>
          <w:r w:rsidR="00C407D0" w:rsidRPr="0007604F">
            <w:rPr>
              <w:rFonts w:cs="Times New Roman"/>
              <w:color w:val="5F6364"/>
              <w:szCs w:val="24"/>
            </w:rPr>
            <w:t xml:space="preserve"> </w:t>
          </w:r>
          <w:proofErr w:type="spellStart"/>
          <w:r w:rsidR="00C407D0" w:rsidRPr="0007604F">
            <w:rPr>
              <w:rFonts w:cs="Times New Roman"/>
              <w:color w:val="C92C2C"/>
              <w:szCs w:val="24"/>
            </w:rPr>
            <w:t>checkbox_</w:t>
          </w:r>
          <w:r w:rsidR="00C407D0">
            <w:rPr>
              <w:rFonts w:cs="Times New Roman"/>
              <w:color w:val="C92C2C"/>
              <w:szCs w:val="24"/>
            </w:rPr>
            <w:t>aff</w:t>
          </w:r>
          <w:r w:rsidR="00C407D0" w:rsidRPr="0007604F">
            <w:rPr>
              <w:rFonts w:cs="Times New Roman"/>
              <w:color w:val="C92C2C"/>
              <w:szCs w:val="24"/>
            </w:rPr>
            <w:t>_</w:t>
          </w:r>
          <w:r w:rsidR="00C407D0">
            <w:rPr>
              <w:rFonts w:cs="Times New Roman"/>
              <w:color w:val="C92C2C"/>
              <w:szCs w:val="24"/>
            </w:rPr>
            <w:t>def</w:t>
          </w:r>
          <w:proofErr w:type="spellEnd"/>
          <w:r w:rsidR="00C407D0">
            <w:rPr>
              <w:rFonts w:cs="Times New Roman"/>
              <w:color w:val="C92C2C"/>
              <w:szCs w:val="24"/>
            </w:rPr>
            <w:t xml:space="preserve"> </w:t>
          </w:r>
        </w:sdtContent>
      </w:sdt>
    </w:p>
    <w:p w14:paraId="74B3896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Equitable Estoppel</w:t>
      </w:r>
    </w:p>
    <w:p w14:paraId="6D510513"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sidR="00207181">
        <w:rPr>
          <w:rFonts w:cs="Times New Roman"/>
          <w:bCs/>
          <w:szCs w:val="24"/>
        </w:rPr>
        <w:t xml:space="preserve">or her </w:t>
      </w:r>
      <w:r w:rsidR="00207181" w:rsidRPr="00207181">
        <w:rPr>
          <w:rFonts w:cs="Times New Roman"/>
          <w:bCs/>
          <w:szCs w:val="24"/>
        </w:rPr>
        <w:t>prior statement or conduct. (</w:t>
      </w:r>
      <w:r w:rsidR="00207181" w:rsidRPr="00207181">
        <w:rPr>
          <w:rFonts w:cs="Times New Roman"/>
          <w:bCs/>
          <w:i/>
          <w:iCs/>
          <w:szCs w:val="24"/>
        </w:rPr>
        <w:t>Moncada v. West Coast Quartz Corp.</w:t>
      </w:r>
      <w:r w:rsidR="00207181" w:rsidRPr="00207181">
        <w:rPr>
          <w:rFonts w:cs="Times New Roman"/>
          <w:bCs/>
          <w:szCs w:val="24"/>
        </w:rPr>
        <w:t xml:space="preserve"> (2013) 221 Cal.App.4th 768, 782.)</w:t>
      </w:r>
    </w:p>
    <w:p w14:paraId="0DB7BB23" w14:textId="26AA4620" w:rsidR="003928F9" w:rsidRDefault="00550BB6"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32476446983E4985916BE03E1368030B"/>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C92DC9E" w14:textId="6025B8A8" w:rsidR="003928F9" w:rsidRPr="0007604F" w:rsidRDefault="00550BB6"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17B8B626CA6A42ACA377FDF209DE91DA"/>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Unclean Hands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3928F9" w:rsidRPr="0007604F">
            <w:rPr>
              <w:rFonts w:cs="Times New Roman"/>
              <w:color w:val="C92C2C"/>
              <w:szCs w:val="24"/>
            </w:rPr>
            <w:t xml:space="preserve"> </w:t>
          </w:r>
          <w:r w:rsidR="007C1169" w:rsidRPr="00B51BD3">
            <w:rPr>
              <w:rFonts w:eastAsia="Times New Roman" w:cs="Times New Roman"/>
              <w:color w:val="A67F59"/>
              <w:szCs w:val="24"/>
            </w:rPr>
            <w:t>or</w:t>
          </w:r>
          <w:r w:rsidR="007C1169">
            <w:rPr>
              <w:rFonts w:eastAsia="Times New Roman" w:cs="Times New Roman"/>
              <w:color w:val="A67F59"/>
              <w:szCs w:val="24"/>
            </w:rPr>
            <w:t xml:space="preserve"> </w:t>
          </w:r>
          <w:r w:rsidR="007C1169" w:rsidRPr="0007604F">
            <w:rPr>
              <w:rFonts w:cs="Times New Roman"/>
              <w:color w:val="5F6364"/>
              <w:szCs w:val="24"/>
            </w:rPr>
            <w:t>"</w:t>
          </w:r>
          <w:r w:rsidR="007C1169">
            <w:rPr>
              <w:rFonts w:cs="Times New Roman"/>
              <w:color w:val="2F9C0A"/>
              <w:szCs w:val="24"/>
            </w:rPr>
            <w:t>Unclean Hands</w:t>
          </w:r>
          <w:r w:rsidR="007C1169" w:rsidRPr="0007604F">
            <w:rPr>
              <w:rFonts w:cs="Times New Roman"/>
              <w:color w:val="5F6364"/>
              <w:szCs w:val="24"/>
            </w:rPr>
            <w:t xml:space="preserve">" </w:t>
          </w:r>
          <w:r w:rsidR="007C1169" w:rsidRPr="0007604F">
            <w:rPr>
              <w:rStyle w:val="operator1"/>
              <w:rFonts w:eastAsia="Times New Roman" w:cs="Times New Roman"/>
              <w:szCs w:val="24"/>
            </w:rPr>
            <w:t>in</w:t>
          </w:r>
          <w:r w:rsidR="007C1169" w:rsidRPr="0007604F">
            <w:rPr>
              <w:rFonts w:cs="Times New Roman"/>
              <w:color w:val="5F6364"/>
              <w:szCs w:val="24"/>
            </w:rPr>
            <w:t xml:space="preserve"> </w:t>
          </w:r>
          <w:proofErr w:type="spellStart"/>
          <w:r w:rsidR="007C1169" w:rsidRPr="0007604F">
            <w:rPr>
              <w:rFonts w:cs="Times New Roman"/>
              <w:color w:val="C92C2C"/>
              <w:szCs w:val="24"/>
            </w:rPr>
            <w:t>checkbox_</w:t>
          </w:r>
          <w:r w:rsidR="007C1169">
            <w:rPr>
              <w:rFonts w:cs="Times New Roman"/>
              <w:color w:val="C92C2C"/>
              <w:szCs w:val="24"/>
            </w:rPr>
            <w:t>aff</w:t>
          </w:r>
          <w:r w:rsidR="007C1169" w:rsidRPr="0007604F">
            <w:rPr>
              <w:rFonts w:cs="Times New Roman"/>
              <w:color w:val="C92C2C"/>
              <w:szCs w:val="24"/>
            </w:rPr>
            <w:t>_</w:t>
          </w:r>
          <w:r w:rsidR="007C1169">
            <w:rPr>
              <w:rFonts w:cs="Times New Roman"/>
              <w:color w:val="C92C2C"/>
              <w:szCs w:val="24"/>
            </w:rPr>
            <w:t>def</w:t>
          </w:r>
          <w:proofErr w:type="spellEnd"/>
          <w:r w:rsidR="007C1169">
            <w:rPr>
              <w:rFonts w:cs="Times New Roman"/>
              <w:color w:val="C92C2C"/>
              <w:szCs w:val="24"/>
            </w:rPr>
            <w:t xml:space="preserve"> </w:t>
          </w:r>
        </w:sdtContent>
      </w:sdt>
    </w:p>
    <w:p w14:paraId="29D5457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Unclean Hands</w:t>
      </w:r>
    </w:p>
    <w:p w14:paraId="34A560C9"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the plaintiff’s </w:t>
      </w:r>
      <w:r w:rsidR="00207181">
        <w:rPr>
          <w:rFonts w:cs="Times New Roman"/>
          <w:bCs/>
          <w:szCs w:val="24"/>
        </w:rPr>
        <w:t xml:space="preserve">bad </w:t>
      </w:r>
      <w:r w:rsidR="00207181" w:rsidRPr="00207181">
        <w:rPr>
          <w:rFonts w:cs="Times New Roman"/>
          <w:bCs/>
          <w:szCs w:val="24"/>
        </w:rPr>
        <w:t>conduct or bad faith causes</w:t>
      </w:r>
      <w:r w:rsidR="00207181">
        <w:rPr>
          <w:rFonts w:cs="Times New Roman"/>
          <w:bCs/>
          <w:szCs w:val="24"/>
        </w:rPr>
        <w:t>/is related to</w:t>
      </w:r>
      <w:r w:rsidR="00207181" w:rsidRPr="00207181">
        <w:rPr>
          <w:rFonts w:cs="Times New Roman"/>
          <w:bCs/>
          <w:szCs w:val="24"/>
        </w:rPr>
        <w:t xml:space="preserve"> </w:t>
      </w:r>
      <w:r w:rsidR="00207181">
        <w:rPr>
          <w:rFonts w:cs="Times New Roman"/>
          <w:bCs/>
          <w:szCs w:val="24"/>
        </w:rPr>
        <w:t>his or her own</w:t>
      </w:r>
      <w:r w:rsidR="00207181" w:rsidRPr="00207181">
        <w:rPr>
          <w:rFonts w:cs="Times New Roman"/>
          <w:bCs/>
          <w:szCs w:val="24"/>
        </w:rPr>
        <w:t xml:space="preserve"> underlying harm</w:t>
      </w:r>
      <w:r w:rsidR="00207181">
        <w:rPr>
          <w:rFonts w:cs="Times New Roman"/>
          <w:bCs/>
          <w:szCs w:val="24"/>
        </w:rPr>
        <w:t>, then that</w:t>
      </w:r>
      <w:r w:rsidR="00207181" w:rsidRPr="00207181">
        <w:rPr>
          <w:rFonts w:cs="Times New Roman"/>
          <w:bCs/>
          <w:szCs w:val="24"/>
        </w:rPr>
        <w:t xml:space="preserve"> plaintiff is barred from obtaining equitable relief</w:t>
      </w:r>
      <w:r w:rsidR="00207181">
        <w:rPr>
          <w:rFonts w:cs="Times New Roman"/>
          <w:bCs/>
          <w:szCs w:val="24"/>
        </w:rPr>
        <w:t>—</w:t>
      </w:r>
      <w:r w:rsidR="00207181" w:rsidRPr="00207181">
        <w:rPr>
          <w:rFonts w:cs="Times New Roman"/>
          <w:bCs/>
          <w:szCs w:val="24"/>
        </w:rPr>
        <w:t>i.e., a plaintiff cannot take advantage of his or her own wrong. (Civ. Code</w:t>
      </w:r>
      <w:r w:rsidR="006969D7">
        <w:rPr>
          <w:rFonts w:cs="Times New Roman"/>
          <w:bCs/>
          <w:szCs w:val="24"/>
        </w:rPr>
        <w:t>,</w:t>
      </w:r>
      <w:r w:rsidR="00207181" w:rsidRPr="00207181">
        <w:rPr>
          <w:rFonts w:cs="Times New Roman"/>
          <w:bCs/>
          <w:szCs w:val="24"/>
        </w:rPr>
        <w:t xml:space="preserve"> § 3517; </w:t>
      </w:r>
      <w:r w:rsidR="00207181" w:rsidRPr="00207181">
        <w:rPr>
          <w:rFonts w:cs="Times New Roman"/>
          <w:bCs/>
          <w:i/>
          <w:iCs/>
          <w:szCs w:val="24"/>
        </w:rPr>
        <w:t xml:space="preserve">Lynn v. </w:t>
      </w:r>
      <w:proofErr w:type="spellStart"/>
      <w:r w:rsidR="00207181" w:rsidRPr="00207181">
        <w:rPr>
          <w:rFonts w:cs="Times New Roman"/>
          <w:bCs/>
          <w:i/>
          <w:iCs/>
          <w:szCs w:val="24"/>
        </w:rPr>
        <w:t>Duckel</w:t>
      </w:r>
      <w:proofErr w:type="spellEnd"/>
      <w:r w:rsidR="00207181" w:rsidRPr="00207181">
        <w:rPr>
          <w:rFonts w:cs="Times New Roman"/>
          <w:bCs/>
          <w:szCs w:val="24"/>
        </w:rPr>
        <w:t xml:space="preserve"> (1956) 46 Cal.2d 845, 850.)</w:t>
      </w:r>
    </w:p>
    <w:p w14:paraId="43A6239D" w14:textId="75D62DBB" w:rsidR="003928F9" w:rsidRDefault="00550BB6"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91A101C8DB204D6A93575BEEBE3676D0"/>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7B10969" w14:textId="250CD31A" w:rsidR="003928F9" w:rsidRPr="0007604F" w:rsidRDefault="00550BB6"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4DA6240C77AF41A1BBD7A184B6CEF689"/>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Laches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Laches</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67160FD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Laches</w:t>
      </w:r>
    </w:p>
    <w:p w14:paraId="779CE197" w14:textId="77777777" w:rsidR="003F0E15" w:rsidRDefault="00BE74E8" w:rsidP="00BE74E8">
      <w:pPr>
        <w:spacing w:after="264"/>
        <w:ind w:left="1080" w:hanging="360"/>
        <w:rPr>
          <w:rFonts w:cs="Times New Roman"/>
          <w:szCs w:val="24"/>
        </w:rPr>
      </w:pPr>
      <w:r>
        <w:rPr>
          <w:rFonts w:cs="Times New Roman"/>
          <w:bCs/>
          <w:szCs w:val="24"/>
        </w:rPr>
        <w:t xml:space="preserve">—  </w:t>
      </w:r>
      <w:bookmarkStart w:id="30" w:name="_Hlk41464912"/>
      <w:r w:rsidR="003E0800" w:rsidRPr="003E0800">
        <w:rPr>
          <w:rFonts w:cs="Times New Roman"/>
          <w:bCs/>
          <w:szCs w:val="24"/>
        </w:rPr>
        <w:t>A plaintiff’s claim is barred under the doctrine of laches if</w:t>
      </w:r>
      <w:r w:rsidR="003E0800">
        <w:rPr>
          <w:rFonts w:cs="Times New Roman"/>
          <w:bCs/>
          <w:szCs w:val="24"/>
        </w:rPr>
        <w:t>:</w:t>
      </w:r>
      <w:r w:rsidR="003E0800" w:rsidRPr="003E0800">
        <w:rPr>
          <w:rFonts w:cs="Times New Roman"/>
          <w:bCs/>
          <w:szCs w:val="24"/>
        </w:rPr>
        <w:t xml:space="preserve"> (i) the plaintiff delayed in brin</w:t>
      </w:r>
      <w:r w:rsidR="003E0800">
        <w:rPr>
          <w:rFonts w:cs="Times New Roman"/>
          <w:bCs/>
          <w:szCs w:val="24"/>
        </w:rPr>
        <w:t>g</w:t>
      </w:r>
      <w:r w:rsidR="003E0800" w:rsidRPr="003E0800">
        <w:rPr>
          <w:rFonts w:cs="Times New Roman"/>
          <w:bCs/>
          <w:szCs w:val="24"/>
        </w:rPr>
        <w:t>ing his or her claim</w:t>
      </w:r>
      <w:r w:rsidR="003E0800">
        <w:rPr>
          <w:rFonts w:cs="Times New Roman"/>
          <w:bCs/>
          <w:szCs w:val="24"/>
        </w:rPr>
        <w:t xml:space="preserve">; </w:t>
      </w:r>
      <w:r w:rsidR="003E0800" w:rsidRPr="003E0800">
        <w:rPr>
          <w:rFonts w:cs="Times New Roman"/>
          <w:bCs/>
          <w:szCs w:val="24"/>
        </w:rPr>
        <w:t>(ii) the delay was unreasonable or inexcusable</w:t>
      </w:r>
      <w:r w:rsidR="003E0800">
        <w:rPr>
          <w:rFonts w:cs="Times New Roman"/>
          <w:bCs/>
          <w:szCs w:val="24"/>
        </w:rPr>
        <w:t xml:space="preserve">; and </w:t>
      </w:r>
      <w:r w:rsidR="003E0800" w:rsidRPr="003E0800">
        <w:rPr>
          <w:rFonts w:cs="Times New Roman"/>
          <w:bCs/>
          <w:szCs w:val="24"/>
        </w:rPr>
        <w:t>(iii) the defendant is prejudiced because of the delay.</w:t>
      </w:r>
      <w:bookmarkEnd w:id="30"/>
      <w:r w:rsidR="00B70E8D">
        <w:rPr>
          <w:rFonts w:cs="Times New Roman"/>
          <w:bCs/>
          <w:szCs w:val="24"/>
        </w:rPr>
        <w:t xml:space="preserve"> (</w:t>
      </w:r>
      <w:r w:rsidR="00B70E8D">
        <w:rPr>
          <w:rFonts w:cs="Times New Roman"/>
          <w:i/>
          <w:iCs/>
          <w:szCs w:val="24"/>
        </w:rPr>
        <w:t>In re Marriage of Parker</w:t>
      </w:r>
      <w:r w:rsidR="00B70E8D">
        <w:rPr>
          <w:rFonts w:cs="Times New Roman"/>
          <w:szCs w:val="24"/>
        </w:rPr>
        <w:t xml:space="preserve"> (2017) 14 Cal.App.5th 681, 688.)</w:t>
      </w:r>
    </w:p>
    <w:p w14:paraId="2A85E934" w14:textId="5469BDA2" w:rsidR="003928F9" w:rsidRDefault="00550BB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2936CCB85D4F4A69AE452B0EFBF8674D"/>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6E5034D2" w14:textId="5B0DE9A0" w:rsidR="003928F9"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7EEE8C9CF2894C30B8ED92AD128D5C08"/>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Negligence (Comp. Fault)</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Negligence (Comp. Fault)</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5AA3890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Negligence (Comp</w:t>
      </w:r>
      <w:r w:rsidR="007D0801">
        <w:t>arative</w:t>
      </w:r>
      <w:r w:rsidR="003928F9">
        <w:t xml:space="preserve"> Fault)</w:t>
      </w:r>
    </w:p>
    <w:p w14:paraId="33CDF7CE" w14:textId="77777777" w:rsidR="003F0E15" w:rsidRDefault="00BE74E8" w:rsidP="00BE74E8">
      <w:pPr>
        <w:spacing w:after="264"/>
        <w:ind w:left="1080" w:hanging="360"/>
        <w:rPr>
          <w:rFonts w:cs="Times New Roman"/>
          <w:bCs/>
          <w:szCs w:val="24"/>
        </w:rPr>
      </w:pPr>
      <w:r>
        <w:rPr>
          <w:rFonts w:cs="Times New Roman"/>
          <w:bCs/>
          <w:szCs w:val="24"/>
        </w:rPr>
        <w:t xml:space="preserve">—  </w:t>
      </w:r>
      <w:r w:rsidR="007D0801" w:rsidRPr="007D0801">
        <w:rPr>
          <w:rFonts w:cs="Times New Roman"/>
          <w:bCs/>
          <w:szCs w:val="24"/>
        </w:rPr>
        <w:t>The plaintiff’s own negligence may be used to proportionally reduce the defendant’s fault</w:t>
      </w:r>
      <w:r w:rsidR="007D0801">
        <w:rPr>
          <w:rFonts w:cs="Times New Roman"/>
          <w:bCs/>
          <w:szCs w:val="24"/>
        </w:rPr>
        <w:t>—</w:t>
      </w:r>
      <w:r w:rsidR="007D0801" w:rsidRPr="007D0801">
        <w:rPr>
          <w:rFonts w:cs="Times New Roman"/>
          <w:bCs/>
          <w:szCs w:val="24"/>
        </w:rPr>
        <w:t>i.e., liability is directly proportional to the negligence of each party. (</w:t>
      </w:r>
      <w:r w:rsidR="007D0801" w:rsidRPr="007D0801">
        <w:rPr>
          <w:rFonts w:cs="Times New Roman"/>
          <w:bCs/>
          <w:i/>
          <w:iCs/>
          <w:szCs w:val="24"/>
        </w:rPr>
        <w:t>Burch v. CertainTeed Corp.</w:t>
      </w:r>
      <w:r w:rsidR="007D0801" w:rsidRPr="007D0801">
        <w:rPr>
          <w:rFonts w:cs="Times New Roman"/>
          <w:bCs/>
          <w:szCs w:val="24"/>
        </w:rPr>
        <w:t xml:space="preserve"> (2019) 34 Cal.App.5th 341, 357-58.)</w:t>
      </w:r>
      <w:r w:rsidR="007D0801">
        <w:rPr>
          <w:rFonts w:cs="Times New Roman"/>
          <w:bCs/>
          <w:szCs w:val="24"/>
        </w:rPr>
        <w:t xml:space="preserve"> </w:t>
      </w:r>
    </w:p>
    <w:p w14:paraId="7BF40823" w14:textId="4ECD449C" w:rsidR="003928F9" w:rsidRDefault="00550BB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3678BC3A5C5442DBBCFDB1C19D3315F9"/>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486E88C" w14:textId="356B2FFC" w:rsidR="00916453"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4CA7DB7913A64190A8A77787A1D864B2"/>
          </w:placeholder>
          <w15:color w:val="23D160"/>
          <w15:appearance w15:val="tags"/>
        </w:sdtPr>
        <w:sdtEndPr/>
        <w:sdtContent>
          <w:r w:rsidR="00916453" w:rsidRPr="0007604F">
            <w:rPr>
              <w:rFonts w:cs="Times New Roman"/>
              <w:color w:val="5F6364"/>
              <w:szCs w:val="24"/>
            </w:rPr>
            <w:t>"</w:t>
          </w:r>
          <w:r w:rsidR="00916453">
            <w:rPr>
              <w:rFonts w:cs="Times New Roman"/>
              <w:color w:val="2F9C0A"/>
              <w:szCs w:val="24"/>
            </w:rPr>
            <w:t>Apportionment</w:t>
          </w:r>
          <w:r w:rsidR="00916453" w:rsidRPr="0007604F">
            <w:rPr>
              <w:rFonts w:cs="Times New Roman"/>
              <w:color w:val="5F6364"/>
              <w:szCs w:val="24"/>
            </w:rPr>
            <w:t xml:space="preserve">" </w:t>
          </w:r>
          <w:r w:rsidR="00916453" w:rsidRPr="0007604F">
            <w:rPr>
              <w:rStyle w:val="operator1"/>
              <w:rFonts w:eastAsia="Times New Roman" w:cs="Times New Roman"/>
              <w:szCs w:val="24"/>
            </w:rPr>
            <w:t>in</w:t>
          </w:r>
          <w:r w:rsidR="00916453" w:rsidRPr="0007604F">
            <w:rPr>
              <w:rFonts w:cs="Times New Roman"/>
              <w:color w:val="5F6364"/>
              <w:szCs w:val="24"/>
            </w:rPr>
            <w:t xml:space="preserve"> </w:t>
          </w:r>
          <w:proofErr w:type="spellStart"/>
          <w:r w:rsidR="00916453" w:rsidRPr="0007604F">
            <w:rPr>
              <w:rFonts w:cs="Times New Roman"/>
              <w:color w:val="C92C2C"/>
              <w:szCs w:val="24"/>
            </w:rPr>
            <w:t>checkbox_</w:t>
          </w:r>
          <w:r w:rsidR="00916453">
            <w:rPr>
              <w:rFonts w:cs="Times New Roman"/>
              <w:color w:val="C92C2C"/>
              <w:szCs w:val="24"/>
            </w:rPr>
            <w:t>aff</w:t>
          </w:r>
          <w:r w:rsidR="00916453" w:rsidRPr="0007604F">
            <w:rPr>
              <w:rFonts w:cs="Times New Roman"/>
              <w:color w:val="C92C2C"/>
              <w:szCs w:val="24"/>
            </w:rPr>
            <w:t>_</w:t>
          </w:r>
          <w:r w:rsidR="00916453">
            <w:rPr>
              <w:rFonts w:cs="Times New Roman"/>
              <w:color w:val="C92C2C"/>
              <w:szCs w:val="24"/>
            </w:rPr>
            <w:t>def_cc</w:t>
          </w:r>
          <w:proofErr w:type="spellEnd"/>
          <w:r w:rsidR="00916453"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Apportionment</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7873D32B"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916453">
        <w:t>Apportionment</w:t>
      </w:r>
    </w:p>
    <w:p w14:paraId="5635EE59" w14:textId="77777777" w:rsidR="003F0E15" w:rsidRDefault="00916453" w:rsidP="00916453">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A2227F0" w14:textId="0E791561" w:rsidR="00916453" w:rsidRDefault="00550BB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D129EF1BE4514CF1A9714D8AC4308175"/>
          </w:placeholder>
          <w15:color w:val="23D160"/>
          <w15:appearance w15:val="tags"/>
        </w:sdtPr>
        <w:sdtEndPr>
          <w:rPr>
            <w:rStyle w:val="property1"/>
          </w:rPr>
        </w:sdtEndPr>
        <w:sdtContent>
          <w:r w:rsidR="00916453" w:rsidRPr="007F3488">
            <w:rPr>
              <w:rFonts w:eastAsia="Times New Roman" w:cs="Times New Roman"/>
              <w:color w:val="CCCCCC"/>
              <w:szCs w:val="24"/>
            </w:rPr>
            <w:t>###</w:t>
          </w:r>
        </w:sdtContent>
      </w:sdt>
    </w:p>
    <w:p w14:paraId="665C2EA0" w14:textId="272A77B0" w:rsidR="0098328D"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9298264"/>
          <w:placeholder>
            <w:docPart w:val="0B9AF5FDA3564E85A129FD96EF212D6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Negligence (Sudden Emergency)</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Negligence (Sudden Emergency)</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6A68904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Negligence (Sudden Emergency)</w:t>
      </w:r>
    </w:p>
    <w:p w14:paraId="286095E4" w14:textId="77777777" w:rsidR="003F0E15" w:rsidRDefault="00BE74E8" w:rsidP="00BE74E8">
      <w:pPr>
        <w:spacing w:after="264"/>
        <w:ind w:left="1080" w:hanging="360"/>
        <w:rPr>
          <w:rFonts w:cs="Times New Roman"/>
          <w:bCs/>
          <w:szCs w:val="24"/>
        </w:rPr>
      </w:pPr>
      <w:r>
        <w:rPr>
          <w:rFonts w:cs="Times New Roman"/>
          <w:bCs/>
          <w:szCs w:val="24"/>
        </w:rPr>
        <w:t xml:space="preserve">—  </w:t>
      </w:r>
      <w:r w:rsidR="00C84017" w:rsidRPr="00C84017">
        <w:rPr>
          <w:rFonts w:cs="Times New Roman"/>
          <w:bCs/>
          <w:szCs w:val="24"/>
        </w:rPr>
        <w:t>The defendant will not be liable for his or her negligence if (i) there was a sudden and unexpected emergency</w:t>
      </w:r>
      <w:r w:rsidR="00C84017">
        <w:rPr>
          <w:rFonts w:cs="Times New Roman"/>
          <w:bCs/>
          <w:szCs w:val="24"/>
        </w:rPr>
        <w:t xml:space="preserve">, </w:t>
      </w:r>
      <w:r w:rsidR="00C84017" w:rsidRPr="00C84017">
        <w:rPr>
          <w:rFonts w:cs="Times New Roman"/>
          <w:bCs/>
          <w:szCs w:val="24"/>
        </w:rPr>
        <w:t>(ii) that the defendant didn’t cause</w:t>
      </w:r>
      <w:r w:rsidR="00C84017">
        <w:rPr>
          <w:rFonts w:cs="Times New Roman"/>
          <w:bCs/>
          <w:szCs w:val="24"/>
        </w:rPr>
        <w:t>,</w:t>
      </w:r>
      <w:r w:rsidR="00C84017" w:rsidRPr="00C84017">
        <w:rPr>
          <w:rFonts w:cs="Times New Roman"/>
          <w:bCs/>
          <w:szCs w:val="24"/>
        </w:rPr>
        <w:t xml:space="preserve"> (iii) and </w:t>
      </w:r>
      <w:r w:rsidR="00C84017">
        <w:rPr>
          <w:rFonts w:cs="Times New Roman"/>
          <w:bCs/>
          <w:szCs w:val="24"/>
        </w:rPr>
        <w:t xml:space="preserve">where </w:t>
      </w:r>
      <w:r w:rsidR="00C84017" w:rsidRPr="00C84017">
        <w:rPr>
          <w:rFonts w:cs="Times New Roman"/>
          <w:bCs/>
          <w:szCs w:val="24"/>
        </w:rPr>
        <w:t>the defendant acted reasonably under the circumstances. (</w:t>
      </w:r>
      <w:r w:rsidR="00C84017" w:rsidRPr="00C84017">
        <w:rPr>
          <w:rFonts w:cs="Times New Roman"/>
          <w:bCs/>
          <w:i/>
          <w:iCs/>
          <w:szCs w:val="24"/>
        </w:rPr>
        <w:t xml:space="preserve">Shiver v. </w:t>
      </w:r>
      <w:proofErr w:type="spellStart"/>
      <w:r w:rsidR="00C84017" w:rsidRPr="00C84017">
        <w:rPr>
          <w:rFonts w:cs="Times New Roman"/>
          <w:bCs/>
          <w:i/>
          <w:iCs/>
          <w:szCs w:val="24"/>
        </w:rPr>
        <w:t>Laramee</w:t>
      </w:r>
      <w:proofErr w:type="spellEnd"/>
      <w:r w:rsidR="00C84017" w:rsidRPr="00C84017">
        <w:rPr>
          <w:rFonts w:cs="Times New Roman"/>
          <w:bCs/>
          <w:szCs w:val="24"/>
        </w:rPr>
        <w:t xml:space="preserve"> (2018) 24 Cal.App.5th 395, 400-</w:t>
      </w:r>
      <w:r w:rsidR="009E036A">
        <w:rPr>
          <w:rFonts w:cs="Times New Roman"/>
          <w:bCs/>
          <w:szCs w:val="24"/>
        </w:rPr>
        <w:t>4</w:t>
      </w:r>
      <w:r w:rsidR="00C84017" w:rsidRPr="00C84017">
        <w:rPr>
          <w:rFonts w:cs="Times New Roman"/>
          <w:bCs/>
          <w:szCs w:val="24"/>
        </w:rPr>
        <w:t>01.)</w:t>
      </w:r>
      <w:r w:rsidR="00C84017">
        <w:rPr>
          <w:rFonts w:cs="Times New Roman"/>
          <w:bCs/>
          <w:szCs w:val="24"/>
        </w:rPr>
        <w:t xml:space="preserve"> </w:t>
      </w:r>
    </w:p>
    <w:p w14:paraId="1E98519C" w14:textId="77777777" w:rsidR="003F0E15" w:rsidRDefault="004F10B2" w:rsidP="004F10B2">
      <w:pPr>
        <w:spacing w:after="264"/>
        <w:ind w:left="1350" w:hanging="270"/>
        <w:rPr>
          <w:rFonts w:cs="Times New Roman"/>
          <w:bCs/>
          <w:szCs w:val="24"/>
        </w:rPr>
      </w:pPr>
      <w:r>
        <w:rPr>
          <w:rFonts w:cs="Times New Roman"/>
          <w:bCs/>
          <w:szCs w:val="24"/>
        </w:rPr>
        <w:t xml:space="preserve">•   </w:t>
      </w:r>
      <w:r w:rsidR="00C84017">
        <w:rPr>
          <w:rFonts w:cs="Times New Roman"/>
          <w:bCs/>
          <w:szCs w:val="24"/>
        </w:rPr>
        <w:t>This doctrine is</w:t>
      </w:r>
      <w:r>
        <w:rPr>
          <w:rFonts w:cs="Times New Roman"/>
          <w:bCs/>
          <w:szCs w:val="24"/>
        </w:rPr>
        <w:t xml:space="preserve"> </w:t>
      </w:r>
      <w:r>
        <w:rPr>
          <w:rFonts w:cs="Times New Roman"/>
          <w:bCs/>
          <w:i/>
          <w:iCs/>
          <w:szCs w:val="24"/>
        </w:rPr>
        <w:t>not</w:t>
      </w:r>
      <w:r>
        <w:rPr>
          <w:rFonts w:cs="Times New Roman"/>
          <w:bCs/>
          <w:szCs w:val="24"/>
        </w:rPr>
        <w:t xml:space="preserve"> the same as the </w:t>
      </w:r>
      <w:r w:rsidR="00173FD9">
        <w:rPr>
          <w:rFonts w:cs="Times New Roman"/>
          <w:bCs/>
          <w:szCs w:val="24"/>
        </w:rPr>
        <w:t>G</w:t>
      </w:r>
      <w:r w:rsidR="00C84017">
        <w:rPr>
          <w:rFonts w:cs="Times New Roman"/>
          <w:bCs/>
          <w:szCs w:val="24"/>
        </w:rPr>
        <w:t>ood Samaritan law</w:t>
      </w:r>
      <w:r>
        <w:rPr>
          <w:rFonts w:cs="Times New Roman"/>
          <w:bCs/>
          <w:szCs w:val="24"/>
        </w:rPr>
        <w:t xml:space="preserve">,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w:t>
      </w:r>
      <w:r w:rsidR="00C84017">
        <w:rPr>
          <w:rFonts w:cs="Times New Roman"/>
          <w:bCs/>
          <w:szCs w:val="24"/>
        </w:rPr>
        <w:t>.</w:t>
      </w:r>
      <w:r w:rsidR="00173FD9">
        <w:rPr>
          <w:rFonts w:cs="Times New Roman"/>
          <w:bCs/>
          <w:szCs w:val="24"/>
        </w:rPr>
        <w:t xml:space="preserve"> </w:t>
      </w:r>
      <w:r w:rsidR="009E036A">
        <w:rPr>
          <w:rFonts w:cs="Times New Roman"/>
          <w:bCs/>
          <w:szCs w:val="24"/>
        </w:rPr>
        <w:t>(</w:t>
      </w:r>
      <w:r w:rsidR="00C43E6D">
        <w:rPr>
          <w:rFonts w:cs="Times New Roman"/>
          <w:bCs/>
          <w:szCs w:val="24"/>
        </w:rPr>
        <w:t xml:space="preserve">Health &amp; </w:t>
      </w:r>
      <w:proofErr w:type="spellStart"/>
      <w:r w:rsidR="00C43E6D">
        <w:rPr>
          <w:rFonts w:cs="Times New Roman"/>
          <w:bCs/>
          <w:szCs w:val="24"/>
        </w:rPr>
        <w:t>Saf</w:t>
      </w:r>
      <w:proofErr w:type="spellEnd"/>
      <w:r w:rsidR="00C43E6D">
        <w:rPr>
          <w:rFonts w:cs="Times New Roman"/>
          <w:bCs/>
          <w:szCs w:val="24"/>
        </w:rPr>
        <w:t>. Code,</w:t>
      </w:r>
      <w:r w:rsidR="009E036A">
        <w:rPr>
          <w:rFonts w:cs="Times New Roman"/>
          <w:bCs/>
          <w:szCs w:val="24"/>
        </w:rPr>
        <w:t xml:space="preserve"> § 1799.102.)</w:t>
      </w:r>
    </w:p>
    <w:p w14:paraId="0FDBB773" w14:textId="1C630A8C" w:rsidR="001963F5" w:rsidRDefault="00550BB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14845331"/>
          <w:placeholder>
            <w:docPart w:val="87B327E7C0F247FDBE7FDA476C789C22"/>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6BF593F1" w14:textId="4211C45E" w:rsidR="006F5B7E"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4792D5EED44D455BB3143680AA83A601"/>
          </w:placeholder>
          <w15:color w:val="23D160"/>
          <w15:appearance w15:val="tags"/>
        </w:sdtPr>
        <w:sdtEndPr/>
        <w:sdtContent>
          <w:r w:rsidR="006F5B7E" w:rsidRPr="0007604F">
            <w:rPr>
              <w:rFonts w:cs="Times New Roman"/>
              <w:color w:val="5F6364"/>
              <w:szCs w:val="24"/>
            </w:rPr>
            <w:t>"</w:t>
          </w:r>
          <w:r w:rsidR="006F5B7E">
            <w:rPr>
              <w:rFonts w:cs="Times New Roman"/>
              <w:color w:val="2F9C0A"/>
              <w:szCs w:val="24"/>
            </w:rPr>
            <w:t>Assumption of Risk</w:t>
          </w:r>
          <w:r w:rsidR="006F5B7E" w:rsidRPr="0007604F">
            <w:rPr>
              <w:rFonts w:cs="Times New Roman"/>
              <w:color w:val="5F6364"/>
              <w:szCs w:val="24"/>
            </w:rPr>
            <w:t xml:space="preserve">" </w:t>
          </w:r>
          <w:r w:rsidR="006F5B7E" w:rsidRPr="0007604F">
            <w:rPr>
              <w:rStyle w:val="operator1"/>
              <w:rFonts w:eastAsia="Times New Roman" w:cs="Times New Roman"/>
              <w:szCs w:val="24"/>
            </w:rPr>
            <w:t>in</w:t>
          </w:r>
          <w:r w:rsidR="006F5B7E" w:rsidRPr="0007604F">
            <w:rPr>
              <w:rFonts w:cs="Times New Roman"/>
              <w:color w:val="5F6364"/>
              <w:szCs w:val="24"/>
            </w:rPr>
            <w:t xml:space="preserve"> </w:t>
          </w:r>
          <w:proofErr w:type="spellStart"/>
          <w:r w:rsidR="006F5B7E" w:rsidRPr="0007604F">
            <w:rPr>
              <w:rFonts w:cs="Times New Roman"/>
              <w:color w:val="C92C2C"/>
              <w:szCs w:val="24"/>
            </w:rPr>
            <w:t>checkbox_</w:t>
          </w:r>
          <w:r w:rsidR="006F5B7E">
            <w:rPr>
              <w:rFonts w:cs="Times New Roman"/>
              <w:color w:val="C92C2C"/>
              <w:szCs w:val="24"/>
            </w:rPr>
            <w:t>aff</w:t>
          </w:r>
          <w:r w:rsidR="006F5B7E" w:rsidRPr="0007604F">
            <w:rPr>
              <w:rFonts w:cs="Times New Roman"/>
              <w:color w:val="C92C2C"/>
              <w:szCs w:val="24"/>
            </w:rPr>
            <w:t>_</w:t>
          </w:r>
          <w:r w:rsidR="006F5B7E">
            <w:rPr>
              <w:rFonts w:cs="Times New Roman"/>
              <w:color w:val="C92C2C"/>
              <w:szCs w:val="24"/>
            </w:rPr>
            <w:t>def_cc</w:t>
          </w:r>
          <w:proofErr w:type="spellEnd"/>
          <w:r w:rsidR="006F5B7E"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Assumption of Risk</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3F92268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6F5B7E">
        <w:t>Assumption of Risk</w:t>
      </w:r>
    </w:p>
    <w:p w14:paraId="196ECC2F" w14:textId="77777777" w:rsidR="003F0E15" w:rsidRDefault="006F5B7E" w:rsidP="006F5B7E">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5B078345" w14:textId="77777777" w:rsidR="003F0E15" w:rsidRDefault="006F5B7E" w:rsidP="006F5B7E">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4428E152" w14:textId="4A9BEE08" w:rsidR="006F5B7E" w:rsidRDefault="00550BB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98836FDB6E5A4A7FBF267ADB54E21FDB"/>
          </w:placeholder>
          <w15:color w:val="23D160"/>
          <w15:appearance w15:val="tags"/>
        </w:sdtPr>
        <w:sdtEndPr>
          <w:rPr>
            <w:rStyle w:val="property1"/>
          </w:rPr>
        </w:sdtEndPr>
        <w:sdtContent>
          <w:r w:rsidR="006F5B7E" w:rsidRPr="007F3488">
            <w:rPr>
              <w:rFonts w:eastAsia="Times New Roman" w:cs="Times New Roman"/>
              <w:color w:val="CCCCCC"/>
              <w:szCs w:val="24"/>
            </w:rPr>
            <w:t>###</w:t>
          </w:r>
        </w:sdtContent>
      </w:sdt>
    </w:p>
    <w:p w14:paraId="2B6F0214" w14:textId="118DED09" w:rsidR="0098328D"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F4B4C0E1150147F6B6C6236468EC13DE"/>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(Force Majeure)</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(Force Majeure)</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5AF1D1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(Force Majeure)</w:t>
      </w:r>
    </w:p>
    <w:p w14:paraId="44D6C937"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550F8571" w14:textId="49FB32C0" w:rsidR="003928F9" w:rsidRDefault="00550BB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1B46A36C95614E83AB0076812D4B8F36"/>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2744018" w14:textId="5516DF5C" w:rsidR="0098328D"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361E7EB68CE342A5AE0D23FD873AEE5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(Duress)</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(Duress)</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8963DF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(Duress)</w:t>
      </w:r>
    </w:p>
    <w:p w14:paraId="44066F21"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 xml:space="preserve">The affirmative defense of duress </w:t>
      </w:r>
      <w:r w:rsidR="009E036A">
        <w:rPr>
          <w:rFonts w:cs="Times New Roman"/>
          <w:bCs/>
          <w:szCs w:val="24"/>
        </w:rPr>
        <w:t>comes into play</w:t>
      </w:r>
      <w:r w:rsidR="009E036A" w:rsidRPr="009E036A">
        <w:rPr>
          <w:rFonts w:cs="Times New Roman"/>
          <w:bCs/>
          <w:szCs w:val="24"/>
        </w:rPr>
        <w:t xml:space="preserve"> when one party secures another party’s consent through unlawful conduct. (Civ. Code § 1569.) </w:t>
      </w:r>
      <w:r w:rsidR="009E036A">
        <w:rPr>
          <w:rFonts w:cs="Times New Roman"/>
          <w:bCs/>
          <w:szCs w:val="24"/>
        </w:rPr>
        <w:t>There are three types of statutory duress:</w:t>
      </w:r>
    </w:p>
    <w:p w14:paraId="10A2A739"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sidR="00C43E6D">
        <w:rPr>
          <w:rFonts w:cs="Times New Roman"/>
          <w:bCs/>
          <w:szCs w:val="24"/>
        </w:rPr>
        <w:t>,</w:t>
      </w:r>
      <w:r w:rsidRPr="009E036A">
        <w:rPr>
          <w:rFonts w:cs="Times New Roman"/>
          <w:bCs/>
          <w:szCs w:val="24"/>
        </w:rPr>
        <w:t xml:space="preserve"> § 1569(a).)</w:t>
      </w:r>
    </w:p>
    <w:p w14:paraId="57E57766"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sidR="00C43E6D">
        <w:rPr>
          <w:rFonts w:cs="Times New Roman"/>
          <w:bCs/>
          <w:szCs w:val="24"/>
        </w:rPr>
        <w:t>,</w:t>
      </w:r>
      <w:r w:rsidRPr="009E036A">
        <w:rPr>
          <w:rFonts w:cs="Times New Roman"/>
          <w:bCs/>
          <w:szCs w:val="24"/>
        </w:rPr>
        <w:t xml:space="preserve"> § 1569(b).)</w:t>
      </w:r>
    </w:p>
    <w:p w14:paraId="58BD91BD"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672A4208" w14:textId="77777777" w:rsidR="003F0E15" w:rsidRDefault="006570AE" w:rsidP="006570AE">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0842E65C" w14:textId="7B8CE496" w:rsidR="0098328D" w:rsidRDefault="00550BB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584E0D3D1CB6445E8DD77E5BC98B7291"/>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FFE4E7F" w14:textId="49B7C5E3" w:rsidR="006C4251"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48947464"/>
          <w:placeholder>
            <w:docPart w:val="2ECF9790442A4D4E9B2172BA1B1F59FF"/>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(Fraud)</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(Fraud)</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767D98D9"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(Fraud)</w:t>
      </w:r>
    </w:p>
    <w:p w14:paraId="65329F23" w14:textId="77777777" w:rsidR="003F0E15" w:rsidRDefault="00BE74E8" w:rsidP="00BE74E8">
      <w:pPr>
        <w:spacing w:after="264"/>
        <w:ind w:left="1080" w:hanging="360"/>
        <w:rPr>
          <w:rFonts w:cs="Times New Roman"/>
          <w:bCs/>
          <w:szCs w:val="24"/>
        </w:rPr>
      </w:pPr>
      <w:r>
        <w:rPr>
          <w:rFonts w:cs="Times New Roman"/>
          <w:bCs/>
          <w:szCs w:val="24"/>
        </w:rPr>
        <w:t xml:space="preserve">—  </w:t>
      </w:r>
      <w:r w:rsidR="00E277A9" w:rsidRPr="00E277A9">
        <w:rPr>
          <w:rFonts w:cs="Times New Roman"/>
          <w:bCs/>
          <w:szCs w:val="24"/>
        </w:rPr>
        <w:t xml:space="preserve">Consent obtained through </w:t>
      </w:r>
      <w:r w:rsidR="00E277A9">
        <w:rPr>
          <w:rFonts w:cs="Times New Roman"/>
          <w:bCs/>
          <w:szCs w:val="24"/>
        </w:rPr>
        <w:t xml:space="preserve">actual or constructive fraud </w:t>
      </w:r>
      <w:r w:rsidR="00E277A9" w:rsidRPr="00E277A9">
        <w:rPr>
          <w:rFonts w:cs="Times New Roman"/>
          <w:bCs/>
          <w:szCs w:val="24"/>
        </w:rPr>
        <w:t>renders the contract voidable</w:t>
      </w:r>
      <w:r w:rsidR="00E277A9">
        <w:rPr>
          <w:rFonts w:cs="Times New Roman"/>
          <w:bCs/>
          <w:szCs w:val="24"/>
        </w:rPr>
        <w:t xml:space="preserve"> by the defendant</w:t>
      </w:r>
      <w:r w:rsidR="00E277A9" w:rsidRPr="00E277A9">
        <w:rPr>
          <w:rFonts w:cs="Times New Roman"/>
          <w:bCs/>
          <w:szCs w:val="24"/>
        </w:rPr>
        <w:t>. (Civ. Code</w:t>
      </w:r>
      <w:r w:rsidR="00C43E6D">
        <w:rPr>
          <w:rFonts w:cs="Times New Roman"/>
          <w:bCs/>
          <w:szCs w:val="24"/>
        </w:rPr>
        <w:t>,</w:t>
      </w:r>
      <w:r w:rsidR="00E277A9" w:rsidRPr="00E277A9">
        <w:rPr>
          <w:rFonts w:cs="Times New Roman"/>
          <w:bCs/>
          <w:szCs w:val="24"/>
        </w:rPr>
        <w:t xml:space="preserve"> §§ 1566, 1567.)</w:t>
      </w:r>
    </w:p>
    <w:p w14:paraId="628C57C8" w14:textId="4B5DB697" w:rsidR="006C4251" w:rsidRDefault="00550BB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78DBD7DBD17449980D8C46F9B9C251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6EAD142" w14:textId="3AE4C535" w:rsidR="006C4251"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17CEB3CD674E45D0B7ED907462B5AAA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 xml:space="preserve">Contract (Frustration of </w:t>
          </w:r>
          <w:proofErr w:type="spellStart"/>
          <w:r w:rsidR="006C4251">
            <w:rPr>
              <w:rFonts w:cs="Times New Roman"/>
              <w:color w:val="2F9C0A"/>
              <w:szCs w:val="24"/>
            </w:rPr>
            <w:t>Purp</w:t>
          </w:r>
          <w:proofErr w:type="spellEnd"/>
          <w:r w:rsidR="006C4251">
            <w:rPr>
              <w:rFonts w:cs="Times New Roman"/>
              <w:color w:val="2F9C0A"/>
              <w:szCs w:val="24"/>
            </w:rPr>
            <w:t>.)</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 xml:space="preserve">Contract (Frustration of </w:t>
          </w:r>
          <w:proofErr w:type="spellStart"/>
          <w:r w:rsidR="00CA18E7">
            <w:rPr>
              <w:rFonts w:cs="Times New Roman"/>
              <w:color w:val="2F9C0A"/>
              <w:szCs w:val="24"/>
            </w:rPr>
            <w:t>Purp</w:t>
          </w:r>
          <w:proofErr w:type="spellEnd"/>
          <w:r w:rsidR="00CA18E7">
            <w:rPr>
              <w:rFonts w:cs="Times New Roman"/>
              <w:color w:val="2F9C0A"/>
              <w:szCs w:val="24"/>
            </w:rPr>
            <w:t>.)</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17BF6D3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(Frustration of Purpose)</w:t>
      </w:r>
    </w:p>
    <w:p w14:paraId="735AEFC0" w14:textId="77777777" w:rsidR="003F0E15" w:rsidRDefault="00BE74E8" w:rsidP="00E634B6">
      <w:pPr>
        <w:spacing w:after="264"/>
        <w:ind w:left="1080" w:hanging="360"/>
        <w:rPr>
          <w:rFonts w:cs="Times New Roman"/>
          <w:bCs/>
          <w:szCs w:val="24"/>
        </w:rPr>
      </w:pPr>
      <w:r>
        <w:rPr>
          <w:rFonts w:cs="Times New Roman"/>
          <w:bCs/>
          <w:szCs w:val="24"/>
        </w:rPr>
        <w:t xml:space="preserve">—  </w:t>
      </w:r>
      <w:r w:rsidR="00E634B6" w:rsidRPr="00E634B6">
        <w:rPr>
          <w:rFonts w:cs="Times New Roman"/>
          <w:bCs/>
          <w:szCs w:val="24"/>
        </w:rPr>
        <w:t xml:space="preserve">If the purpose for entering into </w:t>
      </w:r>
      <w:r w:rsidR="00E634B6">
        <w:rPr>
          <w:rFonts w:cs="Times New Roman"/>
          <w:bCs/>
          <w:szCs w:val="24"/>
        </w:rPr>
        <w:t>a</w:t>
      </w:r>
      <w:r w:rsidR="00E634B6"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00E634B6" w:rsidRPr="00E634B6">
        <w:rPr>
          <w:rFonts w:cs="Times New Roman"/>
          <w:bCs/>
          <w:i/>
          <w:iCs/>
          <w:szCs w:val="24"/>
        </w:rPr>
        <w:t>Habitat Trust for Wildlife, Inc. v. Rancho Cucamonga</w:t>
      </w:r>
      <w:r w:rsidR="00E634B6" w:rsidRPr="00E634B6">
        <w:rPr>
          <w:rFonts w:cs="Times New Roman"/>
          <w:bCs/>
          <w:szCs w:val="24"/>
        </w:rPr>
        <w:t xml:space="preserve"> (2009) 175 Cal.App.4th 1306, 1336; Civ. Code, § 1932.)</w:t>
      </w:r>
      <w:r w:rsidR="00E634B6">
        <w:rPr>
          <w:rFonts w:cs="Times New Roman"/>
          <w:bCs/>
          <w:szCs w:val="24"/>
        </w:rPr>
        <w:t xml:space="preserve"> </w:t>
      </w:r>
    </w:p>
    <w:p w14:paraId="58448A43" w14:textId="25CE3884" w:rsidR="006C4251" w:rsidRDefault="00550BB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044A6F3A039A4CEBAB274CEE4E015B58"/>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C378F03" w14:textId="493E8C8A" w:rsidR="006C4251"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DD9F9024AE0242DA89208E5A4F809BF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(Lack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(Lack of Consideration)</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2F471EE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(Lack of Consideration)</w:t>
      </w:r>
    </w:p>
    <w:p w14:paraId="16CA45FD"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 xml:space="preserve">A contract without consideration is not a contract. </w:t>
      </w:r>
      <w:r w:rsidR="003460CC" w:rsidRPr="003460CC">
        <w:rPr>
          <w:rFonts w:cs="Times New Roman"/>
          <w:bCs/>
          <w:szCs w:val="24"/>
        </w:rPr>
        <w:t>(</w:t>
      </w:r>
      <w:proofErr w:type="spellStart"/>
      <w:r w:rsidR="003460CC" w:rsidRPr="003460CC">
        <w:rPr>
          <w:rFonts w:cs="Times New Roman"/>
          <w:bCs/>
          <w:i/>
          <w:iCs/>
          <w:szCs w:val="24"/>
        </w:rPr>
        <w:t>Asmus</w:t>
      </w:r>
      <w:proofErr w:type="spellEnd"/>
      <w:r w:rsidR="003460CC" w:rsidRPr="003460CC">
        <w:rPr>
          <w:rFonts w:cs="Times New Roman"/>
          <w:bCs/>
          <w:i/>
          <w:iCs/>
          <w:szCs w:val="24"/>
        </w:rPr>
        <w:t xml:space="preserve"> v. Pac. Bell</w:t>
      </w:r>
      <w:r w:rsidR="003460CC" w:rsidRPr="003460CC">
        <w:rPr>
          <w:rFonts w:cs="Times New Roman"/>
          <w:bCs/>
          <w:szCs w:val="24"/>
        </w:rPr>
        <w:t xml:space="preserve"> (2000) 23 Cal.4th 1, 36; Civ. Code</w:t>
      </w:r>
      <w:r w:rsidR="003460CC">
        <w:rPr>
          <w:rFonts w:cs="Times New Roman"/>
          <w:bCs/>
          <w:szCs w:val="24"/>
        </w:rPr>
        <w:t>,</w:t>
      </w:r>
      <w:r w:rsidR="003460CC" w:rsidRPr="003460CC">
        <w:rPr>
          <w:rFonts w:cs="Times New Roman"/>
          <w:bCs/>
          <w:szCs w:val="24"/>
        </w:rPr>
        <w:t xml:space="preserve"> § 1615.)</w:t>
      </w:r>
    </w:p>
    <w:p w14:paraId="4F8EA88C" w14:textId="5679B965" w:rsidR="006C4251" w:rsidRDefault="00550BB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83BE0E21FDD4412290C301353980BE7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1B79925" w14:textId="1E7F37CC" w:rsidR="006C4251"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D597FFCA26DB48309BAAD60FA57EE5C9"/>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(Failure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(Failure of Consideration)</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E97BB1">
            <w:rPr>
              <w:rFonts w:cs="Times New Roman"/>
              <w:color w:val="C92C2C"/>
              <w:szCs w:val="24"/>
            </w:rPr>
            <w:t xml:space="preserve"> </w:t>
          </w:r>
        </w:sdtContent>
      </w:sdt>
    </w:p>
    <w:p w14:paraId="36B5C4CF"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(Failure of Consideration)</w:t>
      </w:r>
    </w:p>
    <w:p w14:paraId="5BDA2277"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The contract fails if a party fails to execute an exchanged-for promise. (Civ. Code</w:t>
      </w:r>
      <w:r w:rsidR="00C43E6D">
        <w:rPr>
          <w:rFonts w:cs="Times New Roman"/>
          <w:bCs/>
          <w:szCs w:val="24"/>
        </w:rPr>
        <w:t>,</w:t>
      </w:r>
      <w:r w:rsidR="00F92C47" w:rsidRPr="00F92C47">
        <w:rPr>
          <w:rFonts w:cs="Times New Roman"/>
          <w:bCs/>
          <w:szCs w:val="24"/>
        </w:rPr>
        <w:t xml:space="preserve"> § 1689(b)(2); </w:t>
      </w:r>
      <w:r w:rsidR="00F92C47" w:rsidRPr="00F92C47">
        <w:rPr>
          <w:rFonts w:cs="Times New Roman"/>
          <w:bCs/>
          <w:i/>
          <w:iCs/>
          <w:szCs w:val="24"/>
        </w:rPr>
        <w:t>Rutherford Holdings, LLC v. Plaza Del Rey</w:t>
      </w:r>
      <w:r w:rsidR="00F92C47" w:rsidRPr="00F92C47">
        <w:rPr>
          <w:rFonts w:cs="Times New Roman"/>
          <w:bCs/>
          <w:szCs w:val="24"/>
        </w:rPr>
        <w:t xml:space="preserve"> (2014) 223 Cal.App.4th 221, 230.)</w:t>
      </w:r>
    </w:p>
    <w:p w14:paraId="3C2B7BE3" w14:textId="764BFA9C" w:rsidR="006C4251" w:rsidRDefault="00550BB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53CAAB96F1E943F6B7B8B85EB862AEF6"/>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0C7BA662" w14:textId="0E2931CD" w:rsidR="006C4251"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66E17DFF0F747658F3343D9C1566776"/>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w:t>
          </w:r>
          <w:r w:rsidR="004605F8">
            <w:rPr>
              <w:rFonts w:cs="Times New Roman"/>
              <w:color w:val="2F9C0A"/>
              <w:szCs w:val="24"/>
            </w:rPr>
            <w:t>Illegality)</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E97BB1">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(Illegality)</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6C4251" w:rsidRPr="0007604F">
            <w:rPr>
              <w:rFonts w:cs="Times New Roman"/>
              <w:color w:val="C92C2C"/>
              <w:szCs w:val="24"/>
            </w:rPr>
            <w:t xml:space="preserve"> </w:t>
          </w:r>
        </w:sdtContent>
      </w:sdt>
    </w:p>
    <w:p w14:paraId="0A9948B2"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4605F8">
        <w:t>Contract (Illegality)</w:t>
      </w:r>
    </w:p>
    <w:p w14:paraId="0857B9C4" w14:textId="77777777" w:rsidR="003F0E15" w:rsidRDefault="00BE74E8" w:rsidP="00BE74E8">
      <w:pPr>
        <w:spacing w:after="264"/>
        <w:ind w:left="1080" w:hanging="360"/>
        <w:rPr>
          <w:rFonts w:cs="Times New Roman"/>
          <w:szCs w:val="24"/>
        </w:rPr>
      </w:pPr>
      <w:r>
        <w:rPr>
          <w:rFonts w:cs="Times New Roman"/>
          <w:bCs/>
          <w:szCs w:val="24"/>
        </w:rPr>
        <w:t xml:space="preserve">—  </w:t>
      </w:r>
      <w:r w:rsidR="00F92C47" w:rsidRPr="00F92C47">
        <w:rPr>
          <w:rFonts w:cs="Times New Roman"/>
          <w:bCs/>
          <w:szCs w:val="24"/>
        </w:rPr>
        <w:t>Contracts with illegal terms are unenforceable. If the illegality goes to the contract’s purpose, the entire contract is void. (Civ. Code</w:t>
      </w:r>
      <w:r w:rsidR="006969D7">
        <w:rPr>
          <w:rFonts w:cs="Times New Roman"/>
          <w:bCs/>
          <w:szCs w:val="24"/>
        </w:rPr>
        <w:t>,</w:t>
      </w:r>
      <w:r w:rsidR="00F92C47" w:rsidRPr="00F92C47">
        <w:rPr>
          <w:rFonts w:cs="Times New Roman"/>
          <w:bCs/>
          <w:szCs w:val="24"/>
        </w:rPr>
        <w:t xml:space="preserve"> § 1598.) If the illegal provisions area merely collateral to the contract’s purpose, the illegal provision may be severed rather than voiding the entire contract. (</w:t>
      </w:r>
      <w:r w:rsidR="00F92C47" w:rsidRPr="00F92C47">
        <w:rPr>
          <w:rFonts w:cs="Times New Roman"/>
          <w:bCs/>
          <w:i/>
          <w:iCs/>
          <w:szCs w:val="24"/>
        </w:rPr>
        <w:t>Armendariz v. Found. Health Psychcare Servs., Inc.</w:t>
      </w:r>
      <w:r w:rsidR="00F92C47" w:rsidRPr="00F92C47">
        <w:rPr>
          <w:rFonts w:cs="Times New Roman"/>
          <w:bCs/>
          <w:szCs w:val="24"/>
        </w:rPr>
        <w:t xml:space="preserve"> (2000) 24 Cal.4th 83, 124.)</w:t>
      </w:r>
      <w:r w:rsidR="00C43E6D">
        <w:rPr>
          <w:rFonts w:cs="Times New Roman"/>
          <w:bCs/>
          <w:szCs w:val="24"/>
        </w:rPr>
        <w:t xml:space="preserve"> When given a choice, the law would prefer to </w:t>
      </w:r>
      <w:r w:rsidR="00C43E6D">
        <w:rPr>
          <w:rFonts w:cs="Times New Roman"/>
          <w:bCs/>
          <w:i/>
          <w:iCs/>
          <w:szCs w:val="24"/>
        </w:rPr>
        <w:t>sever</w:t>
      </w:r>
      <w:r w:rsidR="00C43E6D">
        <w:rPr>
          <w:rFonts w:cs="Times New Roman"/>
          <w:bCs/>
          <w:szCs w:val="24"/>
        </w:rPr>
        <w:t xml:space="preserve"> rather than </w:t>
      </w:r>
      <w:r w:rsidR="00C43E6D">
        <w:rPr>
          <w:rFonts w:cs="Times New Roman"/>
          <w:bCs/>
          <w:i/>
          <w:iCs/>
          <w:szCs w:val="24"/>
        </w:rPr>
        <w:t>void</w:t>
      </w:r>
      <w:r w:rsidR="00C43E6D">
        <w:rPr>
          <w:rFonts w:cs="Times New Roman"/>
          <w:bCs/>
          <w:szCs w:val="24"/>
        </w:rPr>
        <w:t xml:space="preserve"> contracts. </w:t>
      </w:r>
      <w:r w:rsidR="00C43E6D">
        <w:rPr>
          <w:rFonts w:cs="Times New Roman"/>
          <w:szCs w:val="24"/>
        </w:rPr>
        <w:t>(Civ. Code, §§ 1636, 1643.)</w:t>
      </w:r>
    </w:p>
    <w:p w14:paraId="3BBE769C" w14:textId="35869D92" w:rsidR="006C4251" w:rsidRDefault="00550BB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97C0794C30AB43FFB2EA068E8B0A37AC"/>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10FC9184" w14:textId="6B1BD450" w:rsidR="004605F8"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99B0328FB8E047AFB278E7D1FA7CF9AC"/>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(Impossibility)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7B7936">
            <w:rPr>
              <w:rFonts w:cs="Times New Roman"/>
              <w:color w:val="C92C2C"/>
              <w:szCs w:val="24"/>
            </w:rPr>
            <w:t xml:space="preserve"> </w:t>
          </w:r>
          <w:r w:rsidR="007B7936" w:rsidRPr="00B51BD3">
            <w:rPr>
              <w:rFonts w:eastAsia="Times New Roman" w:cs="Times New Roman"/>
              <w:color w:val="A67F59"/>
              <w:szCs w:val="24"/>
            </w:rPr>
            <w:t>or</w:t>
          </w:r>
          <w:r w:rsidR="007B7936">
            <w:rPr>
              <w:rFonts w:eastAsia="Times New Roman" w:cs="Times New Roman"/>
              <w:color w:val="A67F59"/>
              <w:szCs w:val="24"/>
            </w:rPr>
            <w:t xml:space="preserve"> </w:t>
          </w:r>
          <w:r w:rsidR="007B7936" w:rsidRPr="0007604F">
            <w:rPr>
              <w:rFonts w:cs="Times New Roman"/>
              <w:color w:val="5F6364"/>
              <w:szCs w:val="24"/>
            </w:rPr>
            <w:t>"</w:t>
          </w:r>
          <w:r w:rsidR="007B7936">
            <w:rPr>
              <w:rFonts w:cs="Times New Roman"/>
              <w:color w:val="2F9C0A"/>
              <w:szCs w:val="24"/>
            </w:rPr>
            <w:t>Contract (Impossibility)</w:t>
          </w:r>
          <w:r w:rsidR="007B7936" w:rsidRPr="0007604F">
            <w:rPr>
              <w:rFonts w:cs="Times New Roman"/>
              <w:color w:val="5F6364"/>
              <w:szCs w:val="24"/>
            </w:rPr>
            <w:t xml:space="preserve">" </w:t>
          </w:r>
          <w:r w:rsidR="007B7936" w:rsidRPr="0007604F">
            <w:rPr>
              <w:rStyle w:val="operator1"/>
              <w:rFonts w:eastAsia="Times New Roman" w:cs="Times New Roman"/>
              <w:szCs w:val="24"/>
            </w:rPr>
            <w:t>in</w:t>
          </w:r>
          <w:r w:rsidR="007B7936" w:rsidRPr="0007604F">
            <w:rPr>
              <w:rFonts w:cs="Times New Roman"/>
              <w:color w:val="5F6364"/>
              <w:szCs w:val="24"/>
            </w:rPr>
            <w:t xml:space="preserve"> </w:t>
          </w:r>
          <w:proofErr w:type="spellStart"/>
          <w:r w:rsidR="007B7936" w:rsidRPr="0007604F">
            <w:rPr>
              <w:rFonts w:cs="Times New Roman"/>
              <w:color w:val="C92C2C"/>
              <w:szCs w:val="24"/>
            </w:rPr>
            <w:t>checkbox_</w:t>
          </w:r>
          <w:r w:rsidR="007B7936">
            <w:rPr>
              <w:rFonts w:cs="Times New Roman"/>
              <w:color w:val="C92C2C"/>
              <w:szCs w:val="24"/>
            </w:rPr>
            <w:t>aff</w:t>
          </w:r>
          <w:r w:rsidR="007B7936" w:rsidRPr="0007604F">
            <w:rPr>
              <w:rFonts w:cs="Times New Roman"/>
              <w:color w:val="C92C2C"/>
              <w:szCs w:val="24"/>
            </w:rPr>
            <w:t>_</w:t>
          </w:r>
          <w:r w:rsidR="007B7936">
            <w:rPr>
              <w:rFonts w:cs="Times New Roman"/>
              <w:color w:val="C92C2C"/>
              <w:szCs w:val="24"/>
            </w:rPr>
            <w:t>def</w:t>
          </w:r>
          <w:proofErr w:type="spellEnd"/>
          <w:r w:rsidR="004605F8" w:rsidRPr="0007604F">
            <w:rPr>
              <w:rFonts w:cs="Times New Roman"/>
              <w:color w:val="C92C2C"/>
              <w:szCs w:val="24"/>
            </w:rPr>
            <w:t xml:space="preserve"> </w:t>
          </w:r>
        </w:sdtContent>
      </w:sdt>
    </w:p>
    <w:p w14:paraId="11179E4C"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(Impossibility)</w:t>
      </w:r>
    </w:p>
    <w:p w14:paraId="45992D93"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contract is excused, and the contract is void, if performance is objectively impossible (i.e., no one can perform, not just the particular party). (Civ. Code</w:t>
      </w:r>
      <w:r w:rsidR="001247EC">
        <w:rPr>
          <w:rFonts w:cs="Times New Roman"/>
          <w:bCs/>
          <w:szCs w:val="24"/>
        </w:rPr>
        <w:t>,</w:t>
      </w:r>
      <w:r w:rsidR="001247EC" w:rsidRPr="001247EC">
        <w:rPr>
          <w:rFonts w:cs="Times New Roman"/>
          <w:bCs/>
          <w:szCs w:val="24"/>
        </w:rPr>
        <w:t xml:space="preserve"> § 1441.)</w:t>
      </w:r>
    </w:p>
    <w:p w14:paraId="4119EF84" w14:textId="52208B9F" w:rsidR="004605F8" w:rsidRDefault="00550BB6" w:rsidP="005D0D4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7F38BFE1DE74E72A4EF0912C1BEDDD9"/>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74E28548" w14:textId="5E38F1A1" w:rsidR="004605F8"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8005BDFED5EE4353B88A8F6C7F18E6A6"/>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(Impracticability)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(Impracticability)</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37FA45D"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6E20F6">
        <w:br/>
      </w:r>
      <w:r w:rsidR="004605F8">
        <w:t>Contract (Impracticability)</w:t>
      </w:r>
    </w:p>
    <w:p w14:paraId="39BE9E4C"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contact is excused if performance “can only be done at an excessive and unreasonable cost.” (</w:t>
      </w:r>
      <w:r w:rsidR="001247EC" w:rsidRPr="001247EC">
        <w:rPr>
          <w:rFonts w:cs="Times New Roman"/>
          <w:bCs/>
          <w:i/>
          <w:iCs/>
          <w:szCs w:val="24"/>
        </w:rPr>
        <w:t>Habitat Trust for Wildlife, Inc. v. City of Rancho Cucamonga</w:t>
      </w:r>
      <w:r w:rsidR="001247EC" w:rsidRPr="001247EC">
        <w:rPr>
          <w:rFonts w:cs="Times New Roman"/>
          <w:bCs/>
          <w:szCs w:val="24"/>
        </w:rPr>
        <w:t xml:space="preserve"> (2009) 175 Cal.App.4th 1306, 1336.) “Excessive and unreasonable” goes beyond performance being more costly than anticipated. (</w:t>
      </w:r>
      <w:r w:rsidR="00426749" w:rsidRPr="00426749">
        <w:rPr>
          <w:rFonts w:cs="Times New Roman"/>
          <w:bCs/>
          <w:i/>
          <w:iCs/>
          <w:szCs w:val="24"/>
        </w:rPr>
        <w:t>Ibid</w:t>
      </w:r>
      <w:r w:rsidR="001247EC" w:rsidRPr="001247EC">
        <w:rPr>
          <w:rFonts w:cs="Times New Roman"/>
          <w:bCs/>
          <w:szCs w:val="24"/>
        </w:rPr>
        <w:t>.)</w:t>
      </w:r>
    </w:p>
    <w:p w14:paraId="5147EDF1" w14:textId="02D17D3F" w:rsidR="004605F8" w:rsidRDefault="00550BB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24891D164C4F44ABB45BA6DDF1E1499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235E46C" w14:textId="5FC78BA8" w:rsidR="004605F8"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09F3A7827CF94B97A67B6EFC936EBAE8"/>
          </w:placeholder>
          <w15:color w:val="23D160"/>
          <w15:appearance w15:val="tags"/>
        </w:sdtPr>
        <w:sdtEndPr/>
        <w:sdtContent>
          <w:r w:rsidR="004605F8" w:rsidRPr="0007604F">
            <w:rPr>
              <w:rFonts w:cs="Times New Roman"/>
              <w:color w:val="5F6364"/>
              <w:szCs w:val="24"/>
            </w:rPr>
            <w:t>"</w:t>
          </w:r>
          <w:r w:rsidR="00C01490">
            <w:rPr>
              <w:rFonts w:cs="Times New Roman"/>
              <w:color w:val="2F9C0A"/>
              <w:szCs w:val="24"/>
            </w:rPr>
            <w:t>Contract (Mistake of Law)</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Law)</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E5BC62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C01490">
        <w:t>Contract (Mistake of Law)</w:t>
      </w:r>
    </w:p>
    <w:p w14:paraId="1A554087"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the law, that mistake may act as a defense to a claim for breach. The mistake of law defense is available in cases where: </w:t>
      </w:r>
      <w:r w:rsidR="00426749" w:rsidRPr="00426749">
        <w:rPr>
          <w:rFonts w:cs="Times New Roman"/>
          <w:bCs/>
          <w:szCs w:val="24"/>
        </w:rPr>
        <w:t>(i) all parties to the contract misunderstood the law but thought that they understood it; or (ii) one party to the cont</w:t>
      </w:r>
      <w:r w:rsidR="00426749">
        <w:rPr>
          <w:rFonts w:cs="Times New Roman"/>
          <w:bCs/>
          <w:szCs w:val="24"/>
        </w:rPr>
        <w:t>r</w:t>
      </w:r>
      <w:r w:rsidR="00426749" w:rsidRPr="00426749">
        <w:rPr>
          <w:rFonts w:cs="Times New Roman"/>
          <w:bCs/>
          <w:szCs w:val="24"/>
        </w:rPr>
        <w:t>act misunderstood the law and the other party to the contract was aware of the first party’s mistake at the time of contracting. (Civ. Code</w:t>
      </w:r>
      <w:r w:rsidR="00426749">
        <w:rPr>
          <w:rFonts w:cs="Times New Roman"/>
          <w:bCs/>
          <w:szCs w:val="24"/>
        </w:rPr>
        <w:t>,</w:t>
      </w:r>
      <w:r w:rsidR="00426749" w:rsidRPr="00426749">
        <w:rPr>
          <w:rFonts w:cs="Times New Roman"/>
          <w:bCs/>
          <w:szCs w:val="24"/>
        </w:rPr>
        <w:t xml:space="preserve"> § 1578.)</w:t>
      </w:r>
    </w:p>
    <w:p w14:paraId="06789FA6" w14:textId="21CEEC8A" w:rsidR="004605F8" w:rsidRDefault="00550BB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BF66253B6F6F4E12A036F19BF82433E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90E720B" w14:textId="3D0B6A7C" w:rsidR="00C01490" w:rsidRPr="0007604F" w:rsidRDefault="00550BB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1BDD094D736240E991AE220C25296134"/>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(Mistake of Fact)</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Fact)</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3915B96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(Mistake of Fact)</w:t>
      </w:r>
    </w:p>
    <w:p w14:paraId="11034903"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a fact, a party may defend a claim for breach of contract if </w:t>
      </w:r>
      <w:r w:rsidR="00CD785D" w:rsidRPr="00CD785D">
        <w:rPr>
          <w:rFonts w:cs="Times New Roman"/>
          <w:bCs/>
          <w:szCs w:val="24"/>
        </w:rPr>
        <w:t>the mistake was not caused by the mistaken party’s neglect</w:t>
      </w:r>
      <w:r w:rsidR="00CD785D">
        <w:rPr>
          <w:rFonts w:cs="Times New Roman"/>
          <w:bCs/>
          <w:szCs w:val="24"/>
        </w:rPr>
        <w:t xml:space="preserve">, and if </w:t>
      </w:r>
      <w:r w:rsidR="00CD785D" w:rsidRPr="00CD785D">
        <w:rPr>
          <w:rFonts w:cs="Times New Roman"/>
          <w:bCs/>
          <w:szCs w:val="24"/>
        </w:rPr>
        <w:t>the mistake consists of</w:t>
      </w:r>
      <w:r w:rsidR="00CD785D">
        <w:rPr>
          <w:rFonts w:cs="Times New Roman"/>
          <w:bCs/>
          <w:szCs w:val="24"/>
        </w:rPr>
        <w:t>:</w:t>
      </w:r>
      <w:r w:rsidR="00CD785D"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sidR="00CD785D">
        <w:rPr>
          <w:rFonts w:cs="Times New Roman"/>
          <w:bCs/>
          <w:szCs w:val="24"/>
        </w:rPr>
        <w:t>,</w:t>
      </w:r>
      <w:r w:rsidR="00CD785D" w:rsidRPr="00CD785D">
        <w:rPr>
          <w:rFonts w:cs="Times New Roman"/>
          <w:bCs/>
          <w:szCs w:val="24"/>
        </w:rPr>
        <w:t xml:space="preserve"> § 1577.)</w:t>
      </w:r>
    </w:p>
    <w:p w14:paraId="36EEBA46" w14:textId="1176AE24" w:rsidR="00C01490" w:rsidRDefault="00550BB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28C86BBEFB954A7CB304DAAAF6E5594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63C254E" w14:textId="4409AED5" w:rsidR="00C01490" w:rsidRPr="0007604F" w:rsidRDefault="00550BB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B9C5D337608C4BCDB4FE58040CCBEC5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(Novation)</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(Novation)</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2403747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(Novation)</w:t>
      </w:r>
    </w:p>
    <w:p w14:paraId="56E45152"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 xml:space="preserve">A novation </w:t>
      </w:r>
      <w:r w:rsidR="00450960">
        <w:rPr>
          <w:rFonts w:cs="Times New Roman"/>
          <w:bCs/>
          <w:szCs w:val="24"/>
        </w:rPr>
        <w:t xml:space="preserve">occurs when parties to a contract enter into an entirely new contract, or otherwise substitute old obligations for new ones. </w:t>
      </w:r>
      <w:r w:rsidR="00450960" w:rsidRPr="00450960">
        <w:rPr>
          <w:rFonts w:cs="Times New Roman"/>
          <w:bCs/>
          <w:szCs w:val="24"/>
        </w:rPr>
        <w:t>(Civ. Code</w:t>
      </w:r>
      <w:r w:rsidR="00450960">
        <w:rPr>
          <w:rFonts w:cs="Times New Roman"/>
          <w:bCs/>
          <w:szCs w:val="24"/>
        </w:rPr>
        <w:t>,</w:t>
      </w:r>
      <w:r w:rsidR="00450960" w:rsidRPr="00450960">
        <w:rPr>
          <w:rFonts w:cs="Times New Roman"/>
          <w:bCs/>
          <w:szCs w:val="24"/>
        </w:rPr>
        <w:t xml:space="preserve"> § 1530.)</w:t>
      </w:r>
    </w:p>
    <w:p w14:paraId="486830C3" w14:textId="3397855F" w:rsidR="00C01490" w:rsidRDefault="00550BB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FA811386FE3B4E329D56341B762CC1C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5ABE87C" w14:textId="11E027AD" w:rsidR="00C01490" w:rsidRPr="0007604F" w:rsidRDefault="00550BB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EC7BA8B2CE40453DA1F1FA4F690548F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(Statute of Frauds)</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(Statute of Frauds)</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C01490" w:rsidRPr="0007604F">
            <w:rPr>
              <w:rFonts w:cs="Times New Roman"/>
              <w:color w:val="C92C2C"/>
              <w:szCs w:val="24"/>
            </w:rPr>
            <w:t xml:space="preserve"> </w:t>
          </w:r>
        </w:sdtContent>
      </w:sdt>
    </w:p>
    <w:p w14:paraId="68BF88AE"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(Statute of Frauds)</w:t>
      </w:r>
    </w:p>
    <w:p w14:paraId="61EA8EB0"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The following types of agreements are invalid unless they are in a writing</w:t>
      </w:r>
      <w:r w:rsidR="001C4BB2">
        <w:rPr>
          <w:rFonts w:cs="Times New Roman"/>
          <w:bCs/>
          <w:szCs w:val="24"/>
        </w:rPr>
        <w:t xml:space="preserve"> (subject to the exceptions contained in Civil Code section 1624(b))</w:t>
      </w:r>
      <w:r w:rsidR="00450960" w:rsidRPr="00450960">
        <w:rPr>
          <w:rFonts w:cs="Times New Roman"/>
          <w:bCs/>
          <w:szCs w:val="24"/>
        </w:rPr>
        <w:t>:</w:t>
      </w:r>
    </w:p>
    <w:p w14:paraId="4C0792A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2480AB56"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0030352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86AB40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21D9F69B"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55290F9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70890EBA" w14:textId="77777777" w:rsidR="003F0E15" w:rsidRDefault="00450960" w:rsidP="00450960">
      <w:pPr>
        <w:spacing w:after="264"/>
        <w:ind w:left="1350" w:hanging="270"/>
        <w:rPr>
          <w:rFonts w:cs="Times New Roman"/>
          <w:bCs/>
          <w:szCs w:val="24"/>
        </w:rPr>
      </w:pPr>
      <w:r>
        <w:rPr>
          <w:rFonts w:cs="Times New Roman"/>
          <w:bCs/>
          <w:szCs w:val="24"/>
        </w:rPr>
        <w:lastRenderedPageBreak/>
        <w:t xml:space="preserve">•   </w:t>
      </w:r>
      <w:r w:rsidR="001C4BB2" w:rsidRPr="001C4BB2">
        <w:rPr>
          <w:rFonts w:cs="Times New Roman"/>
          <w:bCs/>
          <w:szCs w:val="24"/>
        </w:rPr>
        <w:t xml:space="preserve">A contract, promise, undertaking, or commitment to loan money or to grant or extend credit, in an amount greater than </w:t>
      </w:r>
      <w:r w:rsidR="001C4BB2">
        <w:rPr>
          <w:rFonts w:cs="Times New Roman"/>
          <w:bCs/>
          <w:szCs w:val="24"/>
        </w:rPr>
        <w:t>$100,000</w:t>
      </w:r>
      <w:r w:rsidR="001C4BB2" w:rsidRPr="001C4BB2">
        <w:rPr>
          <w:rFonts w:cs="Times New Roman"/>
          <w:bCs/>
          <w:szCs w:val="24"/>
        </w:rPr>
        <w:t>, not primarily for personal, family, or household purposes, made by a person engaged in the business of lending or arranging for the lending of money or extending credit. (Civ. Code</w:t>
      </w:r>
      <w:r w:rsidR="0025647B">
        <w:rPr>
          <w:rFonts w:cs="Times New Roman"/>
          <w:bCs/>
          <w:szCs w:val="24"/>
        </w:rPr>
        <w:t>,</w:t>
      </w:r>
      <w:r w:rsidR="001C4BB2" w:rsidRPr="001C4BB2">
        <w:rPr>
          <w:rFonts w:cs="Times New Roman"/>
          <w:bCs/>
          <w:szCs w:val="24"/>
        </w:rPr>
        <w:t xml:space="preserve"> </w:t>
      </w:r>
      <w:bookmarkStart w:id="31" w:name="_Hlk41465682"/>
      <w:r w:rsidR="001C4BB2" w:rsidRPr="001C4BB2">
        <w:rPr>
          <w:rFonts w:cs="Times New Roman"/>
          <w:bCs/>
          <w:szCs w:val="24"/>
        </w:rPr>
        <w:t>§</w:t>
      </w:r>
      <w:bookmarkEnd w:id="31"/>
      <w:r w:rsidR="001C4BB2" w:rsidRPr="001C4BB2">
        <w:rPr>
          <w:rFonts w:cs="Times New Roman"/>
          <w:bCs/>
          <w:szCs w:val="24"/>
        </w:rPr>
        <w:t xml:space="preserve"> 1624(a)(7).)</w:t>
      </w:r>
    </w:p>
    <w:p w14:paraId="7C0B420D" w14:textId="2346DC95" w:rsidR="00C01490" w:rsidRDefault="00550BB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F90FF5EF26504C0DA273E6DDC133046A"/>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57AA0B6B" w14:textId="1EA7EE90" w:rsidR="0056352B" w:rsidRPr="0007604F" w:rsidRDefault="00550BB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06405614"/>
          <w:placeholder>
            <w:docPart w:val="FE56A641AC8948EEB7B693D0EE5EEAB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(Unconscionability)</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375B66">
            <w:rPr>
              <w:rFonts w:cs="Times New Roman"/>
              <w:color w:val="C92C2C"/>
              <w:szCs w:val="24"/>
            </w:rPr>
            <w:t xml:space="preserve"> </w:t>
          </w:r>
          <w:r w:rsidR="00375B66" w:rsidRPr="00B51BD3">
            <w:rPr>
              <w:rFonts w:eastAsia="Times New Roman" w:cs="Times New Roman"/>
              <w:color w:val="A67F59"/>
              <w:szCs w:val="24"/>
            </w:rPr>
            <w:t>or</w:t>
          </w:r>
          <w:r w:rsidR="00375B66">
            <w:rPr>
              <w:rFonts w:eastAsia="Times New Roman" w:cs="Times New Roman"/>
              <w:color w:val="A67F59"/>
              <w:szCs w:val="24"/>
            </w:rPr>
            <w:t xml:space="preserve"> </w:t>
          </w:r>
          <w:r w:rsidR="00375B66" w:rsidRPr="0007604F">
            <w:rPr>
              <w:rFonts w:cs="Times New Roman"/>
              <w:color w:val="5F6364"/>
              <w:szCs w:val="24"/>
            </w:rPr>
            <w:t>"</w:t>
          </w:r>
          <w:r w:rsidR="00375B66">
            <w:rPr>
              <w:rFonts w:cs="Times New Roman"/>
              <w:color w:val="2F9C0A"/>
              <w:szCs w:val="24"/>
            </w:rPr>
            <w:t>Contract (Unconscionability)</w:t>
          </w:r>
          <w:r w:rsidR="00375B66" w:rsidRPr="0007604F">
            <w:rPr>
              <w:rFonts w:cs="Times New Roman"/>
              <w:color w:val="5F6364"/>
              <w:szCs w:val="24"/>
            </w:rPr>
            <w:t xml:space="preserve">" </w:t>
          </w:r>
          <w:r w:rsidR="00375B66" w:rsidRPr="0007604F">
            <w:rPr>
              <w:rStyle w:val="operator1"/>
              <w:rFonts w:eastAsia="Times New Roman" w:cs="Times New Roman"/>
              <w:szCs w:val="24"/>
            </w:rPr>
            <w:t>in</w:t>
          </w:r>
          <w:r w:rsidR="00375B66" w:rsidRPr="0007604F">
            <w:rPr>
              <w:rFonts w:cs="Times New Roman"/>
              <w:color w:val="5F6364"/>
              <w:szCs w:val="24"/>
            </w:rPr>
            <w:t xml:space="preserve"> </w:t>
          </w:r>
          <w:proofErr w:type="spellStart"/>
          <w:r w:rsidR="00375B66" w:rsidRPr="0007604F">
            <w:rPr>
              <w:rFonts w:cs="Times New Roman"/>
              <w:color w:val="C92C2C"/>
              <w:szCs w:val="24"/>
            </w:rPr>
            <w:t>checkbox_</w:t>
          </w:r>
          <w:r w:rsidR="00375B66">
            <w:rPr>
              <w:rFonts w:cs="Times New Roman"/>
              <w:color w:val="C92C2C"/>
              <w:szCs w:val="24"/>
            </w:rPr>
            <w:t>aff</w:t>
          </w:r>
          <w:r w:rsidR="00375B66" w:rsidRPr="0007604F">
            <w:rPr>
              <w:rFonts w:cs="Times New Roman"/>
              <w:color w:val="C92C2C"/>
              <w:szCs w:val="24"/>
            </w:rPr>
            <w:t>_</w:t>
          </w:r>
          <w:r w:rsidR="00375B66">
            <w:rPr>
              <w:rFonts w:cs="Times New Roman"/>
              <w:color w:val="C92C2C"/>
              <w:szCs w:val="24"/>
            </w:rPr>
            <w:t>def</w:t>
          </w:r>
          <w:proofErr w:type="spellEnd"/>
          <w:r w:rsidR="0056352B" w:rsidRPr="0007604F">
            <w:rPr>
              <w:rFonts w:cs="Times New Roman"/>
              <w:color w:val="C92C2C"/>
              <w:szCs w:val="24"/>
            </w:rPr>
            <w:t xml:space="preserve"> </w:t>
          </w:r>
        </w:sdtContent>
      </w:sdt>
    </w:p>
    <w:p w14:paraId="046BFCF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(Unconscionability)</w:t>
      </w:r>
    </w:p>
    <w:p w14:paraId="427718D1" w14:textId="77777777" w:rsidR="003F0E15" w:rsidRDefault="0025647B" w:rsidP="00EE2E57">
      <w:pPr>
        <w:spacing w:after="264"/>
        <w:ind w:left="1080" w:hanging="360"/>
        <w:rPr>
          <w:rFonts w:cs="Times New Roman"/>
          <w:bCs/>
          <w:szCs w:val="24"/>
        </w:rPr>
      </w:pPr>
      <w:r>
        <w:rPr>
          <w:rFonts w:cs="Times New Roman"/>
          <w:bCs/>
          <w:szCs w:val="24"/>
        </w:rPr>
        <w:t xml:space="preserve">—  </w:t>
      </w:r>
      <w:r w:rsidR="00FC286C">
        <w:rPr>
          <w:rFonts w:cs="Times New Roman"/>
          <w:bCs/>
          <w:szCs w:val="24"/>
        </w:rPr>
        <w:t>Generally speaking, u</w:t>
      </w:r>
      <w:r>
        <w:rPr>
          <w:rFonts w:cs="Times New Roman"/>
          <w:bCs/>
          <w:szCs w:val="24"/>
        </w:rPr>
        <w:t>nconscionable contracts are unenforceable. (Civ. Code, §1670.5.)</w:t>
      </w:r>
      <w:r w:rsidR="00FC286C">
        <w:rPr>
          <w:rFonts w:cs="Times New Roman"/>
          <w:bCs/>
          <w:szCs w:val="24"/>
        </w:rPr>
        <w:t xml:space="preserve"> To be deemed </w:t>
      </w:r>
      <w:r w:rsidR="00FC286C" w:rsidRPr="00FC286C">
        <w:rPr>
          <w:rFonts w:cs="Times New Roman"/>
          <w:bCs/>
          <w:szCs w:val="24"/>
        </w:rPr>
        <w:t>unconscionable</w:t>
      </w:r>
      <w:r w:rsidR="00FC286C">
        <w:rPr>
          <w:rFonts w:cs="Times New Roman"/>
          <w:bCs/>
          <w:szCs w:val="24"/>
        </w:rPr>
        <w:t xml:space="preserve"> within the meaning of the law, the contract must be both </w:t>
      </w:r>
      <w:r w:rsidR="00FC286C">
        <w:rPr>
          <w:rFonts w:cs="Times New Roman"/>
          <w:bCs/>
          <w:i/>
          <w:iCs/>
          <w:szCs w:val="24"/>
        </w:rPr>
        <w:t>procedurally</w:t>
      </w:r>
      <w:r w:rsidR="00FC286C">
        <w:rPr>
          <w:rFonts w:cs="Times New Roman"/>
          <w:bCs/>
          <w:szCs w:val="24"/>
        </w:rPr>
        <w:t xml:space="preserve"> and </w:t>
      </w:r>
      <w:r w:rsidR="00FC286C">
        <w:rPr>
          <w:rFonts w:cs="Times New Roman"/>
          <w:bCs/>
          <w:i/>
          <w:iCs/>
          <w:szCs w:val="24"/>
        </w:rPr>
        <w:t>substantively</w:t>
      </w:r>
      <w:r w:rsidR="00FC286C">
        <w:rPr>
          <w:rFonts w:cs="Times New Roman"/>
          <w:bCs/>
          <w:szCs w:val="24"/>
        </w:rPr>
        <w:t xml:space="preserve"> unconscionable. </w:t>
      </w:r>
      <w:r w:rsidR="00FC286C" w:rsidRPr="00B90FCB">
        <w:rPr>
          <w:rFonts w:cs="Times New Roman"/>
          <w:bCs/>
          <w:szCs w:val="24"/>
        </w:rPr>
        <w:t>(</w:t>
      </w:r>
      <w:r w:rsidR="00FC286C" w:rsidRPr="00FF6299">
        <w:rPr>
          <w:rFonts w:cs="Times New Roman"/>
          <w:bCs/>
          <w:i/>
          <w:iCs/>
          <w:szCs w:val="24"/>
        </w:rPr>
        <w:t>OTO, L.L.C. v. Kho</w:t>
      </w:r>
      <w:r w:rsidR="00FC286C" w:rsidRPr="00FF6299">
        <w:rPr>
          <w:rFonts w:cs="Times New Roman"/>
          <w:bCs/>
          <w:szCs w:val="24"/>
        </w:rPr>
        <w:t xml:space="preserve"> (2019) 8 Cal.5th 111, 125</w:t>
      </w:r>
      <w:r w:rsidR="00FC286C">
        <w:rPr>
          <w:rFonts w:cs="Times New Roman"/>
          <w:bCs/>
          <w:szCs w:val="24"/>
        </w:rPr>
        <w:t>;</w:t>
      </w:r>
      <w:r w:rsidR="00EE2E57">
        <w:rPr>
          <w:rFonts w:cs="Times New Roman"/>
          <w:bCs/>
          <w:szCs w:val="24"/>
        </w:rPr>
        <w:t xml:space="preserve"> </w:t>
      </w:r>
      <w:r w:rsidR="00EE2E57" w:rsidRPr="00EE2E57">
        <w:rPr>
          <w:rFonts w:cs="Times New Roman"/>
          <w:bCs/>
          <w:i/>
          <w:iCs/>
          <w:szCs w:val="24"/>
        </w:rPr>
        <w:t>Roman v. Sup</w:t>
      </w:r>
      <w:r w:rsidR="00EE2E57">
        <w:rPr>
          <w:rFonts w:cs="Times New Roman"/>
          <w:bCs/>
          <w:i/>
          <w:iCs/>
          <w:szCs w:val="24"/>
        </w:rPr>
        <w:t>. C</w:t>
      </w:r>
      <w:r w:rsidR="00EE2E57" w:rsidRPr="00EE2E57">
        <w:rPr>
          <w:rFonts w:cs="Times New Roman"/>
          <w:bCs/>
          <w:i/>
          <w:iCs/>
          <w:szCs w:val="24"/>
        </w:rPr>
        <w:t>ourt</w:t>
      </w:r>
      <w:r w:rsidR="00EE2E57" w:rsidRPr="00EE2E57">
        <w:rPr>
          <w:rFonts w:cs="Times New Roman"/>
          <w:bCs/>
          <w:szCs w:val="24"/>
        </w:rPr>
        <w:t xml:space="preserve"> (2009) 172 Cal.App.4th 1462, 1469</w:t>
      </w:r>
      <w:r w:rsidR="00FC286C">
        <w:rPr>
          <w:rFonts w:cs="Times New Roman"/>
          <w:bCs/>
          <w:szCs w:val="24"/>
        </w:rPr>
        <w:t xml:space="preserve"> </w:t>
      </w:r>
      <w:r w:rsidR="00FC286C" w:rsidRPr="00B90FCB">
        <w:rPr>
          <w:rFonts w:cs="Times New Roman"/>
          <w:bCs/>
          <w:i/>
          <w:iCs/>
          <w:szCs w:val="24"/>
        </w:rPr>
        <w:t>Armendariz v. Found. Health Psychcare Servs., Inc.</w:t>
      </w:r>
      <w:r w:rsidR="00FC286C" w:rsidRPr="00B90FCB">
        <w:rPr>
          <w:rFonts w:cs="Times New Roman"/>
          <w:bCs/>
          <w:szCs w:val="24"/>
        </w:rPr>
        <w:t xml:space="preserve"> (2000) 24 Cal.4th 83, 114.)</w:t>
      </w:r>
      <w:r w:rsidR="00FC286C">
        <w:rPr>
          <w:rFonts w:cs="Times New Roman"/>
          <w:bCs/>
          <w:szCs w:val="24"/>
        </w:rPr>
        <w:t xml:space="preserve"> </w:t>
      </w:r>
      <w:r w:rsidR="00EE2E57"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sidR="00FC286C">
        <w:rPr>
          <w:rFonts w:cs="Times New Roman"/>
          <w:bCs/>
          <w:szCs w:val="24"/>
        </w:rPr>
        <w:t xml:space="preserve"> (</w:t>
      </w:r>
      <w:r w:rsidR="00FC286C" w:rsidRPr="00FC286C">
        <w:rPr>
          <w:rFonts w:cs="Times New Roman"/>
          <w:bCs/>
          <w:i/>
          <w:iCs/>
          <w:szCs w:val="24"/>
        </w:rPr>
        <w:t>Ibid</w:t>
      </w:r>
      <w:r w:rsidR="00FC286C">
        <w:rPr>
          <w:rFonts w:cs="Times New Roman"/>
          <w:bCs/>
          <w:szCs w:val="24"/>
        </w:rPr>
        <w:t>.)</w:t>
      </w:r>
      <w:r w:rsidR="00EE2E57">
        <w:rPr>
          <w:rFonts w:cs="Times New Roman"/>
          <w:bCs/>
          <w:szCs w:val="24"/>
        </w:rPr>
        <w:t xml:space="preserve"> </w:t>
      </w:r>
    </w:p>
    <w:p w14:paraId="0DFF7A4D" w14:textId="77777777" w:rsidR="003F0E15" w:rsidRDefault="00B90FCB"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Procedural</w:t>
      </w:r>
      <w:r w:rsidR="00EE2E57"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00EE2E57" w:rsidRPr="00EE2E57">
        <w:rPr>
          <w:rFonts w:cs="Times New Roman"/>
          <w:bCs/>
          <w:i/>
          <w:iCs/>
          <w:szCs w:val="24"/>
        </w:rPr>
        <w:t>Roman, supra,</w:t>
      </w:r>
      <w:r w:rsidR="00EE2E57" w:rsidRPr="00EE2E57">
        <w:rPr>
          <w:rFonts w:cs="Times New Roman"/>
          <w:bCs/>
          <w:szCs w:val="24"/>
        </w:rPr>
        <w:t xml:space="preserve"> 172 Cal.App.4th. at 1469; </w:t>
      </w:r>
      <w:r w:rsidR="00EE2E57" w:rsidRPr="00EE2E57">
        <w:rPr>
          <w:rFonts w:cs="Times New Roman"/>
          <w:bCs/>
          <w:i/>
          <w:iCs/>
          <w:szCs w:val="24"/>
        </w:rPr>
        <w:t>Baltazar v. Forever 21, Inc.</w:t>
      </w:r>
      <w:r w:rsidR="00EE2E57"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00EE2E57" w:rsidRPr="00EE2E57">
        <w:rPr>
          <w:rFonts w:cs="Times New Roman"/>
          <w:bCs/>
          <w:i/>
          <w:iCs/>
          <w:szCs w:val="24"/>
        </w:rPr>
        <w:t>Roman, supra,</w:t>
      </w:r>
      <w:r w:rsidR="00EE2E57" w:rsidRPr="00EE2E57">
        <w:rPr>
          <w:rFonts w:cs="Times New Roman"/>
          <w:bCs/>
          <w:szCs w:val="24"/>
        </w:rPr>
        <w:t xml:space="preserve"> 172 Cal.App.4th. at 1469.)</w:t>
      </w:r>
    </w:p>
    <w:p w14:paraId="2AF99397" w14:textId="77777777" w:rsidR="003F0E15" w:rsidRDefault="00FC286C"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Substantive</w:t>
      </w:r>
      <w:r w:rsidR="00EE2E57" w:rsidRPr="00EE2E57">
        <w:rPr>
          <w:rFonts w:cs="Times New Roman"/>
          <w:bCs/>
          <w:szCs w:val="24"/>
        </w:rPr>
        <w:t xml:space="preserve"> unconscionability looks at the </w:t>
      </w:r>
      <w:r w:rsidR="00EE2E57">
        <w:rPr>
          <w:rFonts w:cs="Times New Roman"/>
          <w:bCs/>
          <w:szCs w:val="24"/>
        </w:rPr>
        <w:t>actual provisions</w:t>
      </w:r>
      <w:r w:rsidR="00EE2E57" w:rsidRPr="00EE2E57">
        <w:rPr>
          <w:rFonts w:cs="Times New Roman"/>
          <w:bCs/>
          <w:szCs w:val="24"/>
        </w:rPr>
        <w:t xml:space="preserve"> of the contract. A contract or term is substantively unconscionable if the contract terms are so one-sided or</w:t>
      </w:r>
      <w:r w:rsidR="00EE2E57">
        <w:rPr>
          <w:rFonts w:cs="Times New Roman"/>
          <w:bCs/>
          <w:szCs w:val="24"/>
        </w:rPr>
        <w:t xml:space="preserve"> so</w:t>
      </w:r>
      <w:r w:rsidR="00EE2E57" w:rsidRPr="00EE2E57">
        <w:rPr>
          <w:rFonts w:cs="Times New Roman"/>
          <w:bCs/>
          <w:szCs w:val="24"/>
        </w:rPr>
        <w:t xml:space="preserve"> unreasonably favor the stronger party that the terms </w:t>
      </w:r>
      <w:r w:rsidR="00EE2E57">
        <w:rPr>
          <w:rFonts w:cs="Times New Roman"/>
          <w:bCs/>
          <w:szCs w:val="24"/>
        </w:rPr>
        <w:t>“</w:t>
      </w:r>
      <w:r w:rsidR="00EE2E57" w:rsidRPr="00EE2E57">
        <w:rPr>
          <w:rFonts w:cs="Times New Roman"/>
          <w:bCs/>
          <w:szCs w:val="24"/>
        </w:rPr>
        <w:t>shock the conscience.</w:t>
      </w:r>
      <w:r w:rsidR="00EE2E57">
        <w:rPr>
          <w:rFonts w:cs="Times New Roman"/>
          <w:bCs/>
          <w:szCs w:val="24"/>
        </w:rPr>
        <w:t>”</w:t>
      </w:r>
      <w:r w:rsidR="00EE2E57" w:rsidRPr="00EE2E57">
        <w:rPr>
          <w:rFonts w:cs="Times New Roman"/>
          <w:bCs/>
          <w:szCs w:val="24"/>
        </w:rPr>
        <w:t xml:space="preserve"> (</w:t>
      </w:r>
      <w:r w:rsidR="00EE2E57" w:rsidRPr="00EE2E57">
        <w:rPr>
          <w:rFonts w:cs="Times New Roman"/>
          <w:bCs/>
          <w:i/>
          <w:iCs/>
          <w:szCs w:val="24"/>
        </w:rPr>
        <w:t>Roman, supra</w:t>
      </w:r>
      <w:r w:rsidR="00EE2E57" w:rsidRPr="00EE2E57">
        <w:rPr>
          <w:rFonts w:cs="Times New Roman"/>
          <w:bCs/>
          <w:szCs w:val="24"/>
        </w:rPr>
        <w:t xml:space="preserve">, 172 Cal.App.4th. at 1470; </w:t>
      </w:r>
      <w:r w:rsidR="00EE2E57" w:rsidRPr="00EE2E57">
        <w:rPr>
          <w:rFonts w:cs="Times New Roman"/>
          <w:bCs/>
          <w:i/>
          <w:iCs/>
          <w:szCs w:val="24"/>
        </w:rPr>
        <w:t>Baltazar, supra</w:t>
      </w:r>
      <w:r w:rsidR="00EE2E57" w:rsidRPr="00EE2E57">
        <w:rPr>
          <w:rFonts w:cs="Times New Roman"/>
          <w:bCs/>
          <w:szCs w:val="24"/>
        </w:rPr>
        <w:t>, 62 Cal.4th at 1244.) Such terms include unreasonably or unexpectedly harsh terms that alter the main purpose of the contract and terms that contravene public policy. (</w:t>
      </w:r>
      <w:r w:rsidR="00EE2E57" w:rsidRPr="00EE2E57">
        <w:rPr>
          <w:rFonts w:cs="Times New Roman"/>
          <w:bCs/>
          <w:i/>
          <w:iCs/>
          <w:szCs w:val="24"/>
        </w:rPr>
        <w:t>Baltazar, supra</w:t>
      </w:r>
      <w:r w:rsidR="00EE2E57" w:rsidRPr="00EE2E57">
        <w:rPr>
          <w:rFonts w:cs="Times New Roman"/>
          <w:bCs/>
          <w:szCs w:val="24"/>
        </w:rPr>
        <w:t>, 62 Cal.4th at 1244.)</w:t>
      </w:r>
    </w:p>
    <w:p w14:paraId="14BFD295" w14:textId="1D03845D" w:rsidR="0056352B" w:rsidRDefault="00550BB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3C1FEE9E8E5D46E190FE3FBAA1EC18E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7CCC6F5C" w14:textId="3F73A0CF" w:rsidR="0056352B" w:rsidRPr="0007604F" w:rsidRDefault="00550BB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5E6D89CC1C294D3F8C2174091791EBA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(Undue Influence)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Contract (Undue Influence)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66FB82D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(Undue Influence)</w:t>
      </w:r>
    </w:p>
    <w:p w14:paraId="2F0B8851" w14:textId="77777777" w:rsidR="003F0E15" w:rsidRDefault="00BE74E8" w:rsidP="00BE74E8">
      <w:pPr>
        <w:spacing w:after="264"/>
        <w:ind w:left="1080" w:hanging="360"/>
        <w:rPr>
          <w:rFonts w:cs="Times New Roman"/>
          <w:bCs/>
          <w:szCs w:val="24"/>
        </w:rPr>
      </w:pPr>
      <w:r>
        <w:rPr>
          <w:rFonts w:cs="Times New Roman"/>
          <w:bCs/>
          <w:szCs w:val="24"/>
        </w:rPr>
        <w:t xml:space="preserve">—  </w:t>
      </w:r>
      <w:r w:rsidR="009864B0" w:rsidRPr="009864B0">
        <w:rPr>
          <w:rFonts w:cs="Times New Roman"/>
          <w:bCs/>
          <w:szCs w:val="24"/>
        </w:rPr>
        <w:t xml:space="preserve">Consent obtained through undue influence is invalid. “Undue influence” occurs when the </w:t>
      </w:r>
      <w:r w:rsidR="009864B0">
        <w:rPr>
          <w:rFonts w:cs="Times New Roman"/>
          <w:bCs/>
          <w:szCs w:val="24"/>
        </w:rPr>
        <w:t xml:space="preserve">party who </w:t>
      </w:r>
      <w:r w:rsidR="009864B0">
        <w:rPr>
          <w:rFonts w:cs="Times New Roman"/>
          <w:bCs/>
          <w:i/>
          <w:iCs/>
          <w:szCs w:val="24"/>
        </w:rPr>
        <w:t>receives</w:t>
      </w:r>
      <w:r w:rsidR="009864B0">
        <w:rPr>
          <w:rFonts w:cs="Times New Roman"/>
          <w:bCs/>
          <w:szCs w:val="24"/>
        </w:rPr>
        <w:t xml:space="preserve"> the consent:</w:t>
      </w:r>
      <w:r w:rsidR="009864B0" w:rsidRPr="009864B0">
        <w:rPr>
          <w:rFonts w:cs="Times New Roman"/>
          <w:bCs/>
          <w:szCs w:val="24"/>
        </w:rPr>
        <w:t xml:space="preserve"> (i) uses the confidence</w:t>
      </w:r>
      <w:r w:rsidR="009864B0">
        <w:rPr>
          <w:rFonts w:cs="Times New Roman"/>
          <w:bCs/>
          <w:szCs w:val="24"/>
        </w:rPr>
        <w:t xml:space="preserve"> of/authority </w:t>
      </w:r>
      <w:r w:rsidR="009864B0"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sidR="009864B0">
        <w:rPr>
          <w:rFonts w:cs="Times New Roman"/>
          <w:bCs/>
          <w:szCs w:val="24"/>
        </w:rPr>
        <w:t>,</w:t>
      </w:r>
      <w:r w:rsidR="009864B0" w:rsidRPr="009864B0">
        <w:rPr>
          <w:rFonts w:cs="Times New Roman"/>
          <w:bCs/>
          <w:szCs w:val="24"/>
        </w:rPr>
        <w:t xml:space="preserve"> § 1575.)</w:t>
      </w:r>
    </w:p>
    <w:p w14:paraId="54C2A98F" w14:textId="59D72DF9" w:rsidR="0056352B" w:rsidRDefault="00550BB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62B8EBC12AAD4F46B7B5D11D60D3441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FFACC23" w14:textId="0740642C" w:rsidR="0056352B" w:rsidRPr="0007604F" w:rsidRDefault="00550BB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172661A169B0434E93D8B30862BB312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 xml:space="preserve">Contract (Accord and </w:t>
          </w:r>
          <w:proofErr w:type="spellStart"/>
          <w:r w:rsidR="0056352B">
            <w:rPr>
              <w:rFonts w:cs="Times New Roman"/>
              <w:color w:val="2F9C0A"/>
              <w:szCs w:val="24"/>
            </w:rPr>
            <w:t>Satis</w:t>
          </w:r>
          <w:proofErr w:type="spellEnd"/>
          <w:r w:rsidR="0056352B">
            <w:rPr>
              <w:rFonts w:cs="Times New Roman"/>
              <w:color w:val="2F9C0A"/>
              <w:szCs w:val="24"/>
            </w:rPr>
            <w: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 xml:space="preserve">Contract (Accord and </w:t>
          </w:r>
          <w:proofErr w:type="spellStart"/>
          <w:r w:rsidR="008F55E9">
            <w:rPr>
              <w:rFonts w:cs="Times New Roman"/>
              <w:color w:val="2F9C0A"/>
              <w:szCs w:val="24"/>
            </w:rPr>
            <w:t>Satis</w:t>
          </w:r>
          <w:proofErr w:type="spellEnd"/>
          <w:r w:rsidR="008F55E9">
            <w:rPr>
              <w:rFonts w:cs="Times New Roman"/>
              <w:color w:val="2F9C0A"/>
              <w:szCs w:val="24"/>
            </w:rPr>
            <w:t>.)</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3EF7639"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(Accord and Satisfaction)</w:t>
      </w:r>
    </w:p>
    <w:p w14:paraId="16267178" w14:textId="77777777" w:rsidR="003F0E15" w:rsidRDefault="00BE74E8" w:rsidP="00BE74E8">
      <w:pPr>
        <w:spacing w:after="264"/>
        <w:ind w:left="1080" w:hanging="360"/>
        <w:rPr>
          <w:rFonts w:cs="Times New Roman"/>
          <w:bCs/>
          <w:szCs w:val="24"/>
        </w:rPr>
      </w:pPr>
      <w:r>
        <w:rPr>
          <w:rFonts w:cs="Times New Roman"/>
          <w:bCs/>
          <w:szCs w:val="24"/>
        </w:rPr>
        <w:t xml:space="preserve">—  </w:t>
      </w:r>
      <w:r w:rsidR="00104CB4">
        <w:rPr>
          <w:rFonts w:cs="Times New Roman"/>
          <w:bCs/>
          <w:szCs w:val="24"/>
        </w:rPr>
        <w:t xml:space="preserve">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009D6932" w:rsidRPr="009D6932">
        <w:rPr>
          <w:rFonts w:cs="Times New Roman"/>
          <w:bCs/>
          <w:szCs w:val="24"/>
        </w:rPr>
        <w:t xml:space="preserve">the creditor </w:t>
      </w:r>
      <w:r w:rsidR="00104CB4">
        <w:rPr>
          <w:rFonts w:cs="Times New Roman"/>
          <w:bCs/>
          <w:szCs w:val="24"/>
        </w:rPr>
        <w:t xml:space="preserve">agrees to accept the payment as payment in full. </w:t>
      </w:r>
      <w:r w:rsidR="009D6932" w:rsidRPr="009D6932">
        <w:rPr>
          <w:rFonts w:cs="Times New Roman"/>
          <w:bCs/>
          <w:szCs w:val="24"/>
        </w:rPr>
        <w:t>(</w:t>
      </w:r>
      <w:r w:rsidR="009D6932" w:rsidRPr="00104CB4">
        <w:rPr>
          <w:rFonts w:cs="Times New Roman"/>
          <w:bCs/>
          <w:i/>
          <w:iCs/>
          <w:szCs w:val="24"/>
        </w:rPr>
        <w:t>In re Marriage of Thompson</w:t>
      </w:r>
      <w:r w:rsidR="009D6932" w:rsidRPr="009D6932">
        <w:rPr>
          <w:rFonts w:cs="Times New Roman"/>
          <w:bCs/>
          <w:szCs w:val="24"/>
        </w:rPr>
        <w:t xml:space="preserve"> (1996) 41 Cal.App.4th 1049, 1058; Civ. Code</w:t>
      </w:r>
      <w:r w:rsidR="00104CB4">
        <w:rPr>
          <w:rFonts w:cs="Times New Roman"/>
          <w:bCs/>
          <w:szCs w:val="24"/>
        </w:rPr>
        <w:t>,</w:t>
      </w:r>
      <w:r w:rsidR="009D6932" w:rsidRPr="009D6932">
        <w:rPr>
          <w:rFonts w:cs="Times New Roman"/>
          <w:bCs/>
          <w:szCs w:val="24"/>
        </w:rPr>
        <w:t xml:space="preserve"> §§ 1521, 1523.)</w:t>
      </w:r>
    </w:p>
    <w:p w14:paraId="009950D0" w14:textId="649729AB" w:rsidR="0056352B" w:rsidRDefault="00550BB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C800CA316EAA49AC8CD889D37530BD6D"/>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697CCDC3" w14:textId="754A7E3E" w:rsidR="0056352B" w:rsidRPr="0007604F" w:rsidRDefault="00550BB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3474F5288F0740748AD50EB6E7A747C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Waiver</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Waiver</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B8AE50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Waiver</w:t>
      </w:r>
    </w:p>
    <w:p w14:paraId="74CC9BAC" w14:textId="77777777" w:rsidR="003F0E15" w:rsidRDefault="00BE74E8" w:rsidP="00BE74E8">
      <w:pPr>
        <w:spacing w:after="264"/>
        <w:ind w:left="1080" w:hanging="360"/>
        <w:rPr>
          <w:rFonts w:cs="Times New Roman"/>
          <w:bCs/>
          <w:szCs w:val="24"/>
        </w:rPr>
      </w:pPr>
      <w:r>
        <w:rPr>
          <w:rFonts w:cs="Times New Roman"/>
          <w:bCs/>
          <w:szCs w:val="24"/>
        </w:rPr>
        <w:t xml:space="preserve">—  </w:t>
      </w:r>
      <w:r w:rsidR="00204113">
        <w:rPr>
          <w:rFonts w:cs="Times New Roman"/>
          <w:bCs/>
          <w:szCs w:val="24"/>
        </w:rPr>
        <w:t xml:space="preserve">As an affirmative defense, waiver </w:t>
      </w:r>
      <w:r w:rsidR="008D24AB">
        <w:rPr>
          <w:rFonts w:cs="Times New Roman"/>
          <w:bCs/>
          <w:szCs w:val="24"/>
        </w:rPr>
        <w:t>i</w:t>
      </w:r>
      <w:r w:rsidR="00EE2E57">
        <w:rPr>
          <w:rFonts w:cs="Times New Roman"/>
          <w:bCs/>
          <w:szCs w:val="24"/>
        </w:rPr>
        <w:t>s a</w:t>
      </w:r>
      <w:r w:rsidR="008D24AB">
        <w:rPr>
          <w:rFonts w:cs="Times New Roman"/>
          <w:bCs/>
          <w:szCs w:val="24"/>
        </w:rPr>
        <w:t xml:space="preserve"> type of estoppel</w:t>
      </w:r>
      <w:r w:rsidR="00EE2E57">
        <w:rPr>
          <w:rFonts w:cs="Times New Roman"/>
          <w:bCs/>
          <w:szCs w:val="24"/>
        </w:rPr>
        <w:t>. I</w:t>
      </w:r>
      <w:r w:rsidR="008D24AB">
        <w:rPr>
          <w:rFonts w:cs="Times New Roman"/>
          <w:bCs/>
          <w:szCs w:val="24"/>
        </w:rPr>
        <w:t xml:space="preserve">t prevents </w:t>
      </w:r>
      <w:r w:rsidR="00C343DA">
        <w:rPr>
          <w:rFonts w:cs="Times New Roman"/>
          <w:bCs/>
          <w:szCs w:val="24"/>
        </w:rPr>
        <w:t>a plaintiff</w:t>
      </w:r>
      <w:r w:rsidR="008D24AB">
        <w:rPr>
          <w:rFonts w:cs="Times New Roman"/>
          <w:bCs/>
          <w:szCs w:val="24"/>
        </w:rPr>
        <w:t xml:space="preserve"> from relying on a right (typically</w:t>
      </w:r>
      <w:r w:rsidR="00C343DA">
        <w:rPr>
          <w:rFonts w:cs="Times New Roman"/>
          <w:bCs/>
          <w:szCs w:val="24"/>
        </w:rPr>
        <w:t xml:space="preserve"> contractual) that the plaintiff would otherwise have no problem being able to enforce. Often, such </w:t>
      </w:r>
      <w:r w:rsidR="00CC1C85">
        <w:rPr>
          <w:rFonts w:cs="Times New Roman"/>
          <w:bCs/>
          <w:szCs w:val="24"/>
        </w:rPr>
        <w:t xml:space="preserve">a </w:t>
      </w:r>
      <w:r w:rsidR="00C343DA">
        <w:rPr>
          <w:rFonts w:cs="Times New Roman"/>
          <w:bCs/>
          <w:szCs w:val="24"/>
        </w:rPr>
        <w:t xml:space="preserve">waiver </w:t>
      </w:r>
      <w:r w:rsidR="00CC1C85">
        <w:rPr>
          <w:rFonts w:cs="Times New Roman"/>
          <w:bCs/>
          <w:szCs w:val="24"/>
        </w:rPr>
        <w:t>exists</w:t>
      </w:r>
      <w:r w:rsidR="00C343DA">
        <w:rPr>
          <w:rFonts w:cs="Times New Roman"/>
          <w:bCs/>
          <w:szCs w:val="24"/>
        </w:rPr>
        <w:t xml:space="preserve"> because the plaintiff did or said something that made the defendant believe that the provision in question was no longer in effect, and defendant relied upon that action/statement. </w:t>
      </w:r>
      <w:r w:rsidR="00C20105">
        <w:rPr>
          <w:rFonts w:cs="Times New Roman"/>
          <w:bCs/>
          <w:szCs w:val="24"/>
        </w:rPr>
        <w:t>(</w:t>
      </w:r>
      <w:r w:rsidR="00C20105">
        <w:rPr>
          <w:rFonts w:cs="Times New Roman"/>
          <w:bCs/>
          <w:i/>
          <w:iCs/>
          <w:szCs w:val="24"/>
        </w:rPr>
        <w:t>Wind Dancer Production Group v. Walt Disney Pictures</w:t>
      </w:r>
      <w:r w:rsidR="00C20105">
        <w:rPr>
          <w:rFonts w:cs="Times New Roman"/>
          <w:bCs/>
          <w:szCs w:val="24"/>
        </w:rPr>
        <w:t xml:space="preserve"> (2017) 10 Cal.App.5th 56, 78.) </w:t>
      </w:r>
    </w:p>
    <w:p w14:paraId="1C1CCB0F" w14:textId="3A80A87D" w:rsidR="0056352B" w:rsidRDefault="00550BB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0D332DD8E17D402681791EECA7D0FC9F"/>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CAB1780" w14:textId="052658B7" w:rsidR="0056352B" w:rsidRPr="0007604F" w:rsidRDefault="00550BB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AAD06E5E97944180BC9DDE30061355A3"/>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Mitigate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Failure to Mitigate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218D947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Mitigate</w:t>
      </w:r>
    </w:p>
    <w:p w14:paraId="79BA2F1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 xml:space="preserve">A plaintiff has a duty to take steps to mitigate damages and is </w:t>
      </w:r>
      <w:r w:rsidR="007F5801">
        <w:rPr>
          <w:rFonts w:cs="Times New Roman"/>
          <w:bCs/>
          <w:szCs w:val="24"/>
        </w:rPr>
        <w:t xml:space="preserve">therefore </w:t>
      </w:r>
      <w:r w:rsidR="007F5801" w:rsidRPr="007F5801">
        <w:rPr>
          <w:rFonts w:cs="Times New Roman"/>
          <w:bCs/>
          <w:szCs w:val="24"/>
        </w:rPr>
        <w:t xml:space="preserve">not entitled to damages that could have been avoided had </w:t>
      </w:r>
      <w:r w:rsidR="007F5801">
        <w:rPr>
          <w:rFonts w:cs="Times New Roman"/>
          <w:bCs/>
          <w:szCs w:val="24"/>
        </w:rPr>
        <w:t xml:space="preserve">the plaintiff taken those steps. </w:t>
      </w:r>
      <w:r w:rsidR="007F5801" w:rsidRPr="007F5801">
        <w:rPr>
          <w:rFonts w:cs="Times New Roman"/>
          <w:bCs/>
          <w:szCs w:val="24"/>
        </w:rPr>
        <w:t>(</w:t>
      </w:r>
      <w:proofErr w:type="spellStart"/>
      <w:r w:rsidR="007F5801" w:rsidRPr="007F5801">
        <w:rPr>
          <w:rFonts w:cs="Times New Roman"/>
          <w:bCs/>
          <w:i/>
          <w:iCs/>
          <w:szCs w:val="24"/>
        </w:rPr>
        <w:t>Agam</w:t>
      </w:r>
      <w:proofErr w:type="spellEnd"/>
      <w:r w:rsidR="007F5801" w:rsidRPr="007F5801">
        <w:rPr>
          <w:rFonts w:cs="Times New Roman"/>
          <w:bCs/>
          <w:i/>
          <w:iCs/>
          <w:szCs w:val="24"/>
        </w:rPr>
        <w:t xml:space="preserve"> v. </w:t>
      </w:r>
      <w:proofErr w:type="spellStart"/>
      <w:r w:rsidR="007F5801" w:rsidRPr="007F5801">
        <w:rPr>
          <w:rFonts w:cs="Times New Roman"/>
          <w:bCs/>
          <w:i/>
          <w:iCs/>
          <w:szCs w:val="24"/>
        </w:rPr>
        <w:t>Gavra</w:t>
      </w:r>
      <w:proofErr w:type="spellEnd"/>
      <w:r w:rsidR="007F5801" w:rsidRPr="007F5801">
        <w:rPr>
          <w:rFonts w:cs="Times New Roman"/>
          <w:bCs/>
          <w:szCs w:val="24"/>
        </w:rPr>
        <w:t xml:space="preserve"> (2015) 236 Cal.App.4th 91, 111</w:t>
      </w:r>
      <w:r w:rsidR="007F5801">
        <w:rPr>
          <w:rFonts w:cs="Times New Roman"/>
          <w:bCs/>
          <w:szCs w:val="24"/>
        </w:rPr>
        <w:t>.</w:t>
      </w:r>
      <w:r w:rsidR="007F5801" w:rsidRPr="007F5801">
        <w:rPr>
          <w:rFonts w:cs="Times New Roman"/>
          <w:bCs/>
          <w:szCs w:val="24"/>
        </w:rPr>
        <w:t>)</w:t>
      </w:r>
    </w:p>
    <w:p w14:paraId="05DB896D" w14:textId="4F869976" w:rsidR="0056352B" w:rsidRDefault="00550BB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9E7A817EE92645979EAB65FBA3C7F714"/>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A9A8F55" w14:textId="49215C0A" w:rsidR="0056352B" w:rsidRPr="0007604F" w:rsidRDefault="00550BB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DB1FB43B169842128296DDD31484D40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Lack of Damages</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Lack of Damages</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8F55E9">
            <w:rPr>
              <w:rFonts w:cs="Times New Roman"/>
              <w:color w:val="C92C2C"/>
              <w:szCs w:val="24"/>
            </w:rPr>
            <w:t xml:space="preserve"> </w:t>
          </w:r>
        </w:sdtContent>
      </w:sdt>
    </w:p>
    <w:p w14:paraId="73BF77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Lack of Damages</w:t>
      </w:r>
    </w:p>
    <w:p w14:paraId="4AAD43CD"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Pr>
          <w:rFonts w:cs="Times New Roman"/>
          <w:bCs/>
          <w:szCs w:val="24"/>
        </w:rPr>
        <w:t>Damages is a necessary element in most causes of action. Consequently, if the plaintiff hasn’t been damaged, it’s almost certain that the plaintiff cannot prevail.</w:t>
      </w:r>
    </w:p>
    <w:p w14:paraId="1FD98BCC" w14:textId="1362A6FF" w:rsidR="0056352B" w:rsidRDefault="00550BB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C81BFDF941DB41FCA8EBA8283EFD8A29"/>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2A4B53E" w14:textId="49382AA4" w:rsidR="0056352B" w:rsidRPr="0007604F" w:rsidRDefault="00550BB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E9B8208321F9477E84883F068FCAA4C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State a Claim</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Failure to State a Claim</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7BCE8B9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State a Claim</w:t>
      </w:r>
    </w:p>
    <w:p w14:paraId="1D78E6E3"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This affirmative defense applies if the plaintiff fails to state facts sufficient to constitute a cause of action. (Code Civ. Proc.</w:t>
      </w:r>
      <w:r w:rsidR="007F5801">
        <w:rPr>
          <w:rFonts w:cs="Times New Roman"/>
          <w:bCs/>
          <w:szCs w:val="24"/>
        </w:rPr>
        <w:t>,</w:t>
      </w:r>
      <w:r w:rsidR="007F5801" w:rsidRPr="007F5801">
        <w:rPr>
          <w:rFonts w:cs="Times New Roman"/>
          <w:bCs/>
          <w:szCs w:val="24"/>
        </w:rPr>
        <w:t xml:space="preserve"> § 430.10(e).)</w:t>
      </w:r>
    </w:p>
    <w:p w14:paraId="57C6D6F4" w14:textId="3DCDDBE0" w:rsidR="0056352B" w:rsidRDefault="00550BB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EF4C058E9C2D4A48A936EDB69A0A0C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512F18D" w14:textId="027BA4C1" w:rsidR="0056352B" w:rsidRPr="0007604F" w:rsidRDefault="00550BB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53C00848EA9D4D478AD63A2CF570166F"/>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No Causation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No Causation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699DE544"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No Causation</w:t>
      </w:r>
    </w:p>
    <w:p w14:paraId="390BA96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The defendant is not liable for the plaintiff’s damages if another’s conduct was the cause of the harm. (</w:t>
      </w:r>
      <w:r w:rsidR="007F5801" w:rsidRPr="007F5801">
        <w:rPr>
          <w:rFonts w:cs="Times New Roman"/>
          <w:bCs/>
          <w:i/>
          <w:iCs/>
          <w:szCs w:val="24"/>
        </w:rPr>
        <w:t>Martinez v. Vintage Petroleum, Inc.</w:t>
      </w:r>
      <w:r w:rsidR="007F5801" w:rsidRPr="007F5801">
        <w:rPr>
          <w:rFonts w:cs="Times New Roman"/>
          <w:bCs/>
          <w:szCs w:val="24"/>
        </w:rPr>
        <w:t xml:space="preserve"> (1998) 68 Cal.App.4th 695, 700</w:t>
      </w:r>
      <w:r w:rsidR="007F5801">
        <w:rPr>
          <w:rFonts w:cs="Times New Roman"/>
          <w:bCs/>
          <w:szCs w:val="24"/>
        </w:rPr>
        <w:t xml:space="preserve"> </w:t>
      </w:r>
      <w:r w:rsidR="007F5801" w:rsidRPr="007F5801">
        <w:rPr>
          <w:rFonts w:cs="Times New Roman"/>
          <w:bCs/>
          <w:szCs w:val="24"/>
        </w:rPr>
        <w:t>[“</w:t>
      </w:r>
      <w:r w:rsidR="007F5801">
        <w:rPr>
          <w:rFonts w:cs="Times New Roman"/>
          <w:bCs/>
          <w:szCs w:val="24"/>
        </w:rPr>
        <w:t>i</w:t>
      </w:r>
      <w:r w:rsidR="007F5801" w:rsidRPr="007F5801">
        <w:rPr>
          <w:rFonts w:cs="Times New Roman"/>
          <w:bCs/>
          <w:szCs w:val="24"/>
        </w:rPr>
        <w:t>ntervening negligence cuts off liability</w:t>
      </w:r>
      <w:r w:rsidR="007F5801">
        <w:rPr>
          <w:rFonts w:cs="Times New Roman"/>
          <w:bCs/>
          <w:szCs w:val="24"/>
        </w:rPr>
        <w:t xml:space="preserve"> (i.e., it becomes a </w:t>
      </w:r>
      <w:r w:rsidR="007F5801" w:rsidRPr="007F5801">
        <w:rPr>
          <w:rFonts w:cs="Times New Roman"/>
          <w:bCs/>
          <w:szCs w:val="24"/>
        </w:rPr>
        <w:t>superseding cause</w:t>
      </w:r>
      <w:r w:rsidR="007F5801">
        <w:rPr>
          <w:rFonts w:cs="Times New Roman"/>
          <w:bCs/>
          <w:szCs w:val="24"/>
        </w:rPr>
        <w:t>) if the intervening cause, and its results, are not reasonably foreseeable].)</w:t>
      </w:r>
    </w:p>
    <w:p w14:paraId="1D07E676" w14:textId="6971425C" w:rsidR="0056352B" w:rsidRDefault="00550BB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C1C3881C65F14C4489853BF499F5FA3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7468A02" w14:textId="06C0B3A3" w:rsidR="0056352B" w:rsidRPr="0007604F" w:rsidRDefault="00550BB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F44349588DD3456E85BFF0FE38A00C1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Justification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Justification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1F997F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Justification</w:t>
      </w:r>
    </w:p>
    <w:p w14:paraId="22BDF12D"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2" w:name="_Hlk41472064"/>
      <w:r w:rsidR="00646E4E" w:rsidRPr="00646E4E">
        <w:rPr>
          <w:rFonts w:cs="Times New Roman"/>
          <w:bCs/>
          <w:szCs w:val="24"/>
        </w:rPr>
        <w:t>Because of the defendant’s legally protected interest, the defendant’s appropriate conduct was justified in protecting that interest. (</w:t>
      </w:r>
      <w:r w:rsidR="00646E4E" w:rsidRPr="00646E4E">
        <w:rPr>
          <w:rFonts w:cs="Times New Roman"/>
          <w:bCs/>
          <w:i/>
          <w:iCs/>
          <w:szCs w:val="24"/>
        </w:rPr>
        <w:t xml:space="preserve">Richardson v. La </w:t>
      </w:r>
      <w:proofErr w:type="spellStart"/>
      <w:r w:rsidR="00646E4E" w:rsidRPr="00646E4E">
        <w:rPr>
          <w:rFonts w:cs="Times New Roman"/>
          <w:bCs/>
          <w:i/>
          <w:iCs/>
          <w:szCs w:val="24"/>
        </w:rPr>
        <w:t>Rancherita</w:t>
      </w:r>
      <w:proofErr w:type="spellEnd"/>
      <w:r w:rsidR="00646E4E" w:rsidRPr="00646E4E">
        <w:rPr>
          <w:rFonts w:cs="Times New Roman"/>
          <w:bCs/>
          <w:szCs w:val="24"/>
        </w:rPr>
        <w:t xml:space="preserve"> (1979) 98 Cal.App.3d 73.)</w:t>
      </w:r>
      <w:bookmarkEnd w:id="32"/>
      <w:r w:rsidR="00665D97">
        <w:rPr>
          <w:rFonts w:cs="Times New Roman"/>
          <w:bCs/>
          <w:szCs w:val="24"/>
        </w:rPr>
        <w:t xml:space="preserve"> How this affirmative defense is applied, however, depends upon the nature of the claims alleged. For example, </w:t>
      </w:r>
      <w:r w:rsidR="00665D97" w:rsidRPr="00665D97">
        <w:rPr>
          <w:rFonts w:cs="Times New Roman"/>
          <w:bCs/>
          <w:szCs w:val="24"/>
        </w:rPr>
        <w:t>in response to an invasion of privacy claim, a defendant may be justified in violating a plaintiff’s privacy interest if the reason for the invasion outweighs the plaintiff’s privacy interest. (</w:t>
      </w:r>
      <w:r w:rsidR="00665D97" w:rsidRPr="00665D97">
        <w:rPr>
          <w:rFonts w:cs="Times New Roman"/>
          <w:bCs/>
          <w:i/>
          <w:iCs/>
          <w:szCs w:val="24"/>
        </w:rPr>
        <w:t>Lewis v. Superior Court</w:t>
      </w:r>
      <w:r w:rsidR="00665D97"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3AB5C6D7" w14:textId="5EC766C1" w:rsidR="0056352B" w:rsidRDefault="00550BB6"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93200940EFB3414D8FEF2EBCC76ED9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1243173" w14:textId="35AAE216" w:rsidR="0056352B" w:rsidRPr="0007604F" w:rsidRDefault="00550BB6"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18341494"/>
          <w:placeholder>
            <w:docPart w:val="A030C274CBEC46328F82EFB0F42E0D9E"/>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Ratification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Ratification</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A6DB9">
            <w:rPr>
              <w:rFonts w:cs="Times New Roman"/>
              <w:color w:val="C92C2C"/>
              <w:szCs w:val="24"/>
            </w:rPr>
            <w:t xml:space="preserve"> </w:t>
          </w:r>
        </w:sdtContent>
      </w:sdt>
    </w:p>
    <w:p w14:paraId="28AC6CD0"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Ratification</w:t>
      </w:r>
    </w:p>
    <w:p w14:paraId="4F207EAE"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3" w:name="_Hlk41472146"/>
      <w:r w:rsidR="0024259B" w:rsidRPr="0024259B">
        <w:rPr>
          <w:rFonts w:cs="Times New Roman"/>
          <w:bCs/>
          <w:szCs w:val="24"/>
        </w:rPr>
        <w:t>The defendant is not liable for the plaintiff’s harm because the plaintiff ratified the defendant’s conduct</w:t>
      </w:r>
      <w:r w:rsidR="00D019F0">
        <w:rPr>
          <w:rFonts w:cs="Times New Roman"/>
          <w:bCs/>
          <w:szCs w:val="24"/>
        </w:rPr>
        <w:t xml:space="preserve"> after the conduct occurred</w:t>
      </w:r>
      <w:r w:rsidR="0024259B" w:rsidRPr="0024259B">
        <w:rPr>
          <w:rFonts w:cs="Times New Roman"/>
          <w:bCs/>
          <w:szCs w:val="24"/>
        </w:rPr>
        <w:t>. (Civ. Code</w:t>
      </w:r>
      <w:r w:rsidR="0024259B">
        <w:rPr>
          <w:rFonts w:cs="Times New Roman"/>
          <w:bCs/>
          <w:szCs w:val="24"/>
        </w:rPr>
        <w:t>,</w:t>
      </w:r>
      <w:r w:rsidR="0024259B" w:rsidRPr="0024259B">
        <w:rPr>
          <w:rFonts w:cs="Times New Roman"/>
          <w:bCs/>
          <w:szCs w:val="24"/>
        </w:rPr>
        <w:t xml:space="preserve"> §§ 1588, 2307, 2310, 2311</w:t>
      </w:r>
      <w:r w:rsidR="00D019F0">
        <w:rPr>
          <w:rFonts w:cs="Times New Roman"/>
          <w:bCs/>
          <w:szCs w:val="24"/>
        </w:rPr>
        <w:t xml:space="preserve">; </w:t>
      </w:r>
      <w:r w:rsidR="00D019F0" w:rsidRPr="00D019F0">
        <w:rPr>
          <w:rFonts w:cs="Times New Roman"/>
          <w:bCs/>
          <w:i/>
          <w:iCs/>
          <w:szCs w:val="24"/>
        </w:rPr>
        <w:t xml:space="preserve">Cruz v. </w:t>
      </w:r>
      <w:proofErr w:type="spellStart"/>
      <w:r w:rsidR="00D019F0" w:rsidRPr="00D019F0">
        <w:rPr>
          <w:rFonts w:cs="Times New Roman"/>
          <w:bCs/>
          <w:i/>
          <w:iCs/>
          <w:szCs w:val="24"/>
        </w:rPr>
        <w:t>HomeBase</w:t>
      </w:r>
      <w:proofErr w:type="spellEnd"/>
      <w:r w:rsidR="00D019F0" w:rsidRPr="00D019F0">
        <w:rPr>
          <w:rFonts w:cs="Times New Roman"/>
          <w:bCs/>
          <w:szCs w:val="24"/>
        </w:rPr>
        <w:t xml:space="preserve"> (2000) 83 Cal.App.4th 160, 168; </w:t>
      </w:r>
      <w:r w:rsidR="00D019F0" w:rsidRPr="00D019F0">
        <w:rPr>
          <w:rFonts w:cs="Times New Roman"/>
          <w:bCs/>
          <w:i/>
          <w:iCs/>
          <w:szCs w:val="24"/>
        </w:rPr>
        <w:t>C.R. v. Tenet Healthcare Corp.</w:t>
      </w:r>
      <w:r w:rsidR="00D019F0" w:rsidRPr="00D019F0">
        <w:rPr>
          <w:rFonts w:cs="Times New Roman"/>
          <w:bCs/>
          <w:szCs w:val="24"/>
        </w:rPr>
        <w:t xml:space="preserve"> (2009) 169 Cal.App.4th 1094, 1111, [“[T]he ratification relates back to the time the tortious act occurred.”]</w:t>
      </w:r>
      <w:r w:rsidR="0024259B" w:rsidRPr="0024259B">
        <w:rPr>
          <w:rFonts w:cs="Times New Roman"/>
          <w:bCs/>
          <w:szCs w:val="24"/>
        </w:rPr>
        <w:t>.)</w:t>
      </w:r>
      <w:bookmarkEnd w:id="33"/>
    </w:p>
    <w:p w14:paraId="2B120EAF" w14:textId="79D72E84" w:rsidR="0056352B" w:rsidRDefault="00550BB6"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D5323EAD0E234615BFCE8FC0DC7EED5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5978B88" w14:textId="5E95B6E3" w:rsidR="0056352B" w:rsidRPr="0007604F" w:rsidRDefault="00550BB6"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D2C1ACBD2BD84673B24557C989E59F4B"/>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Lit. Privilege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Lit. Privilege</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5F45C741"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Litigation Privilege (Civ. Code, § 47)</w:t>
      </w:r>
    </w:p>
    <w:p w14:paraId="1A9BE958" w14:textId="77777777" w:rsidR="003F0E15" w:rsidRDefault="00BE74E8" w:rsidP="00BE74E8">
      <w:pPr>
        <w:spacing w:after="264"/>
        <w:ind w:left="1080" w:hanging="360"/>
        <w:rPr>
          <w:rFonts w:cs="Times New Roman"/>
          <w:bCs/>
          <w:szCs w:val="24"/>
        </w:rPr>
      </w:pPr>
      <w:r>
        <w:rPr>
          <w:rFonts w:cs="Times New Roman"/>
          <w:bCs/>
          <w:szCs w:val="24"/>
        </w:rPr>
        <w:t xml:space="preserve">—  </w:t>
      </w:r>
      <w:r w:rsidR="000830BD" w:rsidRPr="000830BD">
        <w:rPr>
          <w:rFonts w:cs="Times New Roman"/>
          <w:bCs/>
          <w:szCs w:val="24"/>
        </w:rPr>
        <w:t xml:space="preserve">The litigation privilege </w:t>
      </w:r>
      <w:r w:rsidR="005B6173">
        <w:rPr>
          <w:rFonts w:cs="Times New Roman"/>
          <w:bCs/>
          <w:szCs w:val="24"/>
        </w:rPr>
        <w:t xml:space="preserve">found at Civil Code section 47 </w:t>
      </w:r>
      <w:r w:rsidR="000830BD" w:rsidRPr="000830BD">
        <w:rPr>
          <w:rFonts w:cs="Times New Roman"/>
          <w:bCs/>
          <w:szCs w:val="24"/>
        </w:rPr>
        <w:t xml:space="preserve">is an </w:t>
      </w:r>
      <w:r w:rsidR="000830BD" w:rsidRPr="0071033B">
        <w:rPr>
          <w:rFonts w:cs="Times New Roman"/>
          <w:bCs/>
          <w:i/>
          <w:iCs/>
          <w:szCs w:val="24"/>
        </w:rPr>
        <w:t>absolute</w:t>
      </w:r>
      <w:r w:rsidR="000830BD" w:rsidRPr="000830BD">
        <w:rPr>
          <w:rFonts w:cs="Times New Roman"/>
          <w:bCs/>
          <w:szCs w:val="24"/>
        </w:rPr>
        <w:t xml:space="preserve"> privilege, and it bars all tort causes of action except a claim of malicious prosecution.</w:t>
      </w:r>
      <w:r w:rsidR="000830BD">
        <w:rPr>
          <w:rFonts w:cs="Times New Roman"/>
          <w:bCs/>
          <w:szCs w:val="24"/>
        </w:rPr>
        <w:t xml:space="preserve"> (</w:t>
      </w:r>
      <w:proofErr w:type="spellStart"/>
      <w:r w:rsidR="000830BD">
        <w:rPr>
          <w:rFonts w:cs="Times New Roman"/>
          <w:bCs/>
          <w:i/>
          <w:iCs/>
          <w:szCs w:val="24"/>
        </w:rPr>
        <w:t>Kenne</w:t>
      </w:r>
      <w:proofErr w:type="spellEnd"/>
      <w:r w:rsidR="000830BD">
        <w:rPr>
          <w:rFonts w:cs="Times New Roman"/>
          <w:bCs/>
          <w:i/>
          <w:iCs/>
          <w:szCs w:val="24"/>
        </w:rPr>
        <w:t xml:space="preserve"> v. Stennis</w:t>
      </w:r>
      <w:r w:rsidR="000830BD">
        <w:rPr>
          <w:rFonts w:cs="Times New Roman"/>
          <w:bCs/>
          <w:szCs w:val="24"/>
        </w:rPr>
        <w:t xml:space="preserve"> (2014) 230 Cal.App.4th 953</w:t>
      </w:r>
      <w:r w:rsidR="0039081F">
        <w:rPr>
          <w:rFonts w:cs="Times New Roman"/>
          <w:bCs/>
          <w:szCs w:val="24"/>
        </w:rPr>
        <w:t>; Civ. Code, §47</w:t>
      </w:r>
      <w:r w:rsidR="000830BD">
        <w:rPr>
          <w:rFonts w:cs="Times New Roman"/>
          <w:bCs/>
          <w:szCs w:val="24"/>
        </w:rPr>
        <w:t>.)</w:t>
      </w:r>
    </w:p>
    <w:p w14:paraId="25A5A10C" w14:textId="77777777" w:rsidR="003F0E15" w:rsidRDefault="000830BD" w:rsidP="00BE74E8">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w:t>
      </w:r>
      <w:r w:rsidR="004E3630">
        <w:rPr>
          <w:rFonts w:cs="Times New Roman"/>
          <w:bCs/>
          <w:szCs w:val="24"/>
        </w:rPr>
        <w:t xml:space="preserve"> made</w:t>
      </w:r>
      <w:r w:rsidR="0071033B">
        <w:rPr>
          <w:rFonts w:cs="Times New Roman"/>
          <w:bCs/>
          <w:szCs w:val="24"/>
        </w:rPr>
        <w:t xml:space="preserve"> (even those made maliciously)</w:t>
      </w:r>
      <w:r>
        <w:rPr>
          <w:rFonts w:cs="Times New Roman"/>
          <w:bCs/>
          <w:szCs w:val="24"/>
        </w:rPr>
        <w:t xml:space="preserve">: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sidR="0071033B">
        <w:rPr>
          <w:rFonts w:cs="Times New Roman"/>
          <w:bCs/>
          <w:szCs w:val="24"/>
        </w:rPr>
        <w:t xml:space="preserve">and </w:t>
      </w:r>
      <w:r>
        <w:rPr>
          <w:rFonts w:cs="Times New Roman"/>
          <w:bCs/>
          <w:szCs w:val="24"/>
        </w:rPr>
        <w:t>(iii)</w:t>
      </w:r>
      <w:r w:rsidRPr="000830BD">
        <w:rPr>
          <w:rFonts w:cs="Times New Roman"/>
          <w:bCs/>
          <w:szCs w:val="24"/>
        </w:rPr>
        <w:t xml:space="preserve"> to achieve the objects of the litigation</w:t>
      </w:r>
      <w:r w:rsidR="0071033B">
        <w:rPr>
          <w:rFonts w:cs="Times New Roman"/>
          <w:bCs/>
          <w:szCs w:val="24"/>
        </w:rPr>
        <w:t xml:space="preserve"> (whether taken before, during, or after such proceedings</w:t>
      </w:r>
      <w:r w:rsidRPr="000830BD">
        <w:rPr>
          <w:rFonts w:cs="Times New Roman"/>
          <w:bCs/>
          <w:szCs w:val="24"/>
        </w:rPr>
        <w:t>.</w:t>
      </w:r>
      <w:r w:rsidR="004E3630">
        <w:rPr>
          <w:rFonts w:cs="Times New Roman"/>
          <w:bCs/>
          <w:szCs w:val="24"/>
        </w:rPr>
        <w:t xml:space="preserve"> (</w:t>
      </w:r>
      <w:proofErr w:type="spellStart"/>
      <w:r w:rsidR="004E3630">
        <w:rPr>
          <w:rFonts w:cs="Times New Roman"/>
          <w:bCs/>
          <w:i/>
          <w:iCs/>
          <w:szCs w:val="24"/>
        </w:rPr>
        <w:t>Malin</w:t>
      </w:r>
      <w:proofErr w:type="spellEnd"/>
      <w:r w:rsidR="004E3630">
        <w:rPr>
          <w:rFonts w:cs="Times New Roman"/>
          <w:bCs/>
          <w:i/>
          <w:iCs/>
          <w:szCs w:val="24"/>
        </w:rPr>
        <w:t xml:space="preserve"> v. Singer</w:t>
      </w:r>
      <w:r w:rsidR="004E3630">
        <w:rPr>
          <w:rFonts w:cs="Times New Roman"/>
          <w:bCs/>
          <w:szCs w:val="24"/>
        </w:rPr>
        <w:t xml:space="preserve"> (2013) 217 Cal.App.4th 1283</w:t>
      </w:r>
      <w:r w:rsidR="0071033B">
        <w:rPr>
          <w:rFonts w:cs="Times New Roman"/>
          <w:bCs/>
          <w:szCs w:val="24"/>
        </w:rPr>
        <w:t>, 1300</w:t>
      </w:r>
      <w:r w:rsidR="004E3630">
        <w:rPr>
          <w:rFonts w:cs="Times New Roman"/>
          <w:bCs/>
          <w:szCs w:val="24"/>
        </w:rPr>
        <w:t>.)</w:t>
      </w:r>
    </w:p>
    <w:p w14:paraId="107D7E04" w14:textId="77777777" w:rsidR="003F0E15" w:rsidRDefault="001A2E6D" w:rsidP="00325085">
      <w:pPr>
        <w:spacing w:after="264"/>
        <w:ind w:left="1080" w:hanging="360"/>
        <w:rPr>
          <w:rFonts w:cs="Times New Roman"/>
          <w:bCs/>
          <w:szCs w:val="24"/>
        </w:rPr>
      </w:pPr>
      <w:r>
        <w:rPr>
          <w:rFonts w:cs="Times New Roman"/>
          <w:bCs/>
          <w:szCs w:val="24"/>
        </w:rPr>
        <w:t xml:space="preserve">—  </w:t>
      </w:r>
      <w:r w:rsidR="001C4B70">
        <w:rPr>
          <w:rFonts w:cs="Times New Roman"/>
          <w:bCs/>
          <w:szCs w:val="24"/>
        </w:rPr>
        <w:t>In the context of HOA disputes, the litigation privilege applies to comments by the HOA’s attorney made about one or more homeowners (in a letter to the homeowners), even if such comments are defamatory. (</w:t>
      </w:r>
      <w:r w:rsidR="001C4B70">
        <w:rPr>
          <w:rFonts w:cs="Times New Roman"/>
          <w:bCs/>
          <w:i/>
          <w:iCs/>
          <w:szCs w:val="24"/>
        </w:rPr>
        <w:t>Healy v. Tuscany Hills Landscape &amp; Recreation Corp.</w:t>
      </w:r>
      <w:r w:rsidR="001C4B70">
        <w:rPr>
          <w:rFonts w:cs="Times New Roman"/>
          <w:bCs/>
          <w:szCs w:val="24"/>
        </w:rPr>
        <w:t xml:space="preserve"> (2006) 137 Cal.App.4th 1.)</w:t>
      </w:r>
    </w:p>
    <w:p w14:paraId="0296093E" w14:textId="77777777" w:rsidR="003F0E15" w:rsidRDefault="00491C76" w:rsidP="00325085">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w:t>
      </w:r>
      <w:r w:rsidR="00987FCD">
        <w:rPr>
          <w:rFonts w:cs="Times New Roman"/>
          <w:bCs/>
          <w:szCs w:val="24"/>
        </w:rPr>
        <w:t>;</w:t>
      </w:r>
      <w:r>
        <w:rPr>
          <w:rFonts w:cs="Times New Roman"/>
          <w:bCs/>
          <w:szCs w:val="24"/>
        </w:rPr>
        <w:t xml:space="preserve"> (ii) school boards (</w:t>
      </w:r>
      <w:r w:rsidR="00987FCD">
        <w:rPr>
          <w:rFonts w:cs="Times New Roman"/>
          <w:bCs/>
          <w:i/>
          <w:iCs/>
          <w:szCs w:val="24"/>
        </w:rPr>
        <w:t xml:space="preserve">Frisk v. </w:t>
      </w:r>
      <w:proofErr w:type="spellStart"/>
      <w:r w:rsidR="00987FCD">
        <w:rPr>
          <w:rFonts w:cs="Times New Roman"/>
          <w:bCs/>
          <w:i/>
          <w:iCs/>
          <w:szCs w:val="24"/>
        </w:rPr>
        <w:t>Marrihew</w:t>
      </w:r>
      <w:proofErr w:type="spellEnd"/>
      <w:r w:rsidR="00987FCD">
        <w:rPr>
          <w:rFonts w:cs="Times New Roman"/>
          <w:bCs/>
          <w:szCs w:val="24"/>
        </w:rPr>
        <w:t xml:space="preserve"> (1974) 42 Cal.App.3d 319</w:t>
      </w:r>
      <w:r>
        <w:rPr>
          <w:rFonts w:cs="Times New Roman"/>
          <w:bCs/>
          <w:szCs w:val="24"/>
        </w:rPr>
        <w:t xml:space="preserve">); (iii) </w:t>
      </w:r>
      <w:r w:rsidRPr="00491C76">
        <w:rPr>
          <w:rFonts w:cs="Times New Roman"/>
          <w:bCs/>
          <w:szCs w:val="24"/>
        </w:rPr>
        <w:t>police</w:t>
      </w:r>
      <w:r>
        <w:rPr>
          <w:rFonts w:cs="Times New Roman"/>
          <w:bCs/>
          <w:szCs w:val="24"/>
        </w:rPr>
        <w:t xml:space="preserve"> investigations</w:t>
      </w:r>
      <w:r w:rsidR="00987FCD">
        <w:rPr>
          <w:rFonts w:cs="Times New Roman"/>
          <w:bCs/>
          <w:szCs w:val="24"/>
        </w:rPr>
        <w:t xml:space="preserve"> (</w:t>
      </w:r>
      <w:r w:rsidR="00987FCD">
        <w:rPr>
          <w:rFonts w:cs="Times New Roman"/>
          <w:bCs/>
          <w:i/>
          <w:iCs/>
          <w:szCs w:val="24"/>
        </w:rPr>
        <w:t>Cox v. Griffin</w:t>
      </w:r>
      <w:r w:rsidR="00987FCD">
        <w:rPr>
          <w:rFonts w:cs="Times New Roman"/>
          <w:bCs/>
          <w:szCs w:val="24"/>
        </w:rPr>
        <w:t xml:space="preserve"> (2019) 34 Cal.App.5th 440); (iv) </w:t>
      </w:r>
      <w:r>
        <w:rPr>
          <w:rFonts w:cs="Times New Roman"/>
          <w:bCs/>
          <w:szCs w:val="24"/>
        </w:rPr>
        <w:t>regulatory complaints</w:t>
      </w:r>
      <w:r w:rsidR="00987FCD">
        <w:rPr>
          <w:rFonts w:cs="Times New Roman"/>
          <w:bCs/>
          <w:szCs w:val="24"/>
        </w:rPr>
        <w:t xml:space="preserve"> (</w:t>
      </w:r>
      <w:r w:rsidR="00987FCD">
        <w:rPr>
          <w:rFonts w:cs="Times New Roman"/>
          <w:bCs/>
          <w:i/>
          <w:iCs/>
          <w:szCs w:val="24"/>
        </w:rPr>
        <w:t>Carver v. Bonds</w:t>
      </w:r>
      <w:r w:rsidR="00987FCD">
        <w:rPr>
          <w:rFonts w:cs="Times New Roman"/>
          <w:bCs/>
          <w:szCs w:val="24"/>
        </w:rPr>
        <w:t xml:space="preserve"> (2005) 135 Cal.App.4th 328); and (v) executive (governmental) functions (</w:t>
      </w:r>
      <w:r w:rsidR="00987FCD">
        <w:rPr>
          <w:rFonts w:cs="Times New Roman"/>
          <w:bCs/>
          <w:i/>
          <w:iCs/>
          <w:szCs w:val="24"/>
        </w:rPr>
        <w:t>Morrow v. Los Angeles Unified School Dist.</w:t>
      </w:r>
      <w:r w:rsidR="00987FCD">
        <w:rPr>
          <w:rFonts w:cs="Times New Roman"/>
          <w:bCs/>
          <w:szCs w:val="24"/>
        </w:rPr>
        <w:t xml:space="preserve"> (2007) 149 Cal.App.4th 1424.) </w:t>
      </w:r>
      <w:r>
        <w:rPr>
          <w:rFonts w:cs="Times New Roman"/>
          <w:bCs/>
          <w:szCs w:val="24"/>
        </w:rPr>
        <w:t xml:space="preserve"> </w:t>
      </w:r>
    </w:p>
    <w:p w14:paraId="33046543" w14:textId="39581122" w:rsidR="0056352B" w:rsidRDefault="00550BB6"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B00F4ED31C9C47ADBB93F535786B6121"/>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729A40F" w14:textId="0F202DE2" w:rsidR="0056352B" w:rsidRPr="0007604F" w:rsidRDefault="00550BB6"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F42E40E0D60B4608BC2A05BDF8755E10"/>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Consent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Consent</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36B2056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Consent</w:t>
      </w:r>
    </w:p>
    <w:p w14:paraId="276C75E3" w14:textId="77777777" w:rsidR="003F0E15" w:rsidRDefault="00BE74E8" w:rsidP="00BE74E8">
      <w:pPr>
        <w:spacing w:after="264"/>
        <w:ind w:left="1080" w:hanging="360"/>
        <w:rPr>
          <w:rFonts w:cs="Times New Roman"/>
          <w:bCs/>
          <w:szCs w:val="24"/>
        </w:rPr>
      </w:pPr>
      <w:r>
        <w:rPr>
          <w:rFonts w:cs="Times New Roman"/>
          <w:bCs/>
          <w:szCs w:val="24"/>
        </w:rPr>
        <w:t xml:space="preserve">—  </w:t>
      </w:r>
      <w:r w:rsidR="00AC6338" w:rsidRPr="00AC6338">
        <w:rPr>
          <w:rFonts w:cs="Times New Roman"/>
          <w:bCs/>
          <w:szCs w:val="24"/>
        </w:rPr>
        <w:t xml:space="preserve">The defendant is not liable for the plaintiff’s harm if the plaintiff consented to the conduct prior to the harm-producing conduct’s occurrence. (Civ. Code, §§ 3515, 3516; </w:t>
      </w:r>
      <w:r w:rsidR="00AC6338" w:rsidRPr="00C45CEA">
        <w:rPr>
          <w:rFonts w:cs="Times New Roman"/>
          <w:bCs/>
          <w:i/>
          <w:iCs/>
          <w:szCs w:val="24"/>
        </w:rPr>
        <w:t>Austin B. v. Escondido Union School Dist.</w:t>
      </w:r>
      <w:r w:rsidR="00AC6338" w:rsidRPr="00AC6338">
        <w:rPr>
          <w:rFonts w:cs="Times New Roman"/>
          <w:bCs/>
          <w:szCs w:val="24"/>
        </w:rPr>
        <w:t xml:space="preserve"> (2007) 149 Cal.App.4th 860, 875; </w:t>
      </w:r>
      <w:r w:rsidR="00AC6338" w:rsidRPr="00C45CEA">
        <w:rPr>
          <w:rFonts w:cs="Times New Roman"/>
          <w:bCs/>
          <w:i/>
          <w:iCs/>
          <w:szCs w:val="24"/>
        </w:rPr>
        <w:t>Royer v. Steinberg</w:t>
      </w:r>
      <w:r w:rsidR="00AC6338" w:rsidRPr="00AC6338">
        <w:rPr>
          <w:rFonts w:cs="Times New Roman"/>
          <w:bCs/>
          <w:szCs w:val="24"/>
        </w:rPr>
        <w:t xml:space="preserve"> (1979) 90 Cal.App.3d 490, 498.)</w:t>
      </w:r>
    </w:p>
    <w:p w14:paraId="0E5DD068" w14:textId="66856B26" w:rsidR="0056352B" w:rsidRDefault="00550BB6"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F3F11339A66B4DAF8585E810756AA87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E9700C3" w14:textId="01B0735E" w:rsidR="000E611E" w:rsidRPr="0007604F" w:rsidRDefault="00550BB6"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07B23C80AFA5456695F06488061AEE28"/>
          </w:placeholder>
          <w15:color w:val="23D160"/>
          <w15:appearance w15:val="tags"/>
        </w:sdtPr>
        <w:sdtEndPr/>
        <w:sdtContent>
          <w:r w:rsidR="000E611E" w:rsidRPr="0007604F">
            <w:rPr>
              <w:rFonts w:cs="Times New Roman"/>
              <w:color w:val="5F6364"/>
              <w:szCs w:val="24"/>
            </w:rPr>
            <w:t>"</w:t>
          </w:r>
          <w:r w:rsidR="000E611E">
            <w:rPr>
              <w:rFonts w:cs="Times New Roman"/>
              <w:color w:val="2F9C0A"/>
              <w:szCs w:val="24"/>
            </w:rPr>
            <w:t>Necessity</w:t>
          </w:r>
          <w:r w:rsidR="000E611E" w:rsidRPr="0007604F">
            <w:rPr>
              <w:rFonts w:cs="Times New Roman"/>
              <w:color w:val="5F6364"/>
              <w:szCs w:val="24"/>
            </w:rPr>
            <w:t xml:space="preserve">" </w:t>
          </w:r>
          <w:r w:rsidR="000E611E" w:rsidRPr="0007604F">
            <w:rPr>
              <w:rStyle w:val="operator1"/>
              <w:rFonts w:eastAsia="Times New Roman" w:cs="Times New Roman"/>
              <w:szCs w:val="24"/>
            </w:rPr>
            <w:t>in</w:t>
          </w:r>
          <w:r w:rsidR="000E611E" w:rsidRPr="0007604F">
            <w:rPr>
              <w:rFonts w:cs="Times New Roman"/>
              <w:color w:val="5F6364"/>
              <w:szCs w:val="24"/>
            </w:rPr>
            <w:t xml:space="preserve"> </w:t>
          </w:r>
          <w:proofErr w:type="spellStart"/>
          <w:r w:rsidR="000E611E" w:rsidRPr="0007604F">
            <w:rPr>
              <w:rFonts w:cs="Times New Roman"/>
              <w:color w:val="C92C2C"/>
              <w:szCs w:val="24"/>
            </w:rPr>
            <w:t>checkbox_</w:t>
          </w:r>
          <w:r w:rsidR="000E611E">
            <w:rPr>
              <w:rFonts w:cs="Times New Roman"/>
              <w:color w:val="C92C2C"/>
              <w:szCs w:val="24"/>
            </w:rPr>
            <w:t>aff</w:t>
          </w:r>
          <w:r w:rsidR="000E611E" w:rsidRPr="0007604F">
            <w:rPr>
              <w:rFonts w:cs="Times New Roman"/>
              <w:color w:val="C92C2C"/>
              <w:szCs w:val="24"/>
            </w:rPr>
            <w:t>_</w:t>
          </w:r>
          <w:r w:rsidR="000E611E">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Necessity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w:t>
          </w:r>
          <w:r w:rsidR="008759E9" w:rsidRPr="0007604F">
            <w:rPr>
              <w:rFonts w:cs="Times New Roman"/>
              <w:color w:val="C92C2C"/>
              <w:szCs w:val="24"/>
            </w:rPr>
            <w:t>_</w:t>
          </w:r>
          <w:r w:rsidR="008759E9">
            <w:rPr>
              <w:rFonts w:cs="Times New Roman"/>
              <w:color w:val="C92C2C"/>
              <w:szCs w:val="24"/>
            </w:rPr>
            <w:t>def</w:t>
          </w:r>
          <w:proofErr w:type="spellEnd"/>
          <w:r w:rsidR="000E611E" w:rsidRPr="0007604F">
            <w:rPr>
              <w:rFonts w:cs="Times New Roman"/>
              <w:color w:val="C92C2C"/>
              <w:szCs w:val="24"/>
            </w:rPr>
            <w:t xml:space="preserve"> </w:t>
          </w:r>
        </w:sdtContent>
      </w:sdt>
    </w:p>
    <w:p w14:paraId="3C0D2506"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0E611E">
        <w:t>Necessity</w:t>
      </w:r>
    </w:p>
    <w:p w14:paraId="701DF3C0" w14:textId="77777777" w:rsidR="003F0E15" w:rsidRDefault="00BE74E8" w:rsidP="00BE74E8">
      <w:pPr>
        <w:spacing w:after="264"/>
        <w:ind w:left="1080" w:hanging="360"/>
        <w:rPr>
          <w:rFonts w:cs="Times New Roman"/>
          <w:bCs/>
          <w:szCs w:val="24"/>
        </w:rPr>
      </w:pPr>
      <w:r>
        <w:rPr>
          <w:rFonts w:cs="Times New Roman"/>
          <w:bCs/>
          <w:szCs w:val="24"/>
        </w:rPr>
        <w:t xml:space="preserve">—  </w:t>
      </w:r>
      <w:r w:rsidR="000D6CFE">
        <w:rPr>
          <w:rFonts w:cs="Times New Roman"/>
          <w:bCs/>
          <w:szCs w:val="24"/>
        </w:rPr>
        <w:t xml:space="preserve">“Necessity” is an affirmative defense to nuisance claims that basically states that the defendant acted to prevent a threatened injury from something </w:t>
      </w:r>
      <w:r w:rsidR="000D6CFE">
        <w:rPr>
          <w:rFonts w:cs="Times New Roman"/>
          <w:bCs/>
          <w:i/>
          <w:iCs/>
          <w:szCs w:val="24"/>
        </w:rPr>
        <w:t>not</w:t>
      </w:r>
      <w:r w:rsidR="000D6CFE">
        <w:rPr>
          <w:rFonts w:cs="Times New Roman"/>
          <w:bCs/>
          <w:szCs w:val="24"/>
        </w:rPr>
        <w:t xml:space="preserve"> connected to the plaintiff (e.g., force of nature, dangerous condition not caused by the plaintiff, etc.). </w:t>
      </w:r>
      <w:r w:rsidR="00D2468C">
        <w:rPr>
          <w:rFonts w:cs="Times New Roman"/>
          <w:bCs/>
          <w:szCs w:val="24"/>
        </w:rPr>
        <w:t>(</w:t>
      </w:r>
      <w:r w:rsidR="00D2468C">
        <w:rPr>
          <w:rFonts w:cs="Times New Roman"/>
          <w:bCs/>
          <w:i/>
          <w:iCs/>
          <w:szCs w:val="24"/>
        </w:rPr>
        <w:t>Farmers Ins. Exchange v. State of California</w:t>
      </w:r>
      <w:r w:rsidR="00D2468C">
        <w:rPr>
          <w:rFonts w:cs="Times New Roman"/>
          <w:bCs/>
          <w:szCs w:val="24"/>
        </w:rPr>
        <w:t xml:space="preserve"> (1985) 175 Cal.App.3d 494, 503.)</w:t>
      </w:r>
      <w:r w:rsidR="00003914">
        <w:rPr>
          <w:rFonts w:cs="Times New Roman"/>
          <w:bCs/>
          <w:szCs w:val="24"/>
        </w:rPr>
        <w:t xml:space="preserve"> This affirmative defense is different from the “lesser of two evils” defense, which is not applicable here.</w:t>
      </w:r>
    </w:p>
    <w:p w14:paraId="7385F9CD" w14:textId="5F52373C" w:rsidR="000E611E" w:rsidRDefault="00550BB6"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DFD6CBE4336E46CDB482F4EF33DA3E60"/>
          </w:placeholder>
          <w15:color w:val="23D160"/>
          <w15:appearance w15:val="tags"/>
        </w:sdtPr>
        <w:sdtEndPr>
          <w:rPr>
            <w:rStyle w:val="property1"/>
          </w:rPr>
        </w:sdtEndPr>
        <w:sdtContent>
          <w:r w:rsidR="000E611E" w:rsidRPr="007F3488">
            <w:rPr>
              <w:rFonts w:eastAsia="Times New Roman" w:cs="Times New Roman"/>
              <w:color w:val="CCCCCC"/>
              <w:szCs w:val="24"/>
            </w:rPr>
            <w:t>###</w:t>
          </w:r>
        </w:sdtContent>
      </w:sdt>
    </w:p>
    <w:p w14:paraId="68302AA1" w14:textId="5FADFC3F" w:rsidR="0098661C" w:rsidRPr="0007604F" w:rsidRDefault="00550BB6"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027CDFA28DE14362B26AFD195462C8DA"/>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Private Necessity (Trespass Only)</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Private Necessity (Trespass Only)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aff_def</w:t>
          </w:r>
          <w:proofErr w:type="spellEnd"/>
          <w:r w:rsidR="0098661C" w:rsidRPr="0007604F">
            <w:rPr>
              <w:rFonts w:cs="Times New Roman"/>
              <w:color w:val="C92C2C"/>
              <w:szCs w:val="24"/>
            </w:rPr>
            <w:t xml:space="preserve"> </w:t>
          </w:r>
        </w:sdtContent>
      </w:sdt>
    </w:p>
    <w:p w14:paraId="1DF1198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Private Necessity</w:t>
      </w:r>
    </w:p>
    <w:p w14:paraId="0800B3DF" w14:textId="77777777" w:rsidR="003F0E15" w:rsidRDefault="00BE74E8" w:rsidP="00BE74E8">
      <w:pPr>
        <w:spacing w:after="264"/>
        <w:ind w:left="1080" w:hanging="360"/>
        <w:rPr>
          <w:rFonts w:cs="Times New Roman"/>
          <w:bCs/>
          <w:szCs w:val="24"/>
        </w:rPr>
      </w:pPr>
      <w:r>
        <w:rPr>
          <w:rFonts w:cs="Times New Roman"/>
          <w:bCs/>
          <w:szCs w:val="24"/>
        </w:rPr>
        <w:t xml:space="preserve">—  </w:t>
      </w:r>
      <w:r w:rsidR="00C538EE">
        <w:rPr>
          <w:rFonts w:cs="Times New Roman"/>
          <w:bCs/>
          <w:szCs w:val="24"/>
        </w:rPr>
        <w:t xml:space="preserve">As a defense to a trespass cause of action, the affirmative defense of private necessity requires the defendant to allege (and prove) that the trespass was lawful because it was </w:t>
      </w:r>
      <w:r w:rsidR="00C538EE">
        <w:rPr>
          <w:rFonts w:cs="Times New Roman"/>
          <w:bCs/>
          <w:i/>
          <w:iCs/>
          <w:szCs w:val="24"/>
        </w:rPr>
        <w:t>necessary</w:t>
      </w:r>
      <w:r w:rsidR="00C538EE">
        <w:rPr>
          <w:rFonts w:cs="Times New Roman"/>
          <w:bCs/>
          <w:szCs w:val="24"/>
        </w:rPr>
        <w:t xml:space="preserve"> to prevent serious harm to a person or property. (</w:t>
      </w:r>
      <w:r w:rsidR="00C538EE">
        <w:rPr>
          <w:rFonts w:cs="Times New Roman"/>
          <w:bCs/>
          <w:i/>
          <w:iCs/>
          <w:szCs w:val="24"/>
        </w:rPr>
        <w:t>People v. Ray</w:t>
      </w:r>
      <w:r w:rsidR="00C538EE">
        <w:rPr>
          <w:rFonts w:cs="Times New Roman"/>
          <w:bCs/>
          <w:szCs w:val="24"/>
        </w:rPr>
        <w:t xml:space="preserve"> (1999) 21 Cal.4th 464.)</w:t>
      </w:r>
    </w:p>
    <w:p w14:paraId="3A1D8BD8" w14:textId="456D2A68" w:rsidR="0098661C" w:rsidRDefault="00550BB6"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6D423821CF4B46608C1CCDCDD0DD9B33"/>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75EEE210" w14:textId="1D365AB5" w:rsidR="0098661C" w:rsidRPr="0007604F" w:rsidRDefault="00550BB6"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BEF0D32179824BDB8B2B2FFBCD6DB2E3"/>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E</w:t>
          </w:r>
          <w:r w:rsidR="00CC7D94">
            <w:rPr>
              <w:rFonts w:cs="Times New Roman"/>
              <w:color w:val="2F9C0A"/>
              <w:szCs w:val="24"/>
            </w:rPr>
            <w:t>quitable E</w:t>
          </w:r>
          <w:r w:rsidR="0098661C">
            <w:rPr>
              <w:rFonts w:cs="Times New Roman"/>
              <w:color w:val="2F9C0A"/>
              <w:szCs w:val="24"/>
            </w:rPr>
            <w:t>asement</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DA50DB">
            <w:rPr>
              <w:rFonts w:cs="Times New Roman"/>
              <w:color w:val="C92C2C"/>
              <w:szCs w:val="24"/>
            </w:rPr>
            <w:t xml:space="preserve"> </w:t>
          </w:r>
          <w:r w:rsidR="00DA50DB" w:rsidRPr="00B51BD3">
            <w:rPr>
              <w:rFonts w:eastAsia="Times New Roman" w:cs="Times New Roman"/>
              <w:color w:val="A67F59"/>
              <w:szCs w:val="24"/>
            </w:rPr>
            <w:t>or</w:t>
          </w:r>
          <w:r w:rsidR="00DA50DB">
            <w:rPr>
              <w:rFonts w:eastAsia="Times New Roman" w:cs="Times New Roman"/>
              <w:color w:val="A67F59"/>
              <w:szCs w:val="24"/>
            </w:rPr>
            <w:t xml:space="preserve"> </w:t>
          </w:r>
          <w:r w:rsidR="00DA50DB" w:rsidRPr="0007604F">
            <w:rPr>
              <w:rFonts w:cs="Times New Roman"/>
              <w:color w:val="5F6364"/>
              <w:szCs w:val="24"/>
            </w:rPr>
            <w:t>"</w:t>
          </w:r>
          <w:r w:rsidR="00DA50DB">
            <w:rPr>
              <w:rFonts w:cs="Times New Roman"/>
              <w:color w:val="2F9C0A"/>
              <w:szCs w:val="24"/>
            </w:rPr>
            <w:t>Equitable Easement</w:t>
          </w:r>
          <w:r w:rsidR="00DA50DB" w:rsidRPr="0007604F">
            <w:rPr>
              <w:rFonts w:cs="Times New Roman"/>
              <w:color w:val="5F6364"/>
              <w:szCs w:val="24"/>
            </w:rPr>
            <w:t xml:space="preserve">" </w:t>
          </w:r>
          <w:r w:rsidR="00DA50DB" w:rsidRPr="0007604F">
            <w:rPr>
              <w:rStyle w:val="operator1"/>
              <w:rFonts w:eastAsia="Times New Roman" w:cs="Times New Roman"/>
              <w:szCs w:val="24"/>
            </w:rPr>
            <w:t>in</w:t>
          </w:r>
          <w:r w:rsidR="00DA50DB" w:rsidRPr="0007604F">
            <w:rPr>
              <w:rFonts w:cs="Times New Roman"/>
              <w:color w:val="5F6364"/>
              <w:szCs w:val="24"/>
            </w:rPr>
            <w:t xml:space="preserve"> </w:t>
          </w:r>
          <w:proofErr w:type="spellStart"/>
          <w:r w:rsidR="00DA50DB" w:rsidRPr="0007604F">
            <w:rPr>
              <w:rFonts w:cs="Times New Roman"/>
              <w:color w:val="C92C2C"/>
              <w:szCs w:val="24"/>
            </w:rPr>
            <w:t>checkbox_</w:t>
          </w:r>
          <w:r w:rsidR="00DA50DB">
            <w:rPr>
              <w:rFonts w:cs="Times New Roman"/>
              <w:color w:val="C92C2C"/>
              <w:szCs w:val="24"/>
            </w:rPr>
            <w:t>aff</w:t>
          </w:r>
          <w:r w:rsidR="00DA50DB" w:rsidRPr="0007604F">
            <w:rPr>
              <w:rFonts w:cs="Times New Roman"/>
              <w:color w:val="C92C2C"/>
              <w:szCs w:val="24"/>
            </w:rPr>
            <w:t>_</w:t>
          </w:r>
          <w:r w:rsidR="00DA50DB">
            <w:rPr>
              <w:rFonts w:cs="Times New Roman"/>
              <w:color w:val="C92C2C"/>
              <w:szCs w:val="24"/>
            </w:rPr>
            <w:t>def</w:t>
          </w:r>
          <w:proofErr w:type="spellEnd"/>
          <w:r w:rsidR="0098661C" w:rsidRPr="0007604F">
            <w:rPr>
              <w:rFonts w:cs="Times New Roman"/>
              <w:color w:val="C92C2C"/>
              <w:szCs w:val="24"/>
            </w:rPr>
            <w:t xml:space="preserve"> </w:t>
          </w:r>
        </w:sdtContent>
      </w:sdt>
    </w:p>
    <w:p w14:paraId="2E63CE6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E</w:t>
      </w:r>
      <w:r w:rsidR="00CC7D94">
        <w:t>quitable E</w:t>
      </w:r>
      <w:r w:rsidR="0098661C">
        <w:t>asement</w:t>
      </w:r>
    </w:p>
    <w:p w14:paraId="22958794" w14:textId="77777777" w:rsidR="003F0E15" w:rsidRDefault="00BE74E8" w:rsidP="00BE74E8">
      <w:pPr>
        <w:spacing w:after="264"/>
        <w:ind w:left="1080" w:hanging="360"/>
        <w:rPr>
          <w:rFonts w:cs="Times New Roman"/>
          <w:bCs/>
          <w:szCs w:val="24"/>
        </w:rPr>
      </w:pPr>
      <w:r>
        <w:rPr>
          <w:rFonts w:cs="Times New Roman"/>
          <w:bCs/>
          <w:szCs w:val="24"/>
        </w:rPr>
        <w:t xml:space="preserve">—  </w:t>
      </w:r>
      <w:r w:rsidR="00CC7D94"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sidR="00CC7D94">
        <w:rPr>
          <w:rFonts w:cs="Times New Roman"/>
          <w:bCs/>
          <w:szCs w:val="24"/>
        </w:rPr>
        <w:t xml:space="preserve">: (i) </w:t>
      </w:r>
      <w:r w:rsidR="00CC7D94" w:rsidRPr="00CC7D94">
        <w:rPr>
          <w:rFonts w:cs="Times New Roman"/>
          <w:bCs/>
          <w:szCs w:val="24"/>
        </w:rPr>
        <w:t>the trespass was innocent</w:t>
      </w:r>
      <w:r w:rsidR="00CC7D94">
        <w:rPr>
          <w:rFonts w:cs="Times New Roman"/>
          <w:bCs/>
          <w:szCs w:val="24"/>
        </w:rPr>
        <w:t xml:space="preserve"> (i.e., not willful or intentional)</w:t>
      </w:r>
      <w:r w:rsidR="00CC7D94" w:rsidRPr="00CC7D94">
        <w:rPr>
          <w:rFonts w:cs="Times New Roman"/>
          <w:bCs/>
          <w:szCs w:val="24"/>
        </w:rPr>
        <w:t>; (</w:t>
      </w:r>
      <w:r w:rsidR="00CC7D94">
        <w:rPr>
          <w:rFonts w:cs="Times New Roman"/>
          <w:bCs/>
          <w:szCs w:val="24"/>
        </w:rPr>
        <w:t>ii</w:t>
      </w:r>
      <w:r w:rsidR="00CC7D94" w:rsidRPr="00CC7D94">
        <w:rPr>
          <w:rFonts w:cs="Times New Roman"/>
          <w:bCs/>
          <w:szCs w:val="24"/>
        </w:rPr>
        <w:t>) the landowner will not be irreparably injured by the easement; and (</w:t>
      </w:r>
      <w:r w:rsidR="00CC7D94">
        <w:rPr>
          <w:rFonts w:cs="Times New Roman"/>
          <w:bCs/>
          <w:szCs w:val="24"/>
        </w:rPr>
        <w:t>iii</w:t>
      </w:r>
      <w:r w:rsidR="00CC7D94" w:rsidRPr="00CC7D94">
        <w:rPr>
          <w:rFonts w:cs="Times New Roman"/>
          <w:bCs/>
          <w:szCs w:val="24"/>
        </w:rPr>
        <w:t xml:space="preserve">) the hardship to the trespasser is “greatly disproportionate” to the hardship to the landowner by the continuing </w:t>
      </w:r>
      <w:r w:rsidR="00CC7D94">
        <w:rPr>
          <w:rFonts w:cs="Times New Roman"/>
          <w:bCs/>
          <w:szCs w:val="24"/>
        </w:rPr>
        <w:t>encroachment</w:t>
      </w:r>
      <w:r w:rsidR="00CC7D94" w:rsidRPr="00CC7D94">
        <w:rPr>
          <w:rFonts w:cs="Times New Roman"/>
          <w:bCs/>
          <w:szCs w:val="24"/>
        </w:rPr>
        <w:t>. (</w:t>
      </w:r>
      <w:proofErr w:type="spellStart"/>
      <w:r w:rsidR="00CC7D94" w:rsidRPr="00CC7D94">
        <w:rPr>
          <w:rFonts w:cs="Times New Roman"/>
          <w:bCs/>
          <w:i/>
          <w:iCs/>
          <w:szCs w:val="24"/>
        </w:rPr>
        <w:t>Shoen</w:t>
      </w:r>
      <w:proofErr w:type="spellEnd"/>
      <w:r w:rsidR="00CC7D94" w:rsidRPr="00CC7D94">
        <w:rPr>
          <w:rFonts w:cs="Times New Roman"/>
          <w:bCs/>
          <w:i/>
          <w:iCs/>
          <w:szCs w:val="24"/>
        </w:rPr>
        <w:t xml:space="preserve"> v. Zacarias</w:t>
      </w:r>
      <w:r w:rsidR="00CC7D94" w:rsidRPr="00CC7D94">
        <w:rPr>
          <w:rFonts w:cs="Times New Roman"/>
          <w:bCs/>
          <w:szCs w:val="24"/>
        </w:rPr>
        <w:t xml:space="preserve"> (2015) 237 Cal.App.4th 16, 19</w:t>
      </w:r>
      <w:r w:rsidR="00CC7D94">
        <w:rPr>
          <w:rFonts w:cs="Times New Roman"/>
          <w:bCs/>
          <w:szCs w:val="24"/>
        </w:rPr>
        <w:t xml:space="preserve"> [</w:t>
      </w:r>
      <w:r w:rsidR="00CC7D94" w:rsidRPr="00CC7D94">
        <w:rPr>
          <w:rFonts w:cs="Times New Roman"/>
          <w:bCs/>
          <w:szCs w:val="24"/>
        </w:rPr>
        <w:t>balancing of hardships between Plaintiff and neighbor who was using a small portion of land on a hillside that was essentially inaccessible to Plaintiff</w:t>
      </w:r>
      <w:r w:rsidR="00CC7D94">
        <w:rPr>
          <w:rFonts w:cs="Times New Roman"/>
          <w:bCs/>
          <w:szCs w:val="24"/>
        </w:rPr>
        <w:t>]</w:t>
      </w:r>
      <w:r w:rsidR="00CC7D94" w:rsidRPr="00CC7D94">
        <w:rPr>
          <w:rFonts w:cs="Times New Roman"/>
          <w:bCs/>
          <w:szCs w:val="24"/>
        </w:rPr>
        <w:t>.)</w:t>
      </w:r>
      <w:r w:rsidR="001B04C2">
        <w:rPr>
          <w:rFonts w:cs="Times New Roman"/>
          <w:bCs/>
          <w:szCs w:val="24"/>
        </w:rPr>
        <w:t xml:space="preserve"> </w:t>
      </w:r>
    </w:p>
    <w:p w14:paraId="6C3F1567" w14:textId="77777777" w:rsidR="003F0E15" w:rsidRDefault="001B04C2" w:rsidP="001B04C2">
      <w:pPr>
        <w:spacing w:after="264"/>
        <w:ind w:left="1350" w:hanging="270"/>
        <w:rPr>
          <w:rFonts w:cs="Times New Roman"/>
          <w:bCs/>
          <w:szCs w:val="24"/>
        </w:rPr>
      </w:pPr>
      <w:r>
        <w:rPr>
          <w:rFonts w:cs="Times New Roman"/>
          <w:bCs/>
          <w:szCs w:val="24"/>
        </w:rPr>
        <w:t xml:space="preserve">•   </w:t>
      </w:r>
      <w:r w:rsidR="003C7761">
        <w:rPr>
          <w:rFonts w:cs="Times New Roman"/>
          <w:bCs/>
          <w:szCs w:val="24"/>
        </w:rPr>
        <w:t>As an affirmative defense, an equitable easement is difficult to prevail on. Indeed, as one court held, “[b]</w:t>
      </w:r>
      <w:proofErr w:type="spellStart"/>
      <w:r w:rsidR="003C7761">
        <w:rPr>
          <w:rFonts w:cs="Times New Roman"/>
          <w:bCs/>
          <w:szCs w:val="24"/>
        </w:rPr>
        <w:t>ecause</w:t>
      </w:r>
      <w:proofErr w:type="spellEnd"/>
      <w:r w:rsidR="003C7761">
        <w:rPr>
          <w:rFonts w:cs="Times New Roman"/>
          <w:bCs/>
          <w:szCs w:val="24"/>
        </w:rPr>
        <w:t xml:space="preserve"> equitable easements give a trespasser the practical equivalent of the right of </w:t>
      </w:r>
      <w:r w:rsidR="003C7761">
        <w:rPr>
          <w:rFonts w:cs="Times New Roman"/>
          <w:bCs/>
          <w:szCs w:val="24"/>
        </w:rPr>
        <w:lastRenderedPageBreak/>
        <w:t>eminent domain, courts must resolve all doubts against their issuance.” (</w:t>
      </w:r>
      <w:r w:rsidR="003C7761">
        <w:rPr>
          <w:rFonts w:cs="Times New Roman"/>
          <w:bCs/>
          <w:i/>
          <w:iCs/>
          <w:szCs w:val="24"/>
        </w:rPr>
        <w:t>Linthicum v. Butterfield</w:t>
      </w:r>
      <w:r w:rsidR="003C7761">
        <w:rPr>
          <w:rFonts w:cs="Times New Roman"/>
          <w:bCs/>
          <w:szCs w:val="24"/>
        </w:rPr>
        <w:t xml:space="preserve"> (2009) 175 Cal.App.4th 259, 269.)</w:t>
      </w:r>
    </w:p>
    <w:p w14:paraId="01C2677D" w14:textId="3E8E9C66" w:rsidR="0098661C" w:rsidRDefault="00550BB6"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FB3191B02144B608994D562D3E2E668"/>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5B2D1103" w14:textId="6AF27BA6" w:rsidR="00673C07" w:rsidRDefault="00550BB6" w:rsidP="00424CA7">
      <w:pPr>
        <w:spacing w:after="264"/>
        <w:rPr>
          <w:rFonts w:cs="Times New Roman"/>
          <w:szCs w:val="24"/>
        </w:rPr>
      </w:pPr>
      <w:sdt>
        <w:sdtPr>
          <w:rPr>
            <w:rStyle w:val="property1"/>
            <w:rFonts w:eastAsia="Times New Roman" w:cs="Times New Roman"/>
            <w:szCs w:val="24"/>
          </w:rPr>
          <w:alias w:val="End If"/>
          <w:tag w:val="FlowConditionEndIf"/>
          <w:id w:val="-719125120"/>
          <w:placeholder>
            <w:docPart w:val="2063D093253F47588A7DC921BBEF5F9F"/>
          </w:placeholder>
          <w15:color w:val="23D160"/>
          <w15:appearance w15:val="tags"/>
        </w:sdtPr>
        <w:sdtEndPr>
          <w:rPr>
            <w:rStyle w:val="property1"/>
          </w:rPr>
        </w:sdtEndPr>
        <w:sdtContent>
          <w:r w:rsidR="00673C07" w:rsidRPr="002B4E86">
            <w:rPr>
              <w:rFonts w:eastAsia="Times New Roman" w:cs="Times New Roman"/>
              <w:color w:val="CCCCCC"/>
              <w:szCs w:val="24"/>
            </w:rPr>
            <w:t>###</w:t>
          </w:r>
        </w:sdtContent>
      </w:sdt>
    </w:p>
    <w:p w14:paraId="56BB6AD7" w14:textId="11C20456" w:rsidR="000D31A2" w:rsidRDefault="00550BB6" w:rsidP="00424CA7">
      <w:pPr>
        <w:spacing w:after="264"/>
        <w:rPr>
          <w:rFonts w:cs="Times New Roman"/>
          <w:szCs w:val="24"/>
        </w:rPr>
      </w:pPr>
      <w:sdt>
        <w:sdtPr>
          <w:rPr>
            <w:rFonts w:cs="Times New Roman"/>
            <w:szCs w:val="24"/>
          </w:rPr>
          <w:alias w:val="Show If"/>
          <w:tag w:val="FlowConditionShowIf"/>
          <w:id w:val="-1133703490"/>
          <w:placeholder>
            <w:docPart w:val="E270FF6795F840F09DA828F9C3C317C9"/>
          </w:placeholder>
          <w15:color w:val="23D160"/>
          <w15:appearance w15:val="tags"/>
        </w:sdtPr>
        <w:sdtEndPr/>
        <w:sdtContent>
          <w:proofErr w:type="spellStart"/>
          <w:r w:rsidR="0039541A" w:rsidRPr="004647C7">
            <w:rPr>
              <w:rStyle w:val="property1"/>
              <w:rFonts w:eastAsia="Times New Roman" w:cs="Times New Roman"/>
              <w:szCs w:val="24"/>
            </w:rPr>
            <w:t>radio_dispute_or_not</w:t>
          </w:r>
          <w:proofErr w:type="spellEnd"/>
          <w:r w:rsidR="0039541A" w:rsidRPr="004647C7">
            <w:rPr>
              <w:rStyle w:val="tag1"/>
              <w:rFonts w:eastAsia="Times New Roman" w:cs="Times New Roman"/>
              <w:szCs w:val="24"/>
            </w:rPr>
            <w:t xml:space="preserve"> </w:t>
          </w:r>
          <w:r w:rsidR="0039541A" w:rsidRPr="004647C7">
            <w:rPr>
              <w:rStyle w:val="operator1"/>
              <w:rFonts w:eastAsia="Times New Roman" w:cs="Times New Roman"/>
              <w:szCs w:val="24"/>
            </w:rPr>
            <w:t>==</w:t>
          </w:r>
          <w:r w:rsidR="0039541A" w:rsidRPr="004647C7">
            <w:rPr>
              <w:rStyle w:val="tag1"/>
              <w:rFonts w:eastAsia="Times New Roman" w:cs="Times New Roman"/>
              <w:szCs w:val="24"/>
            </w:rPr>
            <w:t xml:space="preserve"> </w:t>
          </w:r>
          <w:r w:rsidR="0039541A" w:rsidRPr="004647C7">
            <w:rPr>
              <w:rStyle w:val="punctuation1"/>
              <w:rFonts w:eastAsia="Times New Roman" w:cs="Times New Roman"/>
              <w:szCs w:val="24"/>
            </w:rPr>
            <w:t>"</w:t>
          </w:r>
          <w:r w:rsidR="0039541A" w:rsidRPr="004647C7">
            <w:rPr>
              <w:rStyle w:val="string3"/>
              <w:rFonts w:eastAsia="Times New Roman" w:cs="Times New Roman"/>
              <w:szCs w:val="24"/>
            </w:rPr>
            <w:t>Analyze Issues/Answer Questions</w:t>
          </w:r>
          <w:r w:rsidR="0039541A" w:rsidRPr="004647C7">
            <w:rPr>
              <w:rStyle w:val="punctuation1"/>
              <w:rFonts w:eastAsia="Times New Roman" w:cs="Times New Roman"/>
              <w:szCs w:val="24"/>
            </w:rPr>
            <w:t xml:space="preserve">" </w:t>
          </w:r>
        </w:sdtContent>
      </w:sdt>
    </w:p>
    <w:p w14:paraId="172F46F5" w14:textId="56F81034" w:rsidR="00BC063A" w:rsidRDefault="00FF459B" w:rsidP="00424CA7">
      <w:pPr>
        <w:spacing w:after="264"/>
        <w:rPr>
          <w:rFonts w:cs="Times New Roman"/>
          <w:szCs w:val="24"/>
        </w:rPr>
      </w:pPr>
      <w:r w:rsidRPr="00FF459B">
        <w:rPr>
          <w:rFonts w:cs="Times New Roman"/>
          <w:szCs w:val="24"/>
          <w:highlight w:val="green"/>
        </w:rPr>
        <w:t xml:space="preserve">******Describe the issues/questions that Client wants the Firm to analyze/respond to. </w:t>
      </w:r>
      <w:r w:rsidR="002E31D0">
        <w:rPr>
          <w:rFonts w:cs="Times New Roman"/>
          <w:szCs w:val="24"/>
          <w:highlight w:val="green"/>
        </w:rPr>
        <w:t xml:space="preserve">This is also the section that you will provide any responses/conclusions/thoughts. </w:t>
      </w:r>
      <w:r>
        <w:rPr>
          <w:rFonts w:cs="Times New Roman"/>
          <w:szCs w:val="24"/>
          <w:highlight w:val="green"/>
        </w:rPr>
        <w:t>To preserve consistency, f</w:t>
      </w:r>
      <w:r w:rsidRPr="00FF459B">
        <w:rPr>
          <w:rFonts w:cs="Times New Roman"/>
          <w:szCs w:val="24"/>
          <w:highlight w:val="green"/>
        </w:rPr>
        <w:t xml:space="preserve">ollow the formatting </w:t>
      </w:r>
      <w:r>
        <w:rPr>
          <w:rFonts w:cs="Times New Roman"/>
          <w:szCs w:val="24"/>
          <w:highlight w:val="green"/>
        </w:rPr>
        <w:t>established above</w:t>
      </w:r>
      <w:r w:rsidR="00AE6A1C">
        <w:rPr>
          <w:rFonts w:cs="Times New Roman"/>
          <w:szCs w:val="24"/>
          <w:highlight w:val="green"/>
        </w:rPr>
        <w:t>.</w:t>
      </w:r>
      <w:r w:rsidRPr="00BC063A">
        <w:rPr>
          <w:rFonts w:cs="Times New Roman"/>
          <w:szCs w:val="24"/>
          <w:highlight w:val="green"/>
        </w:rPr>
        <w:t>******</w:t>
      </w:r>
    </w:p>
    <w:p w14:paraId="0BABE385" w14:textId="5CCE057C" w:rsidR="00AE6A1C" w:rsidRPr="00AE6A1C" w:rsidRDefault="00AE6A1C" w:rsidP="00424CA7">
      <w:pPr>
        <w:spacing w:after="264"/>
        <w:rPr>
          <w:rFonts w:cs="Times New Roman"/>
          <w:szCs w:val="24"/>
          <w:highlight w:val="green"/>
        </w:rPr>
      </w:pPr>
      <w:r w:rsidRPr="00AE6A1C">
        <w:rPr>
          <w:rFonts w:cs="Times New Roman"/>
          <w:szCs w:val="24"/>
          <w:highlight w:val="green"/>
        </w:rPr>
        <w:t>******The data you input from the Questionnaire appears here:</w:t>
      </w:r>
    </w:p>
    <w:p w14:paraId="3677725A" w14:textId="0E52C092" w:rsidR="00AE6A1C" w:rsidRDefault="00550BB6" w:rsidP="00424CA7">
      <w:pPr>
        <w:spacing w:after="264"/>
        <w:rPr>
          <w:rFonts w:cs="Times New Roman"/>
          <w:szCs w:val="24"/>
        </w:rPr>
      </w:pPr>
      <w:sdt>
        <w:sdtPr>
          <w:rPr>
            <w:rFonts w:cs="Times New Roman"/>
            <w:szCs w:val="24"/>
            <w:highlight w:val="green"/>
          </w:rPr>
          <w:alias w:val="Field"/>
          <w:tag w:val="FlowField"/>
          <w:id w:val="-1905603144"/>
          <w:placeholder>
            <w:docPart w:val="DefaultPlaceholder_-1854013440"/>
          </w:placeholder>
          <w15:color w:val="157DEF"/>
        </w:sdtPr>
        <w:sdtEndPr/>
        <w:sdtContent>
          <w:r w:rsidR="00AE6A1C" w:rsidRPr="00AE6A1C">
            <w:rPr>
              <w:rFonts w:eastAsia="Times New Roman" w:cs="Times New Roman"/>
              <w:color w:val="167DF0"/>
              <w:szCs w:val="24"/>
              <w:highlight w:val="green"/>
            </w:rPr>
            <w:t xml:space="preserve">{{ </w:t>
          </w:r>
          <w:proofErr w:type="spellStart"/>
          <w:r w:rsidR="00AE6A1C" w:rsidRPr="00AE6A1C">
            <w:rPr>
              <w:rFonts w:eastAsia="Times New Roman" w:cs="Times New Roman"/>
              <w:color w:val="167DF0"/>
              <w:szCs w:val="24"/>
              <w:highlight w:val="green"/>
            </w:rPr>
            <w:t>textarea_describe_issues_questions</w:t>
          </w:r>
          <w:r w:rsidR="00E25A0E">
            <w:rPr>
              <w:rFonts w:eastAsia="Times New Roman" w:cs="Times New Roman"/>
              <w:color w:val="167DF0"/>
              <w:szCs w:val="24"/>
              <w:highlight w:val="green"/>
            </w:rPr>
            <w:t>|parse_new_lines</w:t>
          </w:r>
          <w:proofErr w:type="spellEnd"/>
          <w:r w:rsidR="00AE6A1C" w:rsidRPr="00AE6A1C">
            <w:rPr>
              <w:rFonts w:eastAsia="Times New Roman" w:cs="Times New Roman"/>
              <w:color w:val="167DF0"/>
              <w:szCs w:val="24"/>
              <w:highlight w:val="green"/>
            </w:rPr>
            <w:t xml:space="preserve"> }}</w:t>
          </w:r>
        </w:sdtContent>
      </w:sdt>
      <w:r w:rsidR="00AE6A1C" w:rsidRPr="00AE6A1C">
        <w:rPr>
          <w:rFonts w:cs="Times New Roman"/>
          <w:szCs w:val="24"/>
          <w:highlight w:val="green"/>
        </w:rPr>
        <w:t>******</w:t>
      </w:r>
    </w:p>
    <w:p w14:paraId="17B25052" w14:textId="398FDEEA" w:rsidR="00673C07" w:rsidRDefault="00673C07" w:rsidP="00673C07">
      <w:pPr>
        <w:pStyle w:val="Line"/>
      </w:pPr>
      <w:bookmarkStart w:id="34" w:name="_Hlk43361354"/>
      <w:r w:rsidRPr="00AA7954">
        <w:t>________________________________</w:t>
      </w:r>
      <w:bookmarkEnd w:id="34"/>
    </w:p>
    <w:p w14:paraId="6F36F723" w14:textId="192D5F52" w:rsidR="00E50D4C" w:rsidRPr="00DC3FD9" w:rsidRDefault="00550BB6" w:rsidP="00424CA7">
      <w:pPr>
        <w:spacing w:after="264"/>
        <w:rPr>
          <w:rFonts w:cs="Times New Roman"/>
          <w:bCs/>
          <w:szCs w:val="24"/>
        </w:rPr>
      </w:pPr>
      <w:sdt>
        <w:sdtPr>
          <w:rPr>
            <w:rStyle w:val="property1"/>
            <w:rFonts w:eastAsia="Times New Roman" w:cs="Times New Roman"/>
            <w:szCs w:val="24"/>
          </w:rPr>
          <w:alias w:val="End If"/>
          <w:tag w:val="FlowConditionEndIf"/>
          <w:id w:val="2048265219"/>
          <w:placeholder>
            <w:docPart w:val="B1DB0139344E4DD692DF1CAFCC494906"/>
          </w:placeholder>
          <w15:color w:val="23D160"/>
          <w15:appearance w15:val="tags"/>
        </w:sdtPr>
        <w:sdtEndPr>
          <w:rPr>
            <w:rStyle w:val="property1"/>
          </w:rPr>
        </w:sdtEndPr>
        <w:sdtContent>
          <w:r w:rsidR="000D31A2" w:rsidRPr="004647C7">
            <w:rPr>
              <w:rFonts w:eastAsia="Times New Roman" w:cs="Times New Roman"/>
              <w:color w:val="CCCCCC"/>
              <w:szCs w:val="24"/>
            </w:rPr>
            <w:t>###</w:t>
          </w:r>
        </w:sdtContent>
      </w:sdt>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5" w:name="_Hlk41293936"/>
    <w:p w14:paraId="55EF7181" w14:textId="73C82D50" w:rsidR="00396DF0" w:rsidRDefault="00550BB6" w:rsidP="00ED2D7D">
      <w:pPr>
        <w:spacing w:after="264"/>
        <w:rPr>
          <w:rFonts w:cs="Times New Roman"/>
          <w:color w:val="C92C2C"/>
          <w:szCs w:val="24"/>
        </w:rPr>
      </w:pPr>
      <w:sdt>
        <w:sdtPr>
          <w:rPr>
            <w:rFonts w:cs="Times New Roman"/>
            <w:szCs w:val="24"/>
          </w:rPr>
          <w:alias w:val="Show If"/>
          <w:tag w:val="FlowConditionShowIf"/>
          <w:id w:val="1632747522"/>
          <w:placeholder>
            <w:docPart w:val="D04404C4FE484551A4A9F5C03DB48A0C"/>
          </w:placeholder>
          <w15:color w:val="23D160"/>
          <w15:appearance w15:val="tags"/>
        </w:sdtPr>
        <w:sdtEndPr/>
        <w:sdtContent>
          <w:proofErr w:type="spellStart"/>
          <w:r w:rsidR="004A6D40" w:rsidRPr="004647C7">
            <w:rPr>
              <w:rStyle w:val="property1"/>
              <w:rFonts w:eastAsia="Times New Roman" w:cs="Times New Roman"/>
              <w:szCs w:val="24"/>
            </w:rPr>
            <w:t>radio_dispute_or_not</w:t>
          </w:r>
          <w:proofErr w:type="spellEnd"/>
          <w:r w:rsidR="004A6D40" w:rsidRPr="004647C7">
            <w:rPr>
              <w:rStyle w:val="tag1"/>
              <w:rFonts w:eastAsia="Times New Roman" w:cs="Times New Roman"/>
              <w:szCs w:val="24"/>
            </w:rPr>
            <w:t xml:space="preserve"> </w:t>
          </w:r>
          <w:r w:rsidR="004A6D40" w:rsidRPr="004647C7">
            <w:rPr>
              <w:rStyle w:val="operator1"/>
              <w:rFonts w:eastAsia="Times New Roman" w:cs="Times New Roman"/>
              <w:szCs w:val="24"/>
            </w:rPr>
            <w:t>==</w:t>
          </w:r>
          <w:r w:rsidR="004A6D40" w:rsidRPr="004647C7">
            <w:rPr>
              <w:rStyle w:val="tag1"/>
              <w:rFonts w:eastAsia="Times New Roman" w:cs="Times New Roman"/>
              <w:szCs w:val="24"/>
            </w:rPr>
            <w:t xml:space="preserve"> </w:t>
          </w:r>
          <w:r w:rsidR="004A6D40" w:rsidRPr="004647C7">
            <w:rPr>
              <w:rStyle w:val="punctuation1"/>
              <w:rFonts w:eastAsia="Times New Roman" w:cs="Times New Roman"/>
              <w:szCs w:val="24"/>
            </w:rPr>
            <w:t>"</w:t>
          </w:r>
          <w:r w:rsidR="004A6D40" w:rsidRPr="004647C7">
            <w:rPr>
              <w:rStyle w:val="string3"/>
              <w:rFonts w:eastAsia="Times New Roman" w:cs="Times New Roman"/>
              <w:szCs w:val="24"/>
            </w:rPr>
            <w:t>Actual Dispute</w:t>
          </w:r>
          <w:r w:rsidR="004A6D40" w:rsidRPr="004647C7">
            <w:rPr>
              <w:rStyle w:val="punctuation1"/>
              <w:rFonts w:eastAsia="Times New Roman" w:cs="Times New Roman"/>
              <w:szCs w:val="24"/>
            </w:rPr>
            <w:t xml:space="preserve">" </w:t>
          </w:r>
        </w:sdtContent>
      </w:sdt>
      <w:bookmarkEnd w:id="35"/>
    </w:p>
    <w:p w14:paraId="5A416293" w14:textId="53BB5D19" w:rsidR="002F0FB2" w:rsidRPr="00E36359" w:rsidRDefault="00550BB6" w:rsidP="00396DF0">
      <w:pPr>
        <w:spacing w:after="264"/>
        <w:ind w:left="720"/>
        <w:rPr>
          <w:rFonts w:cs="Times New Roman"/>
          <w:bCs/>
          <w:szCs w:val="24"/>
        </w:rPr>
      </w:pPr>
      <w:sdt>
        <w:sdtPr>
          <w:rPr>
            <w:rFonts w:cs="Times New Roman"/>
            <w:color w:val="C92C2C"/>
            <w:szCs w:val="24"/>
          </w:rPr>
          <w:alias w:val="Show If"/>
          <w:tag w:val="FlowConditionShowIf"/>
          <w:id w:val="1944875682"/>
          <w:placeholder>
            <w:docPart w:val="9E5A2122C12F42049443132CFF1E1570"/>
          </w:placeholder>
          <w15:color w:val="23D160"/>
          <w15:appearance w15:val="tags"/>
        </w:sdtPr>
        <w:sdtEndPr>
          <w:rPr>
            <w:color w:val="auto"/>
          </w:rPr>
        </w:sdtEndPr>
        <w:sdtContent>
          <w:proofErr w:type="spellStart"/>
          <w:r w:rsidR="00E36359" w:rsidRPr="00E36359">
            <w:rPr>
              <w:rFonts w:cs="Times New Roman"/>
              <w:color w:val="C92C2C"/>
              <w:szCs w:val="24"/>
            </w:rPr>
            <w:t>radio_ds_apply</w:t>
          </w:r>
          <w:proofErr w:type="spellEnd"/>
          <w:r w:rsidR="00E36359" w:rsidRPr="00E36359">
            <w:rPr>
              <w:rFonts w:cs="Times New Roman"/>
              <w:color w:val="C92C2C"/>
              <w:szCs w:val="24"/>
            </w:rPr>
            <w:t xml:space="preserve"> </w:t>
          </w:r>
          <w:r w:rsidR="00E36359" w:rsidRPr="00E36359">
            <w:rPr>
              <w:rFonts w:cs="Times New Roman"/>
              <w:color w:val="A67F59"/>
              <w:szCs w:val="24"/>
            </w:rPr>
            <w:t>==</w:t>
          </w:r>
          <w:r w:rsidR="00E36359" w:rsidRPr="00E36359">
            <w:rPr>
              <w:rFonts w:cs="Times New Roman"/>
              <w:color w:val="C92C2C"/>
              <w:szCs w:val="24"/>
            </w:rPr>
            <w:t xml:space="preserve"> </w:t>
          </w:r>
          <w:r w:rsidR="00E36359" w:rsidRPr="00E36359">
            <w:rPr>
              <w:rFonts w:cs="Times New Roman"/>
              <w:color w:val="5F6364"/>
              <w:szCs w:val="24"/>
            </w:rPr>
            <w:t>"</w:t>
          </w:r>
          <w:r w:rsidR="00E36359" w:rsidRPr="00E36359">
            <w:rPr>
              <w:rFonts w:cs="Times New Roman"/>
              <w:color w:val="2F9C0A"/>
              <w:szCs w:val="24"/>
            </w:rPr>
            <w:t>Yes</w:t>
          </w:r>
          <w:r w:rsidR="00E36359" w:rsidRPr="00E36359">
            <w:rPr>
              <w:rFonts w:cs="Times New Roman"/>
              <w:color w:val="5F6364"/>
              <w:szCs w:val="24"/>
            </w:rPr>
            <w:t>"</w:t>
          </w:r>
          <w:r w:rsidR="00E36359" w:rsidRPr="00E36359">
            <w:rPr>
              <w:rFonts w:cs="Times New Roman"/>
              <w:color w:val="C92C2C"/>
              <w:szCs w:val="24"/>
            </w:rPr>
            <w:t xml:space="preserve"> </w:t>
          </w:r>
        </w:sdtContent>
      </w:sdt>
    </w:p>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p w14:paraId="1207FE44" w14:textId="21051435" w:rsidR="002F0FB2" w:rsidRDefault="00550BB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43FA220765E47019CBA7C11C1D32DE7"/>
          </w:placeholder>
          <w15:color w:val="23D160"/>
          <w15:appearance w15:val="tags"/>
        </w:sdtPr>
        <w:sdtEndPr>
          <w:rPr>
            <w:rStyle w:val="property1"/>
          </w:rPr>
        </w:sdtEndPr>
        <w:sdtContent>
          <w:r w:rsidR="00E36359" w:rsidRPr="007F3488">
            <w:rPr>
              <w:rFonts w:eastAsia="Times New Roman" w:cs="Times New Roman"/>
              <w:color w:val="CCCCCC"/>
              <w:szCs w:val="24"/>
            </w:rPr>
            <w:t>###</w:t>
          </w:r>
        </w:sdtContent>
      </w:sdt>
    </w:p>
    <w:p w14:paraId="260A09E8" w14:textId="0E94E73D" w:rsidR="006F21D2" w:rsidRPr="00E36359" w:rsidRDefault="00550BB6" w:rsidP="00396DF0">
      <w:pPr>
        <w:spacing w:after="264"/>
        <w:ind w:left="720"/>
        <w:rPr>
          <w:rFonts w:cs="Times New Roman"/>
          <w:bCs/>
          <w:szCs w:val="24"/>
        </w:rPr>
      </w:pPr>
      <w:sdt>
        <w:sdtPr>
          <w:rPr>
            <w:rFonts w:cs="Times New Roman"/>
            <w:color w:val="C92C2C"/>
            <w:szCs w:val="24"/>
          </w:rPr>
          <w:alias w:val="Show If"/>
          <w:tag w:val="FlowConditionShowIf"/>
          <w:id w:val="-337232726"/>
          <w:placeholder>
            <w:docPart w:val="4164A2E642D64DE5956070C782C4F220"/>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No</w:t>
          </w:r>
          <w:r w:rsidR="006F21D2" w:rsidRPr="00E36359">
            <w:rPr>
              <w:rFonts w:cs="Times New Roman"/>
              <w:color w:val="5F6364"/>
              <w:szCs w:val="24"/>
            </w:rPr>
            <w:t>"</w:t>
          </w:r>
          <w:r w:rsidR="006F21D2" w:rsidRPr="00E36359">
            <w:rPr>
              <w:rFonts w:cs="Times New Roman"/>
              <w:color w:val="C92C2C"/>
              <w:szCs w:val="24"/>
            </w:rPr>
            <w:t xml:space="preserve"> </w:t>
          </w:r>
        </w:sdtContent>
      </w:sdt>
    </w:p>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p w14:paraId="671D9BEC" w14:textId="2016822E" w:rsidR="006F21D2" w:rsidRDefault="00550BB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5DC39C3B42E64DF3A297163E1EC759D2"/>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14E2A1FF" w14:textId="660ACA68" w:rsidR="006F21D2" w:rsidRPr="00E36359" w:rsidRDefault="00550BB6" w:rsidP="00396DF0">
      <w:pPr>
        <w:spacing w:after="264"/>
        <w:ind w:left="720"/>
        <w:rPr>
          <w:rFonts w:cs="Times New Roman"/>
          <w:bCs/>
          <w:szCs w:val="24"/>
        </w:rPr>
      </w:pPr>
      <w:sdt>
        <w:sdtPr>
          <w:rPr>
            <w:rFonts w:cs="Times New Roman"/>
            <w:color w:val="C92C2C"/>
            <w:szCs w:val="24"/>
          </w:rPr>
          <w:alias w:val="Show If"/>
          <w:tag w:val="FlowConditionShowIf"/>
          <w:id w:val="1463993031"/>
          <w:placeholder>
            <w:docPart w:val="1E5FB906F95A4EEA83BB62D12A767532"/>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TBD</w:t>
          </w:r>
          <w:r w:rsidR="006F21D2" w:rsidRPr="00E36359">
            <w:rPr>
              <w:rFonts w:cs="Times New Roman"/>
              <w:color w:val="5F6364"/>
              <w:szCs w:val="24"/>
            </w:rPr>
            <w:t>"</w:t>
          </w:r>
          <w:r w:rsidR="006F21D2" w:rsidRPr="00E36359">
            <w:rPr>
              <w:rFonts w:cs="Times New Roman"/>
              <w:color w:val="C92C2C"/>
              <w:szCs w:val="24"/>
            </w:rPr>
            <w:t xml:space="preserve"> </w:t>
          </w:r>
        </w:sdtContent>
      </w:sdt>
    </w:p>
    <w:p w14:paraId="382928A4" w14:textId="77777777" w:rsidR="003F0E15" w:rsidRDefault="006F21D2" w:rsidP="006F21D2">
      <w:pPr>
        <w:spacing w:after="264"/>
        <w:rPr>
          <w:rFonts w:cs="Times New Roman"/>
          <w:bCs/>
          <w:szCs w:val="24"/>
        </w:rPr>
      </w:pPr>
      <w:r>
        <w:rPr>
          <w:rFonts w:cs="Times New Roman"/>
          <w:bCs/>
          <w:szCs w:val="24"/>
        </w:rPr>
        <w:t>TBD.</w:t>
      </w:r>
    </w:p>
    <w:p w14:paraId="34F89EF1" w14:textId="2731AF92" w:rsidR="006F21D2" w:rsidRDefault="00550BB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19F1AE1A74814A90A0F58E61021491FC"/>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28EEC5AC" w14:textId="0068762B" w:rsidR="00897E1E" w:rsidRDefault="00550BB6" w:rsidP="00897E1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00240926"/>
          <w:placeholder>
            <w:docPart w:val="8A0AD3C4A5FF4279A48AB80415985BF7"/>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bookmarkStart w:id="36" w:name="_Hlk41294021"/>
    <w:p w14:paraId="4289FE4D" w14:textId="65EBDB07" w:rsidR="00897E1E" w:rsidRDefault="00550BB6" w:rsidP="00897E1E">
      <w:pPr>
        <w:spacing w:after="264"/>
        <w:rPr>
          <w:rFonts w:cs="Times New Roman"/>
          <w:szCs w:val="24"/>
        </w:rPr>
      </w:pPr>
      <w:sdt>
        <w:sdtPr>
          <w:rPr>
            <w:rFonts w:cs="Times New Roman"/>
            <w:szCs w:val="24"/>
          </w:rPr>
          <w:alias w:val="Show If"/>
          <w:tag w:val="FlowConditionShowIf"/>
          <w:id w:val="-1872763527"/>
          <w:placeholder>
            <w:docPart w:val="1AAA2FD3A46C4E8182B0F212192C50E4"/>
          </w:placeholder>
          <w15:color w:val="23D160"/>
          <w15:appearance w15:val="tags"/>
        </w:sdtPr>
        <w:sdtEndPr/>
        <w:sdtContent>
          <w:proofErr w:type="spellStart"/>
          <w:r w:rsidR="00897E1E" w:rsidRPr="004647C7">
            <w:rPr>
              <w:rStyle w:val="property1"/>
              <w:rFonts w:eastAsia="Times New Roman" w:cs="Times New Roman"/>
              <w:szCs w:val="24"/>
            </w:rPr>
            <w:t>radio_dispute_or_not</w:t>
          </w:r>
          <w:proofErr w:type="spellEnd"/>
          <w:r w:rsidR="00897E1E" w:rsidRPr="004647C7">
            <w:rPr>
              <w:rStyle w:val="tag1"/>
              <w:rFonts w:eastAsia="Times New Roman" w:cs="Times New Roman"/>
              <w:szCs w:val="24"/>
            </w:rPr>
            <w:t xml:space="preserve"> </w:t>
          </w:r>
          <w:r w:rsidR="00897E1E" w:rsidRPr="004647C7">
            <w:rPr>
              <w:rStyle w:val="operator1"/>
              <w:rFonts w:eastAsia="Times New Roman" w:cs="Times New Roman"/>
              <w:szCs w:val="24"/>
            </w:rPr>
            <w:t>==</w:t>
          </w:r>
          <w:r w:rsidR="00897E1E" w:rsidRPr="004647C7">
            <w:rPr>
              <w:rStyle w:val="tag1"/>
              <w:rFonts w:eastAsia="Times New Roman" w:cs="Times New Roman"/>
              <w:szCs w:val="24"/>
            </w:rPr>
            <w:t xml:space="preserve"> </w:t>
          </w:r>
          <w:r w:rsidR="00897E1E" w:rsidRPr="004647C7">
            <w:rPr>
              <w:rStyle w:val="punctuation1"/>
              <w:rFonts w:eastAsia="Times New Roman" w:cs="Times New Roman"/>
              <w:szCs w:val="24"/>
            </w:rPr>
            <w:t>"</w:t>
          </w:r>
          <w:r w:rsidR="00897E1E" w:rsidRPr="004647C7">
            <w:rPr>
              <w:rStyle w:val="string3"/>
              <w:rFonts w:eastAsia="Times New Roman" w:cs="Times New Roman"/>
              <w:szCs w:val="24"/>
            </w:rPr>
            <w:t>Analyze Issues/Answer Questions</w:t>
          </w:r>
          <w:r w:rsidR="00897E1E" w:rsidRPr="004647C7">
            <w:rPr>
              <w:rStyle w:val="punctuation1"/>
              <w:rFonts w:eastAsia="Times New Roman" w:cs="Times New Roman"/>
              <w:szCs w:val="24"/>
            </w:rPr>
            <w:t xml:space="preserve">" </w:t>
          </w:r>
        </w:sdtContent>
      </w:sdt>
      <w:bookmarkEnd w:id="36"/>
    </w:p>
    <w:p w14:paraId="4677819E" w14:textId="40A7CAB3" w:rsidR="00FD7882" w:rsidRPr="00E36359" w:rsidRDefault="00550BB6" w:rsidP="00FD7882">
      <w:pPr>
        <w:spacing w:after="264"/>
        <w:ind w:left="720"/>
        <w:rPr>
          <w:rFonts w:cs="Times New Roman"/>
          <w:bCs/>
          <w:szCs w:val="24"/>
        </w:rPr>
      </w:pPr>
      <w:sdt>
        <w:sdtPr>
          <w:rPr>
            <w:rFonts w:cs="Times New Roman"/>
            <w:color w:val="C92C2C"/>
            <w:szCs w:val="24"/>
          </w:rPr>
          <w:alias w:val="Show If"/>
          <w:tag w:val="FlowConditionShowIf"/>
          <w:id w:val="-217357683"/>
          <w:placeholder>
            <w:docPart w:val="B827BFEA8CF84F6799FCD7BB87C64C81"/>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sidRPr="00E36359">
            <w:rPr>
              <w:rFonts w:cs="Times New Roman"/>
              <w:color w:val="2F9C0A"/>
              <w:szCs w:val="24"/>
            </w:rPr>
            <w:t>Yes</w:t>
          </w:r>
          <w:r w:rsidR="00FD7882" w:rsidRPr="00E36359">
            <w:rPr>
              <w:rFonts w:cs="Times New Roman"/>
              <w:color w:val="5F6364"/>
              <w:szCs w:val="24"/>
            </w:rPr>
            <w:t>"</w:t>
          </w:r>
          <w:r w:rsidR="00FD7882" w:rsidRPr="00E36359">
            <w:rPr>
              <w:rFonts w:cs="Times New Roman"/>
              <w:color w:val="C92C2C"/>
              <w:szCs w:val="24"/>
            </w:rPr>
            <w:t xml:space="preserve"> </w:t>
          </w:r>
        </w:sdtContent>
      </w:sdt>
    </w:p>
    <w:p w14:paraId="55ED3BE0" w14:textId="77777777" w:rsidR="003F0E15" w:rsidRDefault="00FD7882" w:rsidP="00FD7882">
      <w:pPr>
        <w:spacing w:after="264"/>
        <w:rPr>
          <w:rFonts w:cs="Times New Roman"/>
          <w:bCs/>
          <w:szCs w:val="24"/>
        </w:rPr>
      </w:pPr>
      <w:r>
        <w:rPr>
          <w:rFonts w:cs="Times New Roman"/>
          <w:bCs/>
          <w:szCs w:val="24"/>
        </w:rPr>
        <w:t xml:space="preserve">The Davis-Stirling Act </w:t>
      </w:r>
      <w:r w:rsidR="005129BC">
        <w:rPr>
          <w:rFonts w:cs="Times New Roman"/>
          <w:bCs/>
          <w:szCs w:val="24"/>
        </w:rPr>
        <w:t xml:space="preserve">is applicable to the facts, issues, and questions raised by Client. </w:t>
      </w:r>
    </w:p>
    <w:p w14:paraId="2EDE1C33" w14:textId="1E08E2B0" w:rsidR="00FD7882" w:rsidRDefault="00550BB6"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4989682"/>
          <w:placeholder>
            <w:docPart w:val="AA5DB3E12B394480B21E1BE499FF2067"/>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9EC8D4C" w14:textId="5F57CFA9" w:rsidR="00FD7882" w:rsidRPr="00E36359" w:rsidRDefault="00550BB6" w:rsidP="00FD7882">
      <w:pPr>
        <w:spacing w:after="264"/>
        <w:ind w:left="720"/>
        <w:rPr>
          <w:rFonts w:cs="Times New Roman"/>
          <w:bCs/>
          <w:szCs w:val="24"/>
        </w:rPr>
      </w:pPr>
      <w:sdt>
        <w:sdtPr>
          <w:rPr>
            <w:rFonts w:cs="Times New Roman"/>
            <w:color w:val="C92C2C"/>
            <w:szCs w:val="24"/>
          </w:rPr>
          <w:alias w:val="Show If"/>
          <w:tag w:val="FlowConditionShowIf"/>
          <w:id w:val="80495783"/>
          <w:placeholder>
            <w:docPart w:val="1F4A14C497E9462F808AD03C109DD09D"/>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No</w:t>
          </w:r>
          <w:r w:rsidR="00FD7882" w:rsidRPr="00E36359">
            <w:rPr>
              <w:rFonts w:cs="Times New Roman"/>
              <w:color w:val="5F6364"/>
              <w:szCs w:val="24"/>
            </w:rPr>
            <w:t>"</w:t>
          </w:r>
          <w:r w:rsidR="00FD7882" w:rsidRPr="00E36359">
            <w:rPr>
              <w:rFonts w:cs="Times New Roman"/>
              <w:color w:val="C92C2C"/>
              <w:szCs w:val="24"/>
            </w:rPr>
            <w:t xml:space="preserve"> </w:t>
          </w:r>
        </w:sdtContent>
      </w:sdt>
    </w:p>
    <w:p w14:paraId="7EC04BFF" w14:textId="77777777" w:rsidR="003F0E15" w:rsidRDefault="00FD7882" w:rsidP="00FD788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w:t>
      </w:r>
      <w:r w:rsidR="005129BC">
        <w:rPr>
          <w:rFonts w:cs="Times New Roman"/>
          <w:bCs/>
          <w:szCs w:val="24"/>
        </w:rPr>
        <w:t>, issues, and questions raised by Client</w:t>
      </w:r>
      <w:r>
        <w:rPr>
          <w:rFonts w:cs="Times New Roman"/>
          <w:bCs/>
          <w:szCs w:val="24"/>
        </w:rPr>
        <w:t>.</w:t>
      </w:r>
    </w:p>
    <w:p w14:paraId="39D7391A" w14:textId="091ED439" w:rsidR="00FD7882" w:rsidRDefault="00550BB6"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3939320"/>
          <w:placeholder>
            <w:docPart w:val="1568EAC8CA0E4D4A9740EA932EBC0978"/>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0B670C4" w14:textId="291D0849" w:rsidR="00FD7882" w:rsidRPr="00E36359" w:rsidRDefault="00550BB6" w:rsidP="00FD7882">
      <w:pPr>
        <w:spacing w:after="264"/>
        <w:ind w:left="720"/>
        <w:rPr>
          <w:rFonts w:cs="Times New Roman"/>
          <w:bCs/>
          <w:szCs w:val="24"/>
        </w:rPr>
      </w:pPr>
      <w:sdt>
        <w:sdtPr>
          <w:rPr>
            <w:rFonts w:cs="Times New Roman"/>
            <w:color w:val="C92C2C"/>
            <w:szCs w:val="24"/>
          </w:rPr>
          <w:alias w:val="Show If"/>
          <w:tag w:val="FlowConditionShowIf"/>
          <w:id w:val="43643727"/>
          <w:placeholder>
            <w:docPart w:val="8545E42C5FB54A4BADA9D53718623267"/>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TBD</w:t>
          </w:r>
          <w:r w:rsidR="00FD7882" w:rsidRPr="00E36359">
            <w:rPr>
              <w:rFonts w:cs="Times New Roman"/>
              <w:color w:val="5F6364"/>
              <w:szCs w:val="24"/>
            </w:rPr>
            <w:t>"</w:t>
          </w:r>
          <w:r w:rsidR="00FD7882" w:rsidRPr="00E36359">
            <w:rPr>
              <w:rFonts w:cs="Times New Roman"/>
              <w:color w:val="C92C2C"/>
              <w:szCs w:val="24"/>
            </w:rPr>
            <w:t xml:space="preserve"> </w:t>
          </w:r>
        </w:sdtContent>
      </w:sdt>
    </w:p>
    <w:p w14:paraId="05BE6688" w14:textId="77777777" w:rsidR="003F0E15" w:rsidRDefault="00FD7882" w:rsidP="00FD7882">
      <w:pPr>
        <w:spacing w:after="264"/>
        <w:rPr>
          <w:rFonts w:cs="Times New Roman"/>
          <w:bCs/>
          <w:szCs w:val="24"/>
        </w:rPr>
      </w:pPr>
      <w:r>
        <w:rPr>
          <w:rFonts w:cs="Times New Roman"/>
          <w:bCs/>
          <w:szCs w:val="24"/>
        </w:rPr>
        <w:t>TBD.</w:t>
      </w:r>
    </w:p>
    <w:p w14:paraId="0DDFDF4D" w14:textId="77777777" w:rsidR="003F0E15" w:rsidRDefault="00550BB6"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14116400"/>
          <w:placeholder>
            <w:docPart w:val="9B54D448CFB34F168294F8898F6C4F5F"/>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76C85E9D" w14:textId="747028F3" w:rsidR="00897E1E" w:rsidRDefault="00550BB6" w:rsidP="00897E1E">
      <w:pPr>
        <w:spacing w:after="264"/>
        <w:rPr>
          <w:rFonts w:cs="Times New Roman"/>
          <w:bCs/>
          <w:szCs w:val="24"/>
        </w:rPr>
      </w:pPr>
      <w:sdt>
        <w:sdtPr>
          <w:rPr>
            <w:rStyle w:val="property1"/>
            <w:rFonts w:eastAsia="Times New Roman" w:cs="Times New Roman"/>
            <w:szCs w:val="24"/>
          </w:rPr>
          <w:alias w:val="End If"/>
          <w:tag w:val="FlowConditionEndIf"/>
          <w:id w:val="-1543745791"/>
          <w:placeholder>
            <w:docPart w:val="FD39636516D74CAEAD07B4AEF2EE64A4"/>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p w14:paraId="17217F4D" w14:textId="5E96F084" w:rsidR="00C61396" w:rsidRPr="00C61396" w:rsidRDefault="00550BB6" w:rsidP="00ED2D7D">
      <w:pPr>
        <w:spacing w:after="264"/>
        <w:rPr>
          <w:rFonts w:cs="Times New Roman"/>
          <w:szCs w:val="24"/>
        </w:rPr>
      </w:pPr>
      <w:sdt>
        <w:sdtPr>
          <w:rPr>
            <w:rFonts w:cs="Times New Roman"/>
            <w:szCs w:val="24"/>
          </w:rPr>
          <w:alias w:val="Show If"/>
          <w:tag w:val="FlowConditionShowIf"/>
          <w:id w:val="406353636"/>
          <w:placeholder>
            <w:docPart w:val="D6AA3C500D8547B38DF54EB687C40144"/>
          </w:placeholder>
          <w15:color w:val="23D160"/>
          <w15:appearance w15:val="tags"/>
        </w:sdtPr>
        <w:sdtEndPr/>
        <w:sdtContent>
          <w:proofErr w:type="spellStart"/>
          <w:r w:rsidR="00C61396" w:rsidRPr="004647C7">
            <w:rPr>
              <w:rStyle w:val="property1"/>
              <w:rFonts w:eastAsia="Times New Roman" w:cs="Times New Roman"/>
              <w:szCs w:val="24"/>
            </w:rPr>
            <w:t>radio_dispute_or_not</w:t>
          </w:r>
          <w:proofErr w:type="spellEnd"/>
          <w:r w:rsidR="00C61396" w:rsidRPr="004647C7">
            <w:rPr>
              <w:rStyle w:val="tag1"/>
              <w:rFonts w:eastAsia="Times New Roman" w:cs="Times New Roman"/>
              <w:szCs w:val="24"/>
            </w:rPr>
            <w:t xml:space="preserve"> </w:t>
          </w:r>
          <w:r w:rsidR="00C61396" w:rsidRPr="004647C7">
            <w:rPr>
              <w:rStyle w:val="operator1"/>
              <w:rFonts w:eastAsia="Times New Roman" w:cs="Times New Roman"/>
              <w:szCs w:val="24"/>
            </w:rPr>
            <w:t>==</w:t>
          </w:r>
          <w:r w:rsidR="00C61396" w:rsidRPr="004647C7">
            <w:rPr>
              <w:rStyle w:val="tag1"/>
              <w:rFonts w:eastAsia="Times New Roman" w:cs="Times New Roman"/>
              <w:szCs w:val="24"/>
            </w:rPr>
            <w:t xml:space="preserve"> </w:t>
          </w:r>
          <w:r w:rsidR="00C61396" w:rsidRPr="004647C7">
            <w:rPr>
              <w:rStyle w:val="punctuation1"/>
              <w:rFonts w:eastAsia="Times New Roman" w:cs="Times New Roman"/>
              <w:szCs w:val="24"/>
            </w:rPr>
            <w:t>"</w:t>
          </w:r>
          <w:r w:rsidR="00C61396" w:rsidRPr="004647C7">
            <w:rPr>
              <w:rStyle w:val="string3"/>
              <w:rFonts w:eastAsia="Times New Roman" w:cs="Times New Roman"/>
              <w:szCs w:val="24"/>
            </w:rPr>
            <w:t>Actual Dispute</w:t>
          </w:r>
          <w:r w:rsidR="00C61396" w:rsidRPr="004647C7">
            <w:rPr>
              <w:rStyle w:val="punctuation1"/>
              <w:rFonts w:eastAsia="Times New Roman" w:cs="Times New Roman"/>
              <w:szCs w:val="24"/>
            </w:rPr>
            <w:t xml:space="preserve">" </w:t>
          </w:r>
        </w:sdtContent>
      </w:sdt>
    </w:p>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353AA39" w14:textId="404283AE" w:rsidR="00E54A9B" w:rsidRPr="00E36359" w:rsidRDefault="00550BB6" w:rsidP="00396DF0">
      <w:pPr>
        <w:spacing w:after="264"/>
        <w:ind w:left="720"/>
        <w:rPr>
          <w:rFonts w:cs="Times New Roman"/>
          <w:bCs/>
          <w:szCs w:val="24"/>
        </w:rPr>
      </w:pPr>
      <w:sdt>
        <w:sdtPr>
          <w:rPr>
            <w:rFonts w:cs="Times New Roman"/>
            <w:color w:val="C92C2C"/>
            <w:szCs w:val="24"/>
          </w:rPr>
          <w:alias w:val="Show If"/>
          <w:tag w:val="FlowConditionShowIf"/>
          <w:id w:val="647715295"/>
          <w:placeholder>
            <w:docPart w:val="D271F8D385994EBE9ED1A72CBD6A43E4"/>
          </w:placeholder>
          <w15:color w:val="23D160"/>
          <w15:appearance w15:val="tags"/>
        </w:sdtPr>
        <w:sdtEndPr>
          <w:rPr>
            <w:color w:val="auto"/>
          </w:rPr>
        </w:sdtEndPr>
        <w:sdtContent>
          <w:proofErr w:type="spellStart"/>
          <w:r w:rsidR="00E54A9B">
            <w:rPr>
              <w:rFonts w:cs="Times New Roman"/>
              <w:color w:val="C92C2C"/>
              <w:szCs w:val="24"/>
            </w:rPr>
            <w:t>yn_ds_fees</w:t>
          </w:r>
          <w:proofErr w:type="spellEnd"/>
          <w:r w:rsidR="00E54A9B" w:rsidRPr="00E36359">
            <w:rPr>
              <w:rFonts w:cs="Times New Roman"/>
              <w:color w:val="C92C2C"/>
              <w:szCs w:val="24"/>
            </w:rPr>
            <w:t xml:space="preserve"> </w:t>
          </w:r>
          <w:r w:rsidR="00E54A9B" w:rsidRPr="00E36359">
            <w:rPr>
              <w:rFonts w:cs="Times New Roman"/>
              <w:color w:val="A67F59"/>
              <w:szCs w:val="24"/>
            </w:rPr>
            <w:t>==</w:t>
          </w:r>
          <w:r w:rsidR="00E54A9B" w:rsidRPr="00E36359">
            <w:rPr>
              <w:rFonts w:cs="Times New Roman"/>
              <w:color w:val="C92C2C"/>
              <w:szCs w:val="24"/>
            </w:rPr>
            <w:t xml:space="preserve"> </w:t>
          </w:r>
          <w:r w:rsidR="00E54A9B" w:rsidRPr="00E36359">
            <w:rPr>
              <w:rFonts w:cs="Times New Roman"/>
              <w:color w:val="5F6364"/>
              <w:szCs w:val="24"/>
            </w:rPr>
            <w:t>"</w:t>
          </w:r>
          <w:r w:rsidR="00124867">
            <w:rPr>
              <w:rFonts w:cs="Times New Roman"/>
              <w:color w:val="2F9C0A"/>
              <w:szCs w:val="24"/>
            </w:rPr>
            <w:t>Yes</w:t>
          </w:r>
          <w:r w:rsidR="00E54A9B" w:rsidRPr="00E36359">
            <w:rPr>
              <w:rFonts w:cs="Times New Roman"/>
              <w:color w:val="5F6364"/>
              <w:szCs w:val="24"/>
            </w:rPr>
            <w:t>"</w:t>
          </w:r>
          <w:r w:rsidR="008B55CB">
            <w:rPr>
              <w:rFonts w:cs="Times New Roman"/>
              <w:color w:val="5F6364"/>
              <w:szCs w:val="24"/>
            </w:rPr>
            <w:t xml:space="preserve"> </w:t>
          </w:r>
          <w:r w:rsidR="008B55CB" w:rsidRPr="00264492">
            <w:rPr>
              <w:rStyle w:val="operator1"/>
              <w:rFonts w:eastAsia="Times New Roman"/>
            </w:rPr>
            <w:t>and</w:t>
          </w:r>
          <w:r w:rsidR="008B55CB">
            <w:rPr>
              <w:rStyle w:val="operator1"/>
              <w:rFonts w:eastAsia="Times New Roman"/>
            </w:rPr>
            <w:t xml:space="preserve"> </w:t>
          </w:r>
          <w:proofErr w:type="spellStart"/>
          <w:r w:rsidR="008B55CB">
            <w:rPr>
              <w:rFonts w:cs="Times New Roman"/>
              <w:color w:val="C92C2C"/>
              <w:szCs w:val="24"/>
            </w:rPr>
            <w:t>yn_ccr_fees</w:t>
          </w:r>
          <w:proofErr w:type="spellEnd"/>
          <w:r w:rsidR="008B55CB" w:rsidRPr="00E36359">
            <w:rPr>
              <w:rFonts w:cs="Times New Roman"/>
              <w:color w:val="C92C2C"/>
              <w:szCs w:val="24"/>
            </w:rPr>
            <w:t xml:space="preserve"> </w:t>
          </w:r>
          <w:r w:rsidR="008B55CB">
            <w:rPr>
              <w:rFonts w:cs="Times New Roman"/>
              <w:color w:val="A67F59"/>
              <w:szCs w:val="24"/>
            </w:rPr>
            <w:t>!</w:t>
          </w:r>
          <w:r w:rsidR="008B55CB" w:rsidRPr="00E36359">
            <w:rPr>
              <w:rFonts w:cs="Times New Roman"/>
              <w:color w:val="A67F59"/>
              <w:szCs w:val="24"/>
            </w:rPr>
            <w:t>=</w:t>
          </w:r>
          <w:r w:rsidR="008B55CB" w:rsidRPr="00E36359">
            <w:rPr>
              <w:rFonts w:cs="Times New Roman"/>
              <w:color w:val="C92C2C"/>
              <w:szCs w:val="24"/>
            </w:rPr>
            <w:t xml:space="preserve"> </w:t>
          </w:r>
          <w:r w:rsidR="008B55CB" w:rsidRPr="00E36359">
            <w:rPr>
              <w:rFonts w:cs="Times New Roman"/>
              <w:color w:val="5F6364"/>
              <w:szCs w:val="24"/>
            </w:rPr>
            <w:t>"</w:t>
          </w:r>
          <w:r w:rsidR="008B55CB">
            <w:rPr>
              <w:rFonts w:cs="Times New Roman"/>
              <w:color w:val="2F9C0A"/>
              <w:szCs w:val="24"/>
            </w:rPr>
            <w:t>Yes</w:t>
          </w:r>
          <w:r w:rsidR="008B55CB" w:rsidRPr="00E36359">
            <w:rPr>
              <w:rFonts w:cs="Times New Roman"/>
              <w:color w:val="5F6364"/>
              <w:szCs w:val="24"/>
            </w:rPr>
            <w:t>"</w:t>
          </w:r>
          <w:r w:rsidR="00E54A9B" w:rsidRPr="00E36359">
            <w:rPr>
              <w:rFonts w:cs="Times New Roman"/>
              <w:color w:val="C92C2C"/>
              <w:szCs w:val="24"/>
            </w:rPr>
            <w:t xml:space="preserve"> </w:t>
          </w:r>
        </w:sdtContent>
      </w:sdt>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2A77D70A" w14:textId="525445FC" w:rsidR="002F0FB2" w:rsidRDefault="00550BB6" w:rsidP="00396DF0">
      <w:pPr>
        <w:spacing w:after="264"/>
        <w:ind w:left="720"/>
        <w:rPr>
          <w:rFonts w:cs="Times New Roman"/>
          <w:bCs/>
          <w:szCs w:val="24"/>
        </w:rPr>
      </w:pPr>
      <w:sdt>
        <w:sdtPr>
          <w:rPr>
            <w:rStyle w:val="property1"/>
            <w:rFonts w:eastAsia="Times New Roman" w:cs="Times New Roman"/>
            <w:szCs w:val="24"/>
          </w:rPr>
          <w:alias w:val="End If"/>
          <w:tag w:val="FlowConditionEndIf"/>
          <w:id w:val="505326450"/>
          <w:placeholder>
            <w:docPart w:val="814909124FC54CA2AA76A3D09CF46434"/>
          </w:placeholder>
          <w15:color w:val="23D160"/>
          <w15:appearance w15:val="tags"/>
        </w:sdtPr>
        <w:sdtEndPr>
          <w:rPr>
            <w:rStyle w:val="property1"/>
          </w:rPr>
        </w:sdtEndPr>
        <w:sdtContent>
          <w:r w:rsidR="00E54A9B" w:rsidRPr="007F3488">
            <w:rPr>
              <w:rFonts w:eastAsia="Times New Roman" w:cs="Times New Roman"/>
              <w:color w:val="CCCCCC"/>
              <w:szCs w:val="24"/>
            </w:rPr>
            <w:t>###</w:t>
          </w:r>
        </w:sdtContent>
      </w:sdt>
    </w:p>
    <w:p w14:paraId="0BA1B851" w14:textId="0028B71F" w:rsidR="00124867" w:rsidRPr="00E36359" w:rsidRDefault="00550BB6" w:rsidP="00396DF0">
      <w:pPr>
        <w:spacing w:after="264"/>
        <w:ind w:left="720"/>
        <w:rPr>
          <w:rFonts w:cs="Times New Roman"/>
          <w:bCs/>
          <w:szCs w:val="24"/>
        </w:rPr>
      </w:pPr>
      <w:sdt>
        <w:sdtPr>
          <w:rPr>
            <w:rFonts w:cs="Times New Roman"/>
            <w:color w:val="C92C2C"/>
            <w:szCs w:val="24"/>
          </w:rPr>
          <w:alias w:val="Show If"/>
          <w:tag w:val="FlowConditionShowIf"/>
          <w:id w:val="273833314"/>
          <w:placeholder>
            <w:docPart w:val="FE1A1E9D3A2343528E6C47DCE196CD53"/>
          </w:placeholder>
          <w15:color w:val="23D160"/>
          <w15:appearance w15:val="tags"/>
        </w:sdtPr>
        <w:sdtEndPr>
          <w:rPr>
            <w:color w:val="auto"/>
          </w:rPr>
        </w:sdtEndPr>
        <w:sdtContent>
          <w:proofErr w:type="spellStart"/>
          <w:r w:rsidR="00124867">
            <w:rPr>
              <w:rFonts w:cs="Times New Roman"/>
              <w:color w:val="C92C2C"/>
              <w:szCs w:val="24"/>
            </w:rPr>
            <w:t>yn_</w:t>
          </w:r>
          <w:r w:rsidR="00DA3D04">
            <w:rPr>
              <w:rFonts w:cs="Times New Roman"/>
              <w:color w:val="C92C2C"/>
              <w:szCs w:val="24"/>
            </w:rPr>
            <w:t>ccr</w:t>
          </w:r>
          <w:r w:rsidR="00124867">
            <w:rPr>
              <w:rFonts w:cs="Times New Roman"/>
              <w:color w:val="C92C2C"/>
              <w:szCs w:val="24"/>
            </w:rPr>
            <w:t>_fees</w:t>
          </w:r>
          <w:proofErr w:type="spellEnd"/>
          <w:r w:rsidR="00124867" w:rsidRPr="00E36359">
            <w:rPr>
              <w:rFonts w:cs="Times New Roman"/>
              <w:color w:val="C92C2C"/>
              <w:szCs w:val="24"/>
            </w:rPr>
            <w:t xml:space="preserve"> </w:t>
          </w:r>
          <w:r w:rsidR="00124867" w:rsidRPr="00E36359">
            <w:rPr>
              <w:rFonts w:cs="Times New Roman"/>
              <w:color w:val="A67F59"/>
              <w:szCs w:val="24"/>
            </w:rPr>
            <w:t>==</w:t>
          </w:r>
          <w:r w:rsidR="00124867" w:rsidRPr="00E36359">
            <w:rPr>
              <w:rFonts w:cs="Times New Roman"/>
              <w:color w:val="C92C2C"/>
              <w:szCs w:val="24"/>
            </w:rPr>
            <w:t xml:space="preserve"> </w:t>
          </w:r>
          <w:r w:rsidR="00124867" w:rsidRPr="00E36359">
            <w:rPr>
              <w:rFonts w:cs="Times New Roman"/>
              <w:color w:val="5F6364"/>
              <w:szCs w:val="24"/>
            </w:rPr>
            <w:t>"</w:t>
          </w:r>
          <w:r w:rsidR="00124867">
            <w:rPr>
              <w:rFonts w:cs="Times New Roman"/>
              <w:color w:val="2F9C0A"/>
              <w:szCs w:val="24"/>
            </w:rPr>
            <w:t>Yes</w:t>
          </w:r>
          <w:r w:rsidR="00124867"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124867" w:rsidRPr="00E36359">
            <w:rPr>
              <w:rFonts w:cs="Times New Roman"/>
              <w:color w:val="C92C2C"/>
              <w:szCs w:val="24"/>
            </w:rPr>
            <w:t xml:space="preserve"> </w:t>
          </w:r>
        </w:sdtContent>
      </w:sdt>
    </w:p>
    <w:p w14:paraId="2D42C1A0" w14:textId="0C843871" w:rsidR="003F0E15" w:rsidRDefault="008B55CB" w:rsidP="00124867">
      <w:pPr>
        <w:spacing w:after="264"/>
        <w:rPr>
          <w:rFonts w:cs="Times New Roman"/>
          <w:bCs/>
          <w:szCs w:val="24"/>
        </w:rPr>
      </w:pPr>
      <w:r>
        <w:rPr>
          <w:rFonts w:cs="Times New Roman"/>
          <w:bCs/>
          <w:szCs w:val="24"/>
        </w:rPr>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sdt>
        <w:sdtPr>
          <w:rPr>
            <w:rFonts w:cs="Times New Roman"/>
            <w:bCs/>
            <w:szCs w:val="24"/>
          </w:rPr>
          <w:alias w:val="Field"/>
          <w:tag w:val="FlowField"/>
          <w:id w:val="-1968960138"/>
          <w:placeholder>
            <w:docPart w:val="DefaultPlaceholder_-1854013440"/>
          </w:placeholder>
          <w15:color w:val="157DEF"/>
        </w:sdtPr>
        <w:sdtEndPr/>
        <w:sdtContent>
          <w:r w:rsidR="00CB094B" w:rsidRPr="00CB094B">
            <w:rPr>
              <w:rFonts w:eastAsia="Times New Roman" w:cs="Times New Roman"/>
              <w:color w:val="167DF0"/>
              <w:szCs w:val="24"/>
            </w:rPr>
            <w:t xml:space="preserve">{{ </w:t>
          </w:r>
          <w:proofErr w:type="spellStart"/>
          <w:r w:rsidR="00CB094B" w:rsidRPr="00CB094B">
            <w:rPr>
              <w:rFonts w:eastAsia="Times New Roman" w:cs="Times New Roman"/>
              <w:color w:val="167DF0"/>
              <w:szCs w:val="24"/>
            </w:rPr>
            <w:t>text_ccr_fees</w:t>
          </w:r>
          <w:proofErr w:type="spellEnd"/>
          <w:r w:rsidR="00CB094B" w:rsidRPr="00CB094B">
            <w:rPr>
              <w:rFonts w:eastAsia="Times New Roman" w:cs="Times New Roman"/>
              <w:color w:val="167DF0"/>
              <w:szCs w:val="24"/>
            </w:rPr>
            <w:t xml:space="preserve"> }}</w:t>
          </w:r>
        </w:sdtContent>
      </w:sdt>
      <w:r w:rsidR="00C87DA9" w:rsidRPr="00CB094B">
        <w:rPr>
          <w:rFonts w:cs="Times New Roman"/>
          <w:bCs/>
          <w:szCs w:val="24"/>
        </w:rPr>
        <w:t xml:space="preserve"> of the CC&amp;Rs.</w:t>
      </w:r>
    </w:p>
    <w:p w14:paraId="20D430D4" w14:textId="56B9B432" w:rsidR="00B663CB" w:rsidRDefault="00550BB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EC11F2950900453D8DAC250FCAEFD95B"/>
          </w:placeholder>
          <w15:color w:val="23D160"/>
          <w15:appearance w15:val="tags"/>
        </w:sdtPr>
        <w:sdtEndPr>
          <w:rPr>
            <w:rStyle w:val="property1"/>
          </w:rPr>
        </w:sdtEndPr>
        <w:sdtContent>
          <w:r w:rsidR="00124867" w:rsidRPr="007F3488">
            <w:rPr>
              <w:rFonts w:eastAsia="Times New Roman" w:cs="Times New Roman"/>
              <w:color w:val="CCCCCC"/>
              <w:szCs w:val="24"/>
            </w:rPr>
            <w:t>###</w:t>
          </w:r>
        </w:sdtContent>
      </w:sdt>
    </w:p>
    <w:p w14:paraId="0AD093CD" w14:textId="5F901561" w:rsidR="00B663CB" w:rsidRPr="00E36359" w:rsidRDefault="00550BB6" w:rsidP="00396DF0">
      <w:pPr>
        <w:spacing w:after="264"/>
        <w:ind w:left="720"/>
        <w:rPr>
          <w:rFonts w:cs="Times New Roman"/>
          <w:bCs/>
          <w:szCs w:val="24"/>
        </w:rPr>
      </w:pPr>
      <w:sdt>
        <w:sdtPr>
          <w:rPr>
            <w:rFonts w:cs="Times New Roman"/>
            <w:color w:val="C92C2C"/>
            <w:szCs w:val="24"/>
          </w:rPr>
          <w:alias w:val="Show If"/>
          <w:tag w:val="FlowConditionShowIf"/>
          <w:id w:val="-265770627"/>
          <w:placeholder>
            <w:docPart w:val="E4177C2D50C8401592DE98A42222272A"/>
          </w:placeholder>
          <w15:color w:val="23D160"/>
          <w15:appearance w15:val="tags"/>
        </w:sdtPr>
        <w:sdtEndPr>
          <w:rPr>
            <w:color w:val="auto"/>
          </w:rPr>
        </w:sdtEndPr>
        <w:sdtContent>
          <w:proofErr w:type="spellStart"/>
          <w:r w:rsidR="00C87DA9">
            <w:rPr>
              <w:rFonts w:cs="Times New Roman"/>
              <w:color w:val="C92C2C"/>
              <w:szCs w:val="24"/>
            </w:rPr>
            <w:t>yn_ccr_fees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Pr>
              <w:rFonts w:cs="Times New Roman"/>
              <w:color w:val="A67F59"/>
              <w:szCs w:val="24"/>
            </w:rPr>
            <w:t>!</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sidRPr="00E36359">
            <w:rPr>
              <w:rFonts w:cs="Times New Roman"/>
              <w:color w:val="C92C2C"/>
              <w:szCs w:val="24"/>
            </w:rPr>
            <w:t xml:space="preserve"> </w:t>
          </w:r>
        </w:sdtContent>
      </w:sdt>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sdt>
        <w:sdtPr>
          <w:rPr>
            <w:rFonts w:cs="Times New Roman"/>
            <w:bCs/>
            <w:szCs w:val="24"/>
          </w:rPr>
          <w:alias w:val="Field"/>
          <w:tag w:val="FlowField"/>
          <w:id w:val="2077854109"/>
          <w:placeholder>
            <w:docPart w:val="A8E162061B1D41889E349B4ED98FD58C"/>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text_ccr_fees</w:t>
          </w:r>
          <w:proofErr w:type="spellEnd"/>
          <w:r w:rsidR="00D646EF" w:rsidRPr="00CB094B">
            <w:rPr>
              <w:rFonts w:eastAsia="Times New Roman" w:cs="Times New Roman"/>
              <w:color w:val="167DF0"/>
              <w:szCs w:val="24"/>
            </w:rPr>
            <w:t xml:space="preserve"> }}</w:t>
          </w:r>
        </w:sdtContent>
      </w:sdt>
      <w:r w:rsidR="00915938" w:rsidRPr="00CB094B">
        <w:rPr>
          <w:rFonts w:cs="Times New Roman"/>
          <w:bCs/>
          <w:szCs w:val="24"/>
        </w:rPr>
        <w:t xml:space="preserve"> of the CC&amp;Rs.</w:t>
      </w:r>
    </w:p>
    <w:p w14:paraId="09CDD6C7" w14:textId="750ADA55" w:rsidR="00B663CB" w:rsidRDefault="00550BB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1645888DA2294EA7AC4BBA4DE4B68AB2"/>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34545A4F" w14:textId="5E96E3CA" w:rsidR="00B663CB" w:rsidRPr="00E36359" w:rsidRDefault="00550BB6" w:rsidP="00396DF0">
      <w:pPr>
        <w:spacing w:after="264"/>
        <w:ind w:left="720"/>
        <w:rPr>
          <w:rFonts w:cs="Times New Roman"/>
          <w:bCs/>
          <w:szCs w:val="24"/>
        </w:rPr>
      </w:pPr>
      <w:sdt>
        <w:sdtPr>
          <w:rPr>
            <w:rFonts w:cs="Times New Roman"/>
            <w:color w:val="C92C2C"/>
            <w:szCs w:val="24"/>
          </w:rPr>
          <w:alias w:val="Show If"/>
          <w:tag w:val="FlowConditionShowIf"/>
          <w:id w:val="1997372775"/>
          <w:placeholder>
            <w:docPart w:val="DA9A2C17F2E24C39A92F258E6674677F"/>
          </w:placeholder>
          <w15:color w:val="23D160"/>
          <w15:appearance w15:val="tags"/>
        </w:sdtPr>
        <w:sdtEndPr>
          <w:rPr>
            <w:color w:val="auto"/>
          </w:rPr>
        </w:sdtEndPr>
        <w:sdtContent>
          <w:proofErr w:type="spellStart"/>
          <w:r w:rsidR="00915938">
            <w:rPr>
              <w:rFonts w:cs="Times New Roman"/>
              <w:color w:val="C92C2C"/>
              <w:szCs w:val="24"/>
            </w:rPr>
            <w:t>yn_ccr_fees</w:t>
          </w:r>
          <w:proofErr w:type="spellEnd"/>
          <w:r w:rsidR="006C6ABB" w:rsidRPr="00E36359">
            <w:rPr>
              <w:rFonts w:cs="Times New Roman"/>
              <w:color w:val="C92C2C"/>
              <w:szCs w:val="24"/>
            </w:rPr>
            <w:t xml:space="preserve"> </w:t>
          </w:r>
          <w:r w:rsidR="006C6ABB" w:rsidRPr="00E36359">
            <w:rPr>
              <w:rFonts w:cs="Times New Roman"/>
              <w:color w:val="A67F59"/>
              <w:szCs w:val="24"/>
            </w:rPr>
            <w:t>==</w:t>
          </w:r>
          <w:r w:rsidR="006C6ABB" w:rsidRPr="00E36359">
            <w:rPr>
              <w:rFonts w:cs="Times New Roman"/>
              <w:color w:val="C92C2C"/>
              <w:szCs w:val="24"/>
            </w:rPr>
            <w:t xml:space="preserve"> </w:t>
          </w:r>
          <w:r w:rsidR="006C6ABB" w:rsidRPr="00E36359">
            <w:rPr>
              <w:rFonts w:cs="Times New Roman"/>
              <w:color w:val="5F6364"/>
              <w:szCs w:val="24"/>
            </w:rPr>
            <w:t>"</w:t>
          </w:r>
          <w:r w:rsidR="00915938">
            <w:rPr>
              <w:rFonts w:cs="Times New Roman"/>
              <w:color w:val="2F9C0A"/>
              <w:szCs w:val="24"/>
            </w:rPr>
            <w:t>No</w:t>
          </w:r>
          <w:r w:rsidR="006C6ABB" w:rsidRPr="00E36359">
            <w:rPr>
              <w:rFonts w:cs="Times New Roman"/>
              <w:color w:val="5F6364"/>
              <w:szCs w:val="24"/>
            </w:rPr>
            <w:t>"</w:t>
          </w:r>
          <w:r w:rsidR="006C6ABB">
            <w:rPr>
              <w:rFonts w:cs="Times New Roman"/>
              <w:color w:val="5F6364"/>
              <w:szCs w:val="24"/>
            </w:rPr>
            <w:t xml:space="preserve"> </w:t>
          </w:r>
          <w:r w:rsidR="00915938" w:rsidRPr="00264492">
            <w:rPr>
              <w:rStyle w:val="operator1"/>
              <w:rFonts w:eastAsia="Times New Roman"/>
            </w:rPr>
            <w:t>and</w:t>
          </w:r>
          <w:r w:rsidR="00915938">
            <w:rPr>
              <w:rStyle w:val="operator1"/>
              <w:rFonts w:eastAsia="Times New Roman"/>
            </w:rPr>
            <w:t xml:space="preserve"> </w:t>
          </w:r>
          <w:proofErr w:type="spellStart"/>
          <w:r w:rsidR="00915938">
            <w:rPr>
              <w:rFonts w:cs="Times New Roman"/>
              <w:color w:val="C92C2C"/>
              <w:szCs w:val="24"/>
            </w:rPr>
            <w:t>yn_ds_fees</w:t>
          </w:r>
          <w:proofErr w:type="spellEnd"/>
          <w:r w:rsidR="00915938" w:rsidRPr="00E36359">
            <w:rPr>
              <w:rFonts w:cs="Times New Roman"/>
              <w:color w:val="C92C2C"/>
              <w:szCs w:val="24"/>
            </w:rPr>
            <w:t xml:space="preserve"> </w:t>
          </w:r>
          <w:r w:rsidR="00915938">
            <w:rPr>
              <w:rFonts w:cs="Times New Roman"/>
              <w:color w:val="A67F59"/>
              <w:szCs w:val="24"/>
            </w:rPr>
            <w:t>!</w:t>
          </w:r>
          <w:r w:rsidR="00915938" w:rsidRPr="00E36359">
            <w:rPr>
              <w:rFonts w:cs="Times New Roman"/>
              <w:color w:val="A67F59"/>
              <w:szCs w:val="24"/>
            </w:rPr>
            <w:t>=</w:t>
          </w:r>
          <w:r w:rsidR="00915938" w:rsidRPr="00E36359">
            <w:rPr>
              <w:rFonts w:cs="Times New Roman"/>
              <w:color w:val="C92C2C"/>
              <w:szCs w:val="24"/>
            </w:rPr>
            <w:t xml:space="preserve"> </w:t>
          </w:r>
          <w:r w:rsidR="00915938" w:rsidRPr="00E36359">
            <w:rPr>
              <w:rFonts w:cs="Times New Roman"/>
              <w:color w:val="5F6364"/>
              <w:szCs w:val="24"/>
            </w:rPr>
            <w:t>"</w:t>
          </w:r>
          <w:r w:rsidR="00915938">
            <w:rPr>
              <w:rFonts w:cs="Times New Roman"/>
              <w:color w:val="2F9C0A"/>
              <w:szCs w:val="24"/>
            </w:rPr>
            <w:t>Yes</w:t>
          </w:r>
          <w:r w:rsidR="00915938" w:rsidRPr="00E36359">
            <w:rPr>
              <w:rFonts w:cs="Times New Roman"/>
              <w:color w:val="5F6364"/>
              <w:szCs w:val="24"/>
            </w:rPr>
            <w:t>"</w:t>
          </w:r>
          <w:r w:rsidR="006C6ABB">
            <w:rPr>
              <w:rFonts w:cs="Times New Roman"/>
              <w:color w:val="5F6364"/>
              <w:szCs w:val="24"/>
            </w:rPr>
            <w:t xml:space="preserve"> </w:t>
          </w:r>
        </w:sdtContent>
      </w:sdt>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0C39006B" w14:textId="538A2ED4" w:rsidR="002F0FB2" w:rsidRDefault="00550BB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9D5AE371C63D4908971F58EFDAFA401B"/>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2CCF3F3B" w14:textId="5370F291" w:rsidR="00FD7882" w:rsidRDefault="00550BB6"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68694765"/>
          <w:placeholder>
            <w:docPart w:val="2FB6D5CA7D53493B8F1D6E1132B5D277"/>
          </w:placeholder>
          <w15:color w:val="23D160"/>
          <w15:appearance w15:val="tags"/>
        </w:sdtPr>
        <w:sdtEndPr>
          <w:rPr>
            <w:rStyle w:val="property1"/>
          </w:rPr>
        </w:sdtEndPr>
        <w:sdtContent>
          <w:r w:rsidR="005B2EEB" w:rsidRPr="004647C7">
            <w:rPr>
              <w:rFonts w:eastAsia="Times New Roman" w:cs="Times New Roman"/>
              <w:color w:val="CCCCCC"/>
              <w:szCs w:val="24"/>
            </w:rPr>
            <w:t>###</w:t>
          </w:r>
        </w:sdtContent>
      </w:sdt>
    </w:p>
    <w:p w14:paraId="2F1694FF" w14:textId="28AED103" w:rsidR="003F7B9D" w:rsidRDefault="00550BB6" w:rsidP="005B2EEB">
      <w:pPr>
        <w:spacing w:after="264"/>
        <w:rPr>
          <w:rStyle w:val="property1"/>
          <w:rFonts w:eastAsia="Times New Roman" w:cs="Times New Roman"/>
          <w:szCs w:val="24"/>
        </w:rPr>
      </w:pPr>
      <w:sdt>
        <w:sdtPr>
          <w:rPr>
            <w:rFonts w:cs="Times New Roman"/>
            <w:color w:val="C92C2C"/>
            <w:szCs w:val="24"/>
          </w:rPr>
          <w:alias w:val="Show If"/>
          <w:tag w:val="FlowConditionShowIf"/>
          <w:id w:val="250392316"/>
          <w:placeholder>
            <w:docPart w:val="0BA9C2634CCD47C7A9E501B13C23D7B7"/>
          </w:placeholder>
          <w15:color w:val="23D160"/>
          <w15:appearance w15:val="tags"/>
        </w:sdtPr>
        <w:sdtEndPr/>
        <w:sdtContent>
          <w:proofErr w:type="spellStart"/>
          <w:r w:rsidR="003F7B9D" w:rsidRPr="004647C7">
            <w:rPr>
              <w:rStyle w:val="property1"/>
              <w:rFonts w:eastAsia="Times New Roman" w:cs="Times New Roman"/>
              <w:szCs w:val="24"/>
            </w:rPr>
            <w:t>radio_dispute_or_not</w:t>
          </w:r>
          <w:proofErr w:type="spellEnd"/>
          <w:r w:rsidR="003F7B9D" w:rsidRPr="004647C7">
            <w:rPr>
              <w:rStyle w:val="tag1"/>
              <w:rFonts w:eastAsia="Times New Roman" w:cs="Times New Roman"/>
              <w:szCs w:val="24"/>
            </w:rPr>
            <w:t xml:space="preserve"> </w:t>
          </w:r>
          <w:r w:rsidR="003F7B9D" w:rsidRPr="004647C7">
            <w:rPr>
              <w:rStyle w:val="operator1"/>
              <w:rFonts w:eastAsia="Times New Roman" w:cs="Times New Roman"/>
              <w:szCs w:val="24"/>
            </w:rPr>
            <w:t>==</w:t>
          </w:r>
          <w:r w:rsidR="003F7B9D" w:rsidRPr="004647C7">
            <w:rPr>
              <w:rStyle w:val="tag1"/>
              <w:rFonts w:eastAsia="Times New Roman" w:cs="Times New Roman"/>
              <w:szCs w:val="24"/>
            </w:rPr>
            <w:t xml:space="preserve"> </w:t>
          </w:r>
          <w:r w:rsidR="003F7B9D" w:rsidRPr="004647C7">
            <w:rPr>
              <w:rStyle w:val="punctuation1"/>
              <w:rFonts w:eastAsia="Times New Roman" w:cs="Times New Roman"/>
              <w:szCs w:val="24"/>
            </w:rPr>
            <w:t>"</w:t>
          </w:r>
          <w:r w:rsidR="003F7B9D" w:rsidRPr="004647C7">
            <w:rPr>
              <w:rStyle w:val="string3"/>
              <w:rFonts w:eastAsia="Times New Roman" w:cs="Times New Roman"/>
              <w:szCs w:val="24"/>
            </w:rPr>
            <w:t>Actual Dispute</w:t>
          </w:r>
          <w:r w:rsidR="003F7B9D" w:rsidRPr="004647C7">
            <w:rPr>
              <w:rStyle w:val="punctuation1"/>
              <w:rFonts w:eastAsia="Times New Roman" w:cs="Times New Roman"/>
              <w:szCs w:val="24"/>
            </w:rPr>
            <w:t xml:space="preserve">" </w:t>
          </w:r>
        </w:sdtContent>
      </w:sdt>
    </w:p>
    <w:p w14:paraId="57B18000" w14:textId="77777777" w:rsidR="003F0E15" w:rsidRDefault="0091166A"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2F0FB2">
        <w:t>Jurisdiction and Venue</w:t>
      </w:r>
    </w:p>
    <w:p w14:paraId="3BCD9F75" w14:textId="05D857EB" w:rsidR="002F0FB2" w:rsidRDefault="00550BB6" w:rsidP="00396DF0">
      <w:pPr>
        <w:spacing w:after="264"/>
        <w:ind w:left="720"/>
        <w:rPr>
          <w:rFonts w:cs="Times New Roman"/>
          <w:bCs/>
          <w:szCs w:val="24"/>
        </w:rPr>
      </w:pPr>
      <w:sdt>
        <w:sdtPr>
          <w:rPr>
            <w:rFonts w:cs="Times New Roman"/>
            <w:color w:val="C92C2C"/>
            <w:szCs w:val="24"/>
          </w:rPr>
          <w:alias w:val="Show If"/>
          <w:tag w:val="FlowConditionShowIf"/>
          <w:id w:val="1507021716"/>
          <w:placeholder>
            <w:docPart w:val="F022AF3E20C04A159D82A1E52E7AC6A4"/>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F653E9" w:rsidRPr="00E36359">
            <w:rPr>
              <w:rFonts w:cs="Times New Roman"/>
              <w:color w:val="A67F59"/>
              <w:szCs w:val="24"/>
            </w:rPr>
            <w:t>==</w:t>
          </w:r>
          <w:r w:rsidR="00F653E9" w:rsidRPr="00E36359">
            <w:rPr>
              <w:rFonts w:cs="Times New Roman"/>
              <w:color w:val="C92C2C"/>
              <w:szCs w:val="24"/>
            </w:rPr>
            <w:t xml:space="preserve"> </w:t>
          </w:r>
          <w:r w:rsidR="00F653E9" w:rsidRPr="00E36359">
            <w:rPr>
              <w:rFonts w:cs="Times New Roman"/>
              <w:color w:val="5F6364"/>
              <w:szCs w:val="24"/>
            </w:rPr>
            <w:t>"</w:t>
          </w:r>
          <w:r w:rsidR="007D4064">
            <w:rPr>
              <w:rFonts w:cs="Times New Roman"/>
              <w:color w:val="2F9C0A"/>
              <w:szCs w:val="24"/>
            </w:rPr>
            <w:t>Yes</w:t>
          </w:r>
          <w:r w:rsidR="00F653E9" w:rsidRPr="00E36359">
            <w:rPr>
              <w:rFonts w:cs="Times New Roman"/>
              <w:color w:val="5F6364"/>
              <w:szCs w:val="24"/>
            </w:rPr>
            <w:t>"</w:t>
          </w:r>
          <w:r w:rsidR="00F653E9" w:rsidRPr="00E36359">
            <w:rPr>
              <w:rFonts w:cs="Times New Roman"/>
              <w:color w:val="C92C2C"/>
              <w:szCs w:val="24"/>
            </w:rPr>
            <w:t xml:space="preserve"> </w:t>
          </w:r>
        </w:sdtContent>
      </w:sdt>
    </w:p>
    <w:p w14:paraId="407A95C8" w14:textId="77777777" w:rsidR="003F0E15" w:rsidRDefault="00550BB6" w:rsidP="002F0FB2">
      <w:pPr>
        <w:spacing w:after="264"/>
        <w:rPr>
          <w:rFonts w:cs="Times New Roman"/>
          <w:bCs/>
          <w:szCs w:val="24"/>
        </w:rPr>
      </w:pPr>
      <w:sdt>
        <w:sdtPr>
          <w:rPr>
            <w:rFonts w:cs="Times New Roman"/>
            <w:bCs/>
            <w:szCs w:val="24"/>
          </w:rPr>
          <w:alias w:val="Field"/>
          <w:tag w:val="FlowField"/>
          <w:id w:val="-551607236"/>
          <w:placeholder>
            <w:docPart w:val="9E5A7B96659248B7B2120D21784675D7"/>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text_ccr_arbitration</w:t>
          </w:r>
          <w:proofErr w:type="spellEnd"/>
          <w:r w:rsidR="00D646EF" w:rsidRPr="00CB094B">
            <w:rPr>
              <w:rFonts w:eastAsia="Times New Roman" w:cs="Times New Roman"/>
              <w:color w:val="167DF0"/>
              <w:szCs w:val="24"/>
            </w:rPr>
            <w:t xml:space="preserve"> }}</w:t>
          </w:r>
        </w:sdtContent>
      </w:sdt>
      <w:r w:rsidR="007D4064">
        <w:rPr>
          <w:rFonts w:cs="Times New Roman"/>
          <w:bCs/>
          <w:szCs w:val="24"/>
        </w:rPr>
        <w:t xml:space="preserve"> </w:t>
      </w:r>
      <w:r w:rsidR="00E82776" w:rsidRPr="00E82776">
        <w:rPr>
          <w:rFonts w:cs="Times New Roman"/>
          <w:bCs/>
          <w:szCs w:val="24"/>
        </w:rPr>
        <w:t>of the CC&amp;Rs contains a binding arbitration provision. Consequently, legal action related to the issues in dispute must be litigated in the manner directed by that provision of the CC&amp;Rs.</w:t>
      </w:r>
    </w:p>
    <w:p w14:paraId="020DBC64" w14:textId="4F887197" w:rsidR="00F653E9" w:rsidRDefault="00550BB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9623F8F8A784434EA0F0C2EC01839AD1"/>
          </w:placeholder>
          <w15:color w:val="23D160"/>
          <w15:appearance w15:val="tags"/>
        </w:sdtPr>
        <w:sdtEndPr>
          <w:rPr>
            <w:rStyle w:val="property1"/>
          </w:rPr>
        </w:sdtEndPr>
        <w:sdtContent>
          <w:r w:rsidR="00F653E9" w:rsidRPr="007F3488">
            <w:rPr>
              <w:rFonts w:eastAsia="Times New Roman" w:cs="Times New Roman"/>
              <w:color w:val="CCCCCC"/>
              <w:szCs w:val="24"/>
            </w:rPr>
            <w:t>###</w:t>
          </w:r>
        </w:sdtContent>
      </w:sdt>
    </w:p>
    <w:p w14:paraId="1E4D7693" w14:textId="04787B93" w:rsidR="007D4064" w:rsidRDefault="00550BB6" w:rsidP="00396DF0">
      <w:pPr>
        <w:spacing w:after="264"/>
        <w:ind w:left="720"/>
        <w:rPr>
          <w:rFonts w:cs="Times New Roman"/>
          <w:bCs/>
          <w:szCs w:val="24"/>
        </w:rPr>
      </w:pPr>
      <w:sdt>
        <w:sdtPr>
          <w:rPr>
            <w:rFonts w:cs="Times New Roman"/>
            <w:color w:val="C92C2C"/>
            <w:szCs w:val="24"/>
          </w:rPr>
          <w:alias w:val="Show If"/>
          <w:tag w:val="FlowConditionShowIf"/>
          <w:id w:val="1748459188"/>
          <w:placeholder>
            <w:docPart w:val="8AA4D7AF2E764A6A8764AB36F3E7D081"/>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7D4064" w:rsidRPr="00E36359">
            <w:rPr>
              <w:rFonts w:cs="Times New Roman"/>
              <w:color w:val="A67F59"/>
              <w:szCs w:val="24"/>
            </w:rPr>
            <w:t>==</w:t>
          </w:r>
          <w:r w:rsidR="007D4064" w:rsidRPr="00E36359">
            <w:rPr>
              <w:rFonts w:cs="Times New Roman"/>
              <w:color w:val="C92C2C"/>
              <w:szCs w:val="24"/>
            </w:rPr>
            <w:t xml:space="preserve"> </w:t>
          </w:r>
          <w:r w:rsidR="007D4064" w:rsidRPr="00E36359">
            <w:rPr>
              <w:rFonts w:cs="Times New Roman"/>
              <w:color w:val="5F6364"/>
              <w:szCs w:val="24"/>
            </w:rPr>
            <w:t>"</w:t>
          </w:r>
          <w:r w:rsidR="007D4064">
            <w:rPr>
              <w:rFonts w:cs="Times New Roman"/>
              <w:color w:val="2F9C0A"/>
              <w:szCs w:val="24"/>
            </w:rPr>
            <w:t>No</w:t>
          </w:r>
          <w:r w:rsidR="007D4064" w:rsidRPr="00E36359">
            <w:rPr>
              <w:rFonts w:cs="Times New Roman"/>
              <w:color w:val="5F6364"/>
              <w:szCs w:val="24"/>
            </w:rPr>
            <w:t>"</w:t>
          </w:r>
          <w:r w:rsidR="007D4064" w:rsidRPr="00E36359">
            <w:rPr>
              <w:rFonts w:cs="Times New Roman"/>
              <w:color w:val="C92C2C"/>
              <w:szCs w:val="24"/>
            </w:rPr>
            <w:t xml:space="preserve"> </w:t>
          </w:r>
        </w:sdtContent>
      </w:sdt>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8328032" w14:textId="39D0F106" w:rsidR="00396DF0" w:rsidRDefault="00550BB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EB02BCB803EE48B6B3049BC0473501B2"/>
          </w:placeholder>
          <w15:color w:val="23D160"/>
          <w15:appearance w15:val="tags"/>
        </w:sdtPr>
        <w:sdtEndPr>
          <w:rPr>
            <w:rStyle w:val="property1"/>
          </w:rPr>
        </w:sdtEndPr>
        <w:sdtContent>
          <w:r w:rsidR="00396DF0" w:rsidRPr="007F3488">
            <w:rPr>
              <w:rFonts w:eastAsia="Times New Roman" w:cs="Times New Roman"/>
              <w:color w:val="CCCCCC"/>
              <w:szCs w:val="24"/>
            </w:rPr>
            <w:t>###</w:t>
          </w:r>
        </w:sdtContent>
      </w:sdt>
    </w:p>
    <w:p w14:paraId="6B3D6759" w14:textId="4EA04F85" w:rsidR="005B2EEB" w:rsidRDefault="00550BB6"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36026480"/>
          <w:placeholder>
            <w:docPart w:val="F055E30595C04B95B296F5D5AC1E8D6F"/>
          </w:placeholder>
          <w15:color w:val="23D160"/>
          <w15:appearance w15:val="tags"/>
        </w:sdtPr>
        <w:sdtEndPr>
          <w:rPr>
            <w:rStyle w:val="property1"/>
          </w:rPr>
        </w:sdtEndPr>
        <w:sdtContent>
          <w:r w:rsidR="007D4064" w:rsidRPr="004647C7">
            <w:rPr>
              <w:rFonts w:eastAsia="Times New Roman" w:cs="Times New Roman"/>
              <w:color w:val="CCCCCC"/>
              <w:szCs w:val="24"/>
            </w:rPr>
            <w:t>###</w:t>
          </w:r>
        </w:sdtContent>
      </w:sdt>
    </w:p>
    <w:p w14:paraId="48E91A7A" w14:textId="77777777" w:rsidR="00CB4537" w:rsidRDefault="00550BB6" w:rsidP="00CB4537">
      <w:pPr>
        <w:spacing w:after="264"/>
        <w:rPr>
          <w:rStyle w:val="property1"/>
          <w:rFonts w:eastAsia="Times New Roman" w:cs="Times New Roman"/>
          <w:szCs w:val="24"/>
        </w:rPr>
      </w:pPr>
      <w:sdt>
        <w:sdtPr>
          <w:rPr>
            <w:rFonts w:cs="Times New Roman"/>
            <w:color w:val="C92C2C"/>
            <w:szCs w:val="24"/>
          </w:rPr>
          <w:alias w:val="Show If"/>
          <w:tag w:val="FlowConditionShowIf"/>
          <w:id w:val="-1305767642"/>
          <w:placeholder>
            <w:docPart w:val="B4521FA790404B9C80E02CBC14D74E3B"/>
          </w:placeholder>
          <w15:color w:val="23D160"/>
          <w15:appearance w15:val="tags"/>
        </w:sdtPr>
        <w:sdtEndPr/>
        <w:sdtContent>
          <w:proofErr w:type="spellStart"/>
          <w:r w:rsidR="00CB4537" w:rsidRPr="004647C7">
            <w:rPr>
              <w:rStyle w:val="property1"/>
              <w:rFonts w:eastAsia="Times New Roman" w:cs="Times New Roman"/>
              <w:szCs w:val="24"/>
            </w:rPr>
            <w:t>radio_dispute_or_not</w:t>
          </w:r>
          <w:proofErr w:type="spellEnd"/>
          <w:r w:rsidR="00CB4537" w:rsidRPr="004647C7">
            <w:rPr>
              <w:rStyle w:val="tag1"/>
              <w:rFonts w:eastAsia="Times New Roman" w:cs="Times New Roman"/>
              <w:szCs w:val="24"/>
            </w:rPr>
            <w:t xml:space="preserve"> </w:t>
          </w:r>
          <w:r w:rsidR="00CB4537" w:rsidRPr="004647C7">
            <w:rPr>
              <w:rStyle w:val="operator1"/>
              <w:rFonts w:eastAsia="Times New Roman" w:cs="Times New Roman"/>
              <w:szCs w:val="24"/>
            </w:rPr>
            <w:t>==</w:t>
          </w:r>
          <w:r w:rsidR="00CB4537" w:rsidRPr="004647C7">
            <w:rPr>
              <w:rStyle w:val="tag1"/>
              <w:rFonts w:eastAsia="Times New Roman" w:cs="Times New Roman"/>
              <w:szCs w:val="24"/>
            </w:rPr>
            <w:t xml:space="preserve"> </w:t>
          </w:r>
          <w:r w:rsidR="00CB4537" w:rsidRPr="004647C7">
            <w:rPr>
              <w:rStyle w:val="punctuation1"/>
              <w:rFonts w:eastAsia="Times New Roman" w:cs="Times New Roman"/>
              <w:szCs w:val="24"/>
            </w:rPr>
            <w:t>"</w:t>
          </w:r>
          <w:r w:rsidR="00CB4537" w:rsidRPr="004647C7">
            <w:rPr>
              <w:rStyle w:val="string3"/>
              <w:rFonts w:eastAsia="Times New Roman" w:cs="Times New Roman"/>
              <w:szCs w:val="24"/>
            </w:rPr>
            <w:t>Actual Dispute</w:t>
          </w:r>
          <w:r w:rsidR="00CB4537" w:rsidRPr="004647C7">
            <w:rPr>
              <w:rStyle w:val="punctuation1"/>
              <w:rFonts w:eastAsia="Times New Roman" w:cs="Times New Roman"/>
              <w:szCs w:val="24"/>
            </w:rPr>
            <w:t xml:space="preserve">" </w:t>
          </w:r>
        </w:sdtContent>
      </w:sdt>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52ED6BD3" w14:textId="7BEEE638" w:rsidR="00CB4537" w:rsidRDefault="00550BB6" w:rsidP="00CB4537">
      <w:pPr>
        <w:spacing w:after="264"/>
        <w:ind w:left="720"/>
        <w:rPr>
          <w:rFonts w:cs="Times New Roman"/>
          <w:szCs w:val="24"/>
        </w:rPr>
      </w:pPr>
      <w:sdt>
        <w:sdtPr>
          <w:rPr>
            <w:rFonts w:cs="Times New Roman"/>
            <w:color w:val="C92C2C"/>
            <w:szCs w:val="24"/>
          </w:rPr>
          <w:alias w:val="Show If"/>
          <w:tag w:val="FlowConditionShowIf"/>
          <w:id w:val="-1250894449"/>
          <w:placeholder>
            <w:docPart w:val="6852FE85AA4D40ECA414F50C39B20916"/>
          </w:placeholder>
          <w15:color w:val="23D160"/>
          <w15:appearance w15:val="tags"/>
        </w:sdtPr>
        <w:sdtEndPr>
          <w:rPr>
            <w:color w:val="auto"/>
          </w:rPr>
        </w:sdtEndPr>
        <w:sdtContent>
          <w:bookmarkStart w:id="37" w:name="_Hlk43282553"/>
          <w:proofErr w:type="spellStart"/>
          <w:r w:rsidR="00A31C97">
            <w:rPr>
              <w:rFonts w:cs="Times New Roman"/>
              <w:color w:val="C92C2C"/>
              <w:szCs w:val="24"/>
            </w:rPr>
            <w:t>radio_client_plaintiff_defendant</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Plaintiff/Petitioner</w:t>
          </w:r>
          <w:r w:rsidR="00A31C97" w:rsidRPr="00E36359">
            <w:rPr>
              <w:rFonts w:cs="Times New Roman"/>
              <w:color w:val="5F6364"/>
              <w:szCs w:val="24"/>
            </w:rPr>
            <w:t>"</w:t>
          </w:r>
          <w:bookmarkEnd w:id="37"/>
          <w:r w:rsidR="00A31C97">
            <w:rPr>
              <w:rFonts w:cs="Times New Roman"/>
              <w:color w:val="5F6364"/>
              <w:szCs w:val="24"/>
            </w:rPr>
            <w:t xml:space="preserve"> </w:t>
          </w:r>
        </w:sdtContent>
      </w:sdt>
    </w:p>
    <w:p w14:paraId="1702F266" w14:textId="3231A252" w:rsidR="00A31C97" w:rsidRDefault="00550BB6" w:rsidP="00A31C97">
      <w:pPr>
        <w:spacing w:after="264"/>
        <w:ind w:left="1440"/>
        <w:rPr>
          <w:rFonts w:cs="Times New Roman"/>
          <w:bCs/>
          <w:szCs w:val="24"/>
        </w:rPr>
      </w:pPr>
      <w:sdt>
        <w:sdtPr>
          <w:rPr>
            <w:rFonts w:cs="Times New Roman"/>
            <w:color w:val="C92C2C"/>
            <w:szCs w:val="24"/>
          </w:rPr>
          <w:alias w:val="Show If"/>
          <w:tag w:val="FlowConditionShowIf"/>
          <w:id w:val="2097664315"/>
          <w:placeholder>
            <w:docPart w:val="2679F34791DA4E1BBC9E0204C683CCBE"/>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4C03DF84" w14:textId="77777777" w:rsidR="00CB4537" w:rsidRDefault="00550BB6" w:rsidP="00A31C97">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207849109"/>
          <w:placeholder>
            <w:docPart w:val="C90D34B66B57438F87C95D65C457D0A7"/>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4BA2AB63" w14:textId="13EEE691" w:rsidR="00CB4537" w:rsidRDefault="00550BB6" w:rsidP="00A31C97">
      <w:pPr>
        <w:spacing w:after="264"/>
        <w:ind w:left="1440"/>
        <w:rPr>
          <w:rFonts w:cs="Times New Roman"/>
          <w:bCs/>
          <w:szCs w:val="24"/>
        </w:rPr>
      </w:pPr>
      <w:sdt>
        <w:sdtPr>
          <w:rPr>
            <w:rFonts w:cs="Times New Roman"/>
            <w:color w:val="C92C2C"/>
            <w:szCs w:val="24"/>
          </w:rPr>
          <w:alias w:val="Show If"/>
          <w:tag w:val="FlowConditionShowIf"/>
          <w:id w:val="1306968038"/>
          <w:placeholder>
            <w:docPart w:val="D044A30522604CB2A7145870D469FB76"/>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Pr>
              <w:rFonts w:cs="Times New Roman"/>
              <w:color w:val="A67F59"/>
              <w:szCs w:val="24"/>
            </w:rPr>
            <w:t>!</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0C06DDBE" w14:textId="77777777" w:rsidR="00A31C97" w:rsidRDefault="00A31C97" w:rsidP="00CB4537">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A95C60A" w14:textId="0A7A2DCB" w:rsidR="00CB4537" w:rsidRDefault="00550BB6" w:rsidP="00A31C97">
      <w:pPr>
        <w:spacing w:after="264"/>
        <w:ind w:left="1440"/>
        <w:rPr>
          <w:rFonts w:cs="Times New Roman"/>
          <w:bCs/>
          <w:szCs w:val="24"/>
        </w:rPr>
      </w:pPr>
      <w:sdt>
        <w:sdtPr>
          <w:rPr>
            <w:rStyle w:val="property1"/>
            <w:rFonts w:eastAsia="Times New Roman" w:cs="Times New Roman"/>
            <w:szCs w:val="24"/>
          </w:rPr>
          <w:alias w:val="End If"/>
          <w:tag w:val="FlowConditionEndIf"/>
          <w:id w:val="1311047104"/>
          <w:placeholder>
            <w:docPart w:val="F839D9295B5542D78DBC241AE33136DD"/>
          </w:placeholder>
          <w15:color w:val="23D160"/>
          <w15:appearance w15:val="tags"/>
        </w:sdtPr>
        <w:sdtEndPr>
          <w:rPr>
            <w:rStyle w:val="property1"/>
          </w:rPr>
        </w:sdtEndPr>
        <w:sdtContent>
          <w:r w:rsidR="00A31C97" w:rsidRPr="007F3488">
            <w:rPr>
              <w:rFonts w:eastAsia="Times New Roman" w:cs="Times New Roman"/>
              <w:color w:val="CCCCCC"/>
              <w:szCs w:val="24"/>
            </w:rPr>
            <w:t>###</w:t>
          </w:r>
        </w:sdtContent>
      </w:sdt>
      <w:r w:rsidR="00CB4537">
        <w:rPr>
          <w:rFonts w:cs="Times New Roman"/>
          <w:bCs/>
          <w:szCs w:val="24"/>
        </w:rPr>
        <w:t xml:space="preserve"> </w:t>
      </w:r>
    </w:p>
    <w:p w14:paraId="1EDB35A4" w14:textId="0B54425C" w:rsidR="00CB4537" w:rsidRDefault="00550BB6" w:rsidP="00CB45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9581886"/>
          <w:placeholder>
            <w:docPart w:val="536EAA4C1F604343B788F469F30B995A"/>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3A827600" w14:textId="60871FE3" w:rsidR="00A31C97" w:rsidRDefault="00550BB6" w:rsidP="00A31C97">
      <w:pPr>
        <w:spacing w:after="264"/>
        <w:ind w:left="720"/>
        <w:rPr>
          <w:rFonts w:cs="Times New Roman"/>
          <w:szCs w:val="24"/>
        </w:rPr>
      </w:pPr>
      <w:sdt>
        <w:sdtPr>
          <w:rPr>
            <w:rFonts w:cs="Times New Roman"/>
            <w:color w:val="C92C2C"/>
            <w:szCs w:val="24"/>
          </w:rPr>
          <w:alias w:val="Show If"/>
          <w:tag w:val="FlowConditionShowIf"/>
          <w:id w:val="-1428338822"/>
          <w:placeholder>
            <w:docPart w:val="BFE73DA4E7FD4DD0B03D38B9751318ED"/>
          </w:placeholder>
          <w15:color w:val="23D160"/>
          <w15:appearance w15:val="tags"/>
        </w:sdtPr>
        <w:sdtEndPr>
          <w:rPr>
            <w:color w:val="auto"/>
          </w:rPr>
        </w:sdtEndPr>
        <w:sdtContent>
          <w:proofErr w:type="spellStart"/>
          <w:r w:rsidR="00CF3385">
            <w:rPr>
              <w:rFonts w:cs="Times New Roman"/>
              <w:color w:val="C92C2C"/>
              <w:szCs w:val="24"/>
            </w:rPr>
            <w:t>radio_client_plaintiff_defendant</w:t>
          </w:r>
          <w:proofErr w:type="spellEnd"/>
          <w:r w:rsidR="00CF3385" w:rsidRPr="00E36359">
            <w:rPr>
              <w:rFonts w:cs="Times New Roman"/>
              <w:color w:val="C92C2C"/>
              <w:szCs w:val="24"/>
            </w:rPr>
            <w:t xml:space="preserve"> </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Defendant/Respondent</w:t>
          </w:r>
          <w:r w:rsidR="00CF3385" w:rsidRPr="00E36359">
            <w:rPr>
              <w:rFonts w:cs="Times New Roman"/>
              <w:color w:val="5F6364"/>
              <w:szCs w:val="24"/>
            </w:rPr>
            <w:t>"</w:t>
          </w:r>
          <w:r w:rsidR="00CF3385" w:rsidRPr="00E36359">
            <w:rPr>
              <w:rFonts w:cs="Times New Roman"/>
              <w:color w:val="C92C2C"/>
              <w:szCs w:val="24"/>
            </w:rPr>
            <w:t xml:space="preserve"> </w:t>
          </w:r>
        </w:sdtContent>
      </w:sdt>
    </w:p>
    <w:p w14:paraId="3ADF35AF" w14:textId="05CA2F99" w:rsidR="00CF3385" w:rsidRDefault="00550BB6" w:rsidP="00CF3385">
      <w:pPr>
        <w:spacing w:after="264"/>
        <w:ind w:left="1440"/>
        <w:rPr>
          <w:rFonts w:cs="Times New Roman"/>
          <w:szCs w:val="24"/>
        </w:rPr>
      </w:pPr>
      <w:sdt>
        <w:sdtPr>
          <w:rPr>
            <w:rFonts w:cs="Times New Roman"/>
            <w:color w:val="C92C2C"/>
            <w:szCs w:val="24"/>
          </w:rPr>
          <w:alias w:val="Show If"/>
          <w:tag w:val="FlowConditionShowIf"/>
          <w:id w:val="-197860489"/>
          <w:placeholder>
            <w:docPart w:val="1DC036E711364BC8BDA7D6AA1C593472"/>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3890A23A" w14:textId="576B406F" w:rsidR="00CF3385" w:rsidRDefault="00CF3385" w:rsidP="00CF3385">
      <w:pPr>
        <w:spacing w:after="264"/>
      </w:pPr>
      <w:r>
        <w:t>Based upon the information/evidence that Client has provided thus far, it appears that the opposing party has standing to pursue each of the claims alleged against Client.</w:t>
      </w:r>
    </w:p>
    <w:p w14:paraId="4893C5AE" w14:textId="71D0CF42" w:rsidR="00CF3385" w:rsidRDefault="00550BB6"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02776059"/>
          <w:placeholder>
            <w:docPart w:val="DE16442CB0134E80A65F2E12F9CFE21E"/>
          </w:placeholder>
          <w15:color w:val="23D160"/>
          <w15:appearance w15:val="tags"/>
        </w:sdtPr>
        <w:sdtEndPr>
          <w:rPr>
            <w:rStyle w:val="property1"/>
          </w:rPr>
        </w:sdtEndPr>
        <w:sdtContent>
          <w:r w:rsidR="00CF3385" w:rsidRPr="004647C7">
            <w:rPr>
              <w:rFonts w:eastAsia="Times New Roman" w:cs="Times New Roman"/>
              <w:color w:val="CCCCCC"/>
              <w:szCs w:val="24"/>
            </w:rPr>
            <w:t>###</w:t>
          </w:r>
        </w:sdtContent>
      </w:sdt>
    </w:p>
    <w:p w14:paraId="3DA1F55C" w14:textId="77777777" w:rsidR="00CF3385" w:rsidRDefault="00550BB6" w:rsidP="00CF3385">
      <w:pPr>
        <w:spacing w:after="264"/>
        <w:ind w:left="1440"/>
      </w:pPr>
      <w:sdt>
        <w:sdtPr>
          <w:rPr>
            <w:rFonts w:cs="Times New Roman"/>
            <w:color w:val="C92C2C"/>
            <w:szCs w:val="24"/>
          </w:rPr>
          <w:alias w:val="Show If"/>
          <w:tag w:val="FlowConditionShowIf"/>
          <w:id w:val="1304277178"/>
          <w:placeholder>
            <w:docPart w:val="B0A52BD8AF604EBD8427462F33B30AE0"/>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094E8E9C" w14:textId="77777777" w:rsidR="00CF3385" w:rsidRDefault="00CF3385" w:rsidP="00CF3385">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72AC0E1C" w14:textId="5C5BD754" w:rsidR="00CF3385" w:rsidRDefault="00550BB6"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579882005"/>
          <w:placeholder>
            <w:docPart w:val="7E5E0165C2054ED0A011BC86D308AA57"/>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F0DDE72" w14:textId="77777777" w:rsidR="00CF3385" w:rsidRDefault="00550BB6" w:rsidP="00CF3385">
      <w:pPr>
        <w:spacing w:after="264"/>
        <w:ind w:left="1440"/>
      </w:pPr>
      <w:sdt>
        <w:sdtPr>
          <w:rPr>
            <w:rFonts w:cs="Times New Roman"/>
            <w:color w:val="C92C2C"/>
            <w:szCs w:val="24"/>
          </w:rPr>
          <w:alias w:val="Show If"/>
          <w:tag w:val="FlowConditionShowIf"/>
          <w:id w:val="1777679801"/>
          <w:placeholder>
            <w:docPart w:val="A7FD3493560348459F0009206765A171"/>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421B854B" w14:textId="77777777" w:rsidR="00CF3385" w:rsidRDefault="00CF3385" w:rsidP="00CF3385">
      <w:pPr>
        <w:spacing w:after="264"/>
      </w:pPr>
      <w:r>
        <w:t>Based upon the information/evidence that Client has provided thus far, Client has standing to pursue every cross-claim described above against each of the intended defendants (excluding DOES, of course).</w:t>
      </w:r>
    </w:p>
    <w:p w14:paraId="4A609D1D" w14:textId="29F61048" w:rsidR="00CF3385" w:rsidRDefault="00550BB6"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62884407217E45508BD146F2843087CE"/>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90DD822" w14:textId="77777777" w:rsidR="00CF3385" w:rsidRDefault="00550BB6" w:rsidP="00CF3385">
      <w:pPr>
        <w:spacing w:after="264"/>
        <w:ind w:left="1440"/>
      </w:pPr>
      <w:sdt>
        <w:sdtPr>
          <w:rPr>
            <w:rFonts w:cs="Times New Roman"/>
            <w:color w:val="C92C2C"/>
            <w:szCs w:val="24"/>
          </w:rPr>
          <w:alias w:val="Show If"/>
          <w:tag w:val="FlowConditionShowIf"/>
          <w:id w:val="-1724519789"/>
          <w:placeholder>
            <w:docPart w:val="0542606D233F40A294BC3E57F0504670"/>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13296BB1" w14:textId="77777777" w:rsidR="00CF3385" w:rsidRPr="0058653F" w:rsidRDefault="00CF3385" w:rsidP="00CF3385">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5FDB66BB" w14:textId="673EBBE1" w:rsidR="00CF3385" w:rsidRDefault="00550BB6"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0C067B0ABC4D0D82E5B2638FC523B5"/>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6CBA9B40" w14:textId="29D7591F" w:rsidR="004162BD" w:rsidRDefault="00550BB6" w:rsidP="004162B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22687765"/>
          <w:placeholder>
            <w:docPart w:val="D43F77C30A0A4C7CB24B89D6BD877760"/>
          </w:placeholder>
          <w15:color w:val="23D160"/>
          <w15:appearance w15:val="tags"/>
        </w:sdtPr>
        <w:sdtEndPr>
          <w:rPr>
            <w:rStyle w:val="property1"/>
          </w:rPr>
        </w:sdtEndPr>
        <w:sdtContent>
          <w:r w:rsidR="004162BD" w:rsidRPr="007F3488">
            <w:rPr>
              <w:rFonts w:eastAsia="Times New Roman" w:cs="Times New Roman"/>
              <w:color w:val="CCCCCC"/>
              <w:szCs w:val="24"/>
            </w:rPr>
            <w:t>###</w:t>
          </w:r>
        </w:sdtContent>
      </w:sdt>
    </w:p>
    <w:p w14:paraId="77176F50" w14:textId="5AA59D68" w:rsidR="00CB4537" w:rsidRDefault="00550BB6" w:rsidP="00CB453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20135364"/>
          <w:placeholder>
            <w:docPart w:val="B2D01CB0C0FD48B29D08AEA5AC04901D"/>
          </w:placeholder>
          <w15:color w:val="23D160"/>
          <w15:appearance w15:val="tags"/>
        </w:sdtPr>
        <w:sdtEndPr>
          <w:rPr>
            <w:rStyle w:val="property1"/>
          </w:rPr>
        </w:sdtEndPr>
        <w:sdtContent>
          <w:r w:rsidR="00CB4537" w:rsidRPr="004647C7">
            <w:rPr>
              <w:rFonts w:eastAsia="Times New Roman" w:cs="Times New Roman"/>
              <w:color w:val="CCCCCC"/>
              <w:szCs w:val="24"/>
            </w:rPr>
            <w:t>###</w:t>
          </w:r>
        </w:sdtContent>
      </w:sdt>
    </w:p>
    <w:p w14:paraId="03365EB4" w14:textId="77777777" w:rsidR="00DC78A7" w:rsidRDefault="00550BB6" w:rsidP="00DC78A7">
      <w:pPr>
        <w:spacing w:after="264"/>
        <w:rPr>
          <w:rStyle w:val="property1"/>
          <w:rFonts w:eastAsia="Times New Roman" w:cs="Times New Roman"/>
          <w:szCs w:val="24"/>
        </w:rPr>
      </w:pPr>
      <w:sdt>
        <w:sdtPr>
          <w:rPr>
            <w:rFonts w:cs="Times New Roman"/>
            <w:color w:val="C92C2C"/>
            <w:szCs w:val="24"/>
          </w:rPr>
          <w:alias w:val="Show If"/>
          <w:tag w:val="FlowConditionShowIf"/>
          <w:id w:val="-1671087584"/>
          <w:placeholder>
            <w:docPart w:val="D5C3196AD2D746EC998F258C652F783D"/>
          </w:placeholder>
          <w15:color w:val="23D160"/>
          <w15:appearance w15:val="tags"/>
        </w:sdtPr>
        <w:sdtEndPr/>
        <w:sdtContent>
          <w:proofErr w:type="spellStart"/>
          <w:r w:rsidR="00DC78A7" w:rsidRPr="004647C7">
            <w:rPr>
              <w:rStyle w:val="property1"/>
              <w:rFonts w:eastAsia="Times New Roman" w:cs="Times New Roman"/>
              <w:szCs w:val="24"/>
            </w:rPr>
            <w:t>radio_dispute_or_not</w:t>
          </w:r>
          <w:proofErr w:type="spellEnd"/>
          <w:r w:rsidR="00DC78A7" w:rsidRPr="004647C7">
            <w:rPr>
              <w:rStyle w:val="tag1"/>
              <w:rFonts w:eastAsia="Times New Roman" w:cs="Times New Roman"/>
              <w:szCs w:val="24"/>
            </w:rPr>
            <w:t xml:space="preserve"> </w:t>
          </w:r>
          <w:r w:rsidR="00DC78A7" w:rsidRPr="004647C7">
            <w:rPr>
              <w:rStyle w:val="operator1"/>
              <w:rFonts w:eastAsia="Times New Roman" w:cs="Times New Roman"/>
              <w:szCs w:val="24"/>
            </w:rPr>
            <w:t>==</w:t>
          </w:r>
          <w:r w:rsidR="00DC78A7" w:rsidRPr="004647C7">
            <w:rPr>
              <w:rStyle w:val="tag1"/>
              <w:rFonts w:eastAsia="Times New Roman" w:cs="Times New Roman"/>
              <w:szCs w:val="24"/>
            </w:rPr>
            <w:t xml:space="preserve"> </w:t>
          </w:r>
          <w:r w:rsidR="00DC78A7" w:rsidRPr="004647C7">
            <w:rPr>
              <w:rStyle w:val="punctuation1"/>
              <w:rFonts w:eastAsia="Times New Roman" w:cs="Times New Roman"/>
              <w:szCs w:val="24"/>
            </w:rPr>
            <w:t>"</w:t>
          </w:r>
          <w:r w:rsidR="00DC78A7" w:rsidRPr="004647C7">
            <w:rPr>
              <w:rStyle w:val="string3"/>
              <w:rFonts w:eastAsia="Times New Roman" w:cs="Times New Roman"/>
              <w:szCs w:val="24"/>
            </w:rPr>
            <w:t>Actual Dispute</w:t>
          </w:r>
          <w:r w:rsidR="00DC78A7" w:rsidRPr="004647C7">
            <w:rPr>
              <w:rStyle w:val="punctuation1"/>
              <w:rFonts w:eastAsia="Times New Roman" w:cs="Times New Roman"/>
              <w:szCs w:val="24"/>
            </w:rPr>
            <w:t xml:space="preserve">" </w:t>
          </w:r>
        </w:sdtContent>
      </w:sdt>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61B3D340" w14:textId="3A51C554" w:rsidR="00DC78A7" w:rsidRDefault="00550BB6" w:rsidP="00DC78A7">
      <w:pPr>
        <w:spacing w:after="264"/>
        <w:ind w:left="720"/>
        <w:rPr>
          <w:rFonts w:cs="Times New Roman"/>
          <w:bCs/>
          <w:szCs w:val="24"/>
        </w:rPr>
      </w:pPr>
      <w:sdt>
        <w:sdtPr>
          <w:rPr>
            <w:rFonts w:cs="Times New Roman"/>
            <w:color w:val="C92C2C"/>
            <w:szCs w:val="24"/>
          </w:rPr>
          <w:alias w:val="Show If"/>
          <w:tag w:val="FlowConditionShowIf"/>
          <w:id w:val="857464320"/>
          <w:placeholder>
            <w:docPart w:val="C040B55C8CD84099B00FF7B5947D3954"/>
          </w:placeholder>
          <w15:color w:val="23D160"/>
          <w15:appearance w15:val="tags"/>
        </w:sdtPr>
        <w:sdtEndPr>
          <w:rPr>
            <w:color w:val="auto"/>
          </w:rPr>
        </w:sdtEndPr>
        <w:sdtContent>
          <w:proofErr w:type="spellStart"/>
          <w:r w:rsidR="00DC78A7">
            <w:rPr>
              <w:rFonts w:cs="Times New Roman"/>
              <w:color w:val="C92C2C"/>
              <w:szCs w:val="24"/>
            </w:rPr>
            <w:t>yn</w:t>
          </w:r>
          <w:r w:rsidR="0059538A">
            <w:rPr>
              <w:rFonts w:cs="Times New Roman"/>
              <w:color w:val="C92C2C"/>
              <w:szCs w:val="24"/>
            </w:rPr>
            <w:t>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Yes</w:t>
          </w:r>
          <w:r w:rsidR="00DC78A7" w:rsidRPr="00E36359">
            <w:rPr>
              <w:rFonts w:cs="Times New Roman"/>
              <w:color w:val="5F6364"/>
              <w:szCs w:val="24"/>
            </w:rPr>
            <w:t>"</w:t>
          </w:r>
          <w:r w:rsidR="00DC78A7" w:rsidRPr="00E36359">
            <w:rPr>
              <w:rFonts w:cs="Times New Roman"/>
              <w:color w:val="C92C2C"/>
              <w:szCs w:val="24"/>
            </w:rPr>
            <w:t xml:space="preserve"> </w:t>
          </w:r>
        </w:sdtContent>
      </w:sdt>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4ABC2773" w14:textId="77777777" w:rsidR="00DC78A7" w:rsidRDefault="00550BB6" w:rsidP="00DC78A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31789099"/>
          <w:placeholder>
            <w:docPart w:val="5DBF39DA4A134573A8C8642B3660B037"/>
          </w:placeholder>
          <w15:color w:val="23D160"/>
          <w15:appearance w15:val="tags"/>
        </w:sdtPr>
        <w:sdtEndPr>
          <w:rPr>
            <w:rStyle w:val="property1"/>
          </w:rPr>
        </w:sdtEndPr>
        <w:sdtContent>
          <w:r w:rsidR="00DC78A7" w:rsidRPr="007F3488">
            <w:rPr>
              <w:rFonts w:eastAsia="Times New Roman" w:cs="Times New Roman"/>
              <w:color w:val="CCCCCC"/>
              <w:szCs w:val="24"/>
            </w:rPr>
            <w:t>###</w:t>
          </w:r>
        </w:sdtContent>
      </w:sdt>
    </w:p>
    <w:p w14:paraId="2F424184" w14:textId="65FDA566" w:rsidR="00DC78A7" w:rsidRDefault="00550BB6" w:rsidP="00DC78A7">
      <w:pPr>
        <w:spacing w:after="264"/>
        <w:ind w:left="720"/>
        <w:rPr>
          <w:rFonts w:cs="Times New Roman"/>
          <w:bCs/>
          <w:szCs w:val="24"/>
        </w:rPr>
      </w:pPr>
      <w:sdt>
        <w:sdtPr>
          <w:rPr>
            <w:rFonts w:cs="Times New Roman"/>
            <w:color w:val="C92C2C"/>
            <w:szCs w:val="24"/>
          </w:rPr>
          <w:alias w:val="Show If"/>
          <w:tag w:val="FlowConditionShowIf"/>
          <w:id w:val="-1462485061"/>
          <w:placeholder>
            <w:docPart w:val="E447B7481BD94154AA9025B00162F21E"/>
          </w:placeholder>
          <w15:color w:val="23D160"/>
          <w15:appearance w15:val="tags"/>
        </w:sdtPr>
        <w:sdtEndPr>
          <w:rPr>
            <w:color w:val="auto"/>
          </w:rPr>
        </w:sdtEndPr>
        <w:sdtContent>
          <w:proofErr w:type="spellStart"/>
          <w:r w:rsidR="0059538A">
            <w:rPr>
              <w:rFonts w:cs="Times New Roman"/>
              <w:color w:val="C92C2C"/>
              <w:szCs w:val="24"/>
            </w:rPr>
            <w:t>yn_confirm_no_conflict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No</w:t>
          </w:r>
          <w:r w:rsidR="00DC78A7" w:rsidRPr="00E36359">
            <w:rPr>
              <w:rFonts w:cs="Times New Roman"/>
              <w:color w:val="5F6364"/>
              <w:szCs w:val="24"/>
            </w:rPr>
            <w:t>"</w:t>
          </w:r>
          <w:r w:rsidR="00DC78A7" w:rsidRPr="00E36359">
            <w:rPr>
              <w:rFonts w:cs="Times New Roman"/>
              <w:color w:val="C92C2C"/>
              <w:szCs w:val="24"/>
            </w:rPr>
            <w:t xml:space="preserve"> </w:t>
          </w:r>
        </w:sdtContent>
      </w:sdt>
    </w:p>
    <w:p w14:paraId="1BD83D85" w14:textId="550E74E1" w:rsidR="00DC78A7" w:rsidRDefault="001412A7" w:rsidP="0059538A">
      <w:pPr>
        <w:pStyle w:val="NormalEnd"/>
        <w:spacing w:after="264"/>
      </w:pPr>
      <w:r>
        <w:t>During the process of analyzing Client’s case and preparing this Preliminary Analysis, the Firm discovered the existence of a new potential or actual conflict of interest between the parties and/or significant figures. The Firm is currently reviewing its ethical obligations to determine if the conflict is waivable or not.</w:t>
      </w:r>
    </w:p>
    <w:p w14:paraId="51BCE59E" w14:textId="77777777" w:rsidR="00DC78A7" w:rsidRDefault="00550BB6" w:rsidP="00CE7872">
      <w:pPr>
        <w:pStyle w:val="NormalEnd"/>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9577544"/>
          <w:placeholder>
            <w:docPart w:val="5A34C852992D436F86D27842614F2ADE"/>
          </w:placeholder>
          <w15:color w:val="23D160"/>
          <w15:appearance w15:val="tags"/>
        </w:sdtPr>
        <w:sdtEndPr>
          <w:rPr>
            <w:rStyle w:val="property1"/>
          </w:rPr>
        </w:sdtEndPr>
        <w:sdtContent>
          <w:r w:rsidR="00DC78A7" w:rsidRPr="007F3488">
            <w:t>###</w:t>
          </w:r>
        </w:sdtContent>
      </w:sdt>
    </w:p>
    <w:p w14:paraId="1DBF47D3" w14:textId="6E3155EA" w:rsidR="00DC78A7" w:rsidRDefault="00550BB6" w:rsidP="006602E7">
      <w:pPr>
        <w:pStyle w:val="NormalEnd"/>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50885159"/>
          <w:placeholder>
            <w:docPart w:val="26DA498CF656459A8166ACAE78E7C80B"/>
          </w:placeholder>
          <w15:color w:val="23D160"/>
          <w15:appearance w15:val="tags"/>
        </w:sdtPr>
        <w:sdtEndPr>
          <w:rPr>
            <w:rStyle w:val="property1"/>
          </w:rPr>
        </w:sdtEndPr>
        <w:sdtContent>
          <w:r w:rsidR="00DC78A7" w:rsidRPr="004647C7">
            <w:t>###</w:t>
          </w:r>
        </w:sdtContent>
      </w:sdt>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550BB6" w:rsidP="005B2EEB">
      <w:pPr>
        <w:spacing w:after="264"/>
        <w:rPr>
          <w:rFonts w:cs="Times New Roman"/>
          <w:bCs/>
          <w:szCs w:val="24"/>
        </w:rPr>
      </w:pPr>
      <w:sdt>
        <w:sdtPr>
          <w:rPr>
            <w:rFonts w:cs="Times New Roman"/>
            <w:bCs/>
            <w:szCs w:val="24"/>
          </w:rPr>
          <w:alias w:val="Field"/>
          <w:tag w:val="FlowField"/>
          <w:id w:val="997931172"/>
          <w:placeholder>
            <w:docPart w:val="DefaultPlaceholder_-1854013440"/>
          </w:placeholder>
          <w15:color w:val="157DEF"/>
        </w:sdtPr>
        <w:sdtEndPr/>
        <w:sdtContent>
          <w:r w:rsidR="008353A4" w:rsidRPr="00B51911">
            <w:rPr>
              <w:rFonts w:eastAsia="Times New Roman" w:cs="Times New Roman"/>
              <w:szCs w:val="24"/>
            </w:rPr>
            <w:t xml:space="preserve">{{ </w:t>
          </w:r>
          <w:proofErr w:type="spellStart"/>
          <w:r w:rsidR="008353A4" w:rsidRPr="00B51911">
            <w:rPr>
              <w:rFonts w:eastAsia="Times New Roman" w:cs="Times New Roman"/>
              <w:szCs w:val="24"/>
            </w:rPr>
            <w:t>textarea_final_thoughts</w:t>
          </w:r>
          <w:r w:rsidR="00E25A0E" w:rsidRPr="00B51911">
            <w:rPr>
              <w:rFonts w:eastAsia="Times New Roman" w:cs="Times New Roman"/>
              <w:szCs w:val="24"/>
            </w:rPr>
            <w:t>|parse_new_lines</w:t>
          </w:r>
          <w:proofErr w:type="spellEnd"/>
          <w:r w:rsidR="008353A4" w:rsidRPr="00B51911">
            <w:rPr>
              <w:rFonts w:eastAsia="Times New Roman" w:cs="Times New Roman"/>
              <w:szCs w:val="24"/>
            </w:rPr>
            <w:t xml:space="preserve"> }}</w:t>
          </w:r>
        </w:sdtContent>
      </w:sdt>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B47F" w14:textId="77777777" w:rsidR="002A11DE" w:rsidRDefault="002A11DE" w:rsidP="00123934">
      <w:pPr>
        <w:spacing w:after="264"/>
      </w:pPr>
      <w:r>
        <w:separator/>
      </w:r>
    </w:p>
  </w:endnote>
  <w:endnote w:type="continuationSeparator" w:id="0">
    <w:p w14:paraId="6E9B8436" w14:textId="77777777" w:rsidR="002A11DE" w:rsidRDefault="002A11DE"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550BB6" w:rsidP="00BA614F">
          <w:pPr>
            <w:pStyle w:val="Footer"/>
            <w:spacing w:after="264"/>
            <w:jc w:val="right"/>
            <w:rPr>
              <w:rFonts w:cs="Times New Roman"/>
              <w:sz w:val="18"/>
              <w:szCs w:val="18"/>
            </w:rPr>
          </w:pPr>
          <w:sdt>
            <w:sdtPr>
              <w:rPr>
                <w:rFonts w:cs="Times New Roman"/>
                <w:bCs/>
                <w:color w:val="000099"/>
                <w:sz w:val="18"/>
                <w:szCs w:val="18"/>
              </w:rPr>
              <w:alias w:val="Show If"/>
              <w:tag w:val="FlowConditionShowIf"/>
              <w:id w:val="1547171564"/>
              <w:placeholder>
                <w:docPart w:val="5C7D33E06FCE47608BAD393B3C6B18D7"/>
              </w:placeholder>
              <w15:color w:val="23D160"/>
              <w15:appearance w15:val="tags"/>
            </w:sdtPr>
            <w:sdtEndPr/>
            <w:sdtContent>
              <w:proofErr w:type="spellStart"/>
              <w:r w:rsidR="002350B5" w:rsidRPr="00611720">
                <w:rPr>
                  <w:rStyle w:val="property1"/>
                  <w:rFonts w:eastAsia="Times New Roman" w:cs="Times New Roman"/>
                  <w:sz w:val="18"/>
                  <w:szCs w:val="18"/>
                </w:rPr>
                <w:t>radio_dispute_or_not</w:t>
              </w:r>
              <w:proofErr w:type="spellEnd"/>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Actual Dispute</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2076200586"/>
              <w:placeholder>
                <w:docPart w:val="DefaultPlaceholder_-1854013440"/>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w:t>
              </w:r>
              <w:r w:rsidR="002350B5">
                <w:rPr>
                  <w:color w:val="167DF0"/>
                  <w:sz w:val="18"/>
                  <w:szCs w:val="18"/>
                </w:rPr>
                <w:t>dispute</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902671872"/>
              <w:placeholder>
                <w:docPart w:val="131288F02FF2452C89785BDCEDD2805B"/>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sdt>
            <w:sdtPr>
              <w:rPr>
                <w:rFonts w:cs="Times New Roman"/>
                <w:bCs/>
                <w:color w:val="000099"/>
                <w:sz w:val="18"/>
                <w:szCs w:val="18"/>
              </w:rPr>
              <w:alias w:val="Show If"/>
              <w:tag w:val="FlowConditionShowIf"/>
              <w:id w:val="-1202790394"/>
              <w:placeholder>
                <w:docPart w:val="FA31ACF5D1DC48878EDDC965555BC038"/>
              </w:placeholder>
              <w15:color w:val="23D160"/>
              <w15:appearance w15:val="tags"/>
            </w:sdtPr>
            <w:sdtEndPr/>
            <w:sdtContent>
              <w:r w:rsidR="002350B5" w:rsidRPr="00611720">
                <w:rPr>
                  <w:rStyle w:val="property1"/>
                  <w:rFonts w:eastAsia="Times New Roman" w:cs="Times New Roman"/>
                  <w:sz w:val="18"/>
                  <w:szCs w:val="18"/>
                </w:rPr>
                <w:t>radio_dispute_or_not</w:t>
              </w:r>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Analyze Issues/Answer Questions</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1118524184"/>
              <w:placeholder>
                <w:docPart w:val="98838B7FCF7D40B3B4868F43A291AB28"/>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_question</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687974447"/>
              <w:placeholder>
                <w:docPart w:val="6BAE689D1AFA4EF6A52DD546D1859EE2"/>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FE3A" w14:textId="77777777" w:rsidR="002A11DE" w:rsidRDefault="002A11DE" w:rsidP="00123934">
      <w:pPr>
        <w:spacing w:after="264"/>
      </w:pPr>
      <w:r>
        <w:separator/>
      </w:r>
    </w:p>
  </w:footnote>
  <w:footnote w:type="continuationSeparator" w:id="0">
    <w:p w14:paraId="4B078EA5" w14:textId="77777777" w:rsidR="002A11DE" w:rsidRDefault="002A11DE"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09C"/>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31B9"/>
    <w:rsid w:val="007343AE"/>
    <w:rsid w:val="00736399"/>
    <w:rsid w:val="00737843"/>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328D"/>
    <w:rsid w:val="00983658"/>
    <w:rsid w:val="0098395A"/>
    <w:rsid w:val="009864B0"/>
    <w:rsid w:val="0098661C"/>
    <w:rsid w:val="00987FCD"/>
    <w:rsid w:val="009905C0"/>
    <w:rsid w:val="00993437"/>
    <w:rsid w:val="00995973"/>
    <w:rsid w:val="009A2333"/>
    <w:rsid w:val="009A3C57"/>
    <w:rsid w:val="009A3D5E"/>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106C7"/>
    <w:rsid w:val="00A11034"/>
    <w:rsid w:val="00A125F8"/>
    <w:rsid w:val="00A1382F"/>
    <w:rsid w:val="00A14895"/>
    <w:rsid w:val="00A14BC6"/>
    <w:rsid w:val="00A17F1D"/>
    <w:rsid w:val="00A22BF6"/>
    <w:rsid w:val="00A232BA"/>
    <w:rsid w:val="00A27568"/>
    <w:rsid w:val="00A3174B"/>
    <w:rsid w:val="00A31BF9"/>
    <w:rsid w:val="00A31C97"/>
    <w:rsid w:val="00A321DF"/>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C6A14"/>
    <w:rsid w:val="00EC7E17"/>
    <w:rsid w:val="00ED07CF"/>
    <w:rsid w:val="00ED1F76"/>
    <w:rsid w:val="00ED2271"/>
    <w:rsid w:val="00ED2D7D"/>
    <w:rsid w:val="00ED30CD"/>
    <w:rsid w:val="00ED3D2F"/>
    <w:rsid w:val="00ED4788"/>
    <w:rsid w:val="00ED4A74"/>
    <w:rsid w:val="00ED576C"/>
    <w:rsid w:val="00ED5C35"/>
    <w:rsid w:val="00ED6677"/>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5B5333C762F649109C300F4EA7F2D697"/>
        <w:category>
          <w:name w:val="General"/>
          <w:gallery w:val="placeholder"/>
        </w:category>
        <w:types>
          <w:type w:val="bbPlcHdr"/>
        </w:types>
        <w:behaviors>
          <w:behavior w:val="content"/>
        </w:behaviors>
        <w:guid w:val="{C027AC10-FA30-48E5-A361-CCAB44D941D7}"/>
      </w:docPartPr>
      <w:docPartBody>
        <w:p w:rsidR="005C661E" w:rsidRDefault="00B271FF" w:rsidP="00B271FF">
          <w:pPr>
            <w:pStyle w:val="5B5333C762F649109C300F4EA7F2D697"/>
          </w:pPr>
          <w:r w:rsidRPr="00F722FF">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56B91F2A66E242C588295AA253C14644"/>
        <w:category>
          <w:name w:val="General"/>
          <w:gallery w:val="placeholder"/>
        </w:category>
        <w:types>
          <w:type w:val="bbPlcHdr"/>
        </w:types>
        <w:behaviors>
          <w:behavior w:val="content"/>
        </w:behaviors>
        <w:guid w:val="{CF8122F2-ED6D-4291-B316-1360BB7C6264}"/>
      </w:docPartPr>
      <w:docPartBody>
        <w:p w:rsidR="00E84D1B" w:rsidRDefault="00E84D1B" w:rsidP="00E84D1B">
          <w:pPr>
            <w:pStyle w:val="56B91F2A66E242C588295AA253C14644"/>
          </w:pPr>
          <w:r w:rsidRPr="00404A3B">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3115CF"/>
    <w:rsid w:val="00314140"/>
    <w:rsid w:val="00371F05"/>
    <w:rsid w:val="003A161E"/>
    <w:rsid w:val="003A6806"/>
    <w:rsid w:val="003B3233"/>
    <w:rsid w:val="003C22D2"/>
    <w:rsid w:val="003F7053"/>
    <w:rsid w:val="004601D1"/>
    <w:rsid w:val="004666FE"/>
    <w:rsid w:val="00476DB6"/>
    <w:rsid w:val="004F35A7"/>
    <w:rsid w:val="00502E37"/>
    <w:rsid w:val="00511313"/>
    <w:rsid w:val="00546107"/>
    <w:rsid w:val="005629D7"/>
    <w:rsid w:val="005C661E"/>
    <w:rsid w:val="005F09CC"/>
    <w:rsid w:val="005F0A58"/>
    <w:rsid w:val="006300DE"/>
    <w:rsid w:val="00671FBD"/>
    <w:rsid w:val="0067208E"/>
    <w:rsid w:val="006C485D"/>
    <w:rsid w:val="006F1DB1"/>
    <w:rsid w:val="006F3F49"/>
    <w:rsid w:val="00713D38"/>
    <w:rsid w:val="007F7FF8"/>
    <w:rsid w:val="008B6DCE"/>
    <w:rsid w:val="008C035E"/>
    <w:rsid w:val="008C1D89"/>
    <w:rsid w:val="00905FE5"/>
    <w:rsid w:val="00911FB6"/>
    <w:rsid w:val="00923528"/>
    <w:rsid w:val="009C044F"/>
    <w:rsid w:val="009D533E"/>
    <w:rsid w:val="00A01A7F"/>
    <w:rsid w:val="00A02068"/>
    <w:rsid w:val="00A03743"/>
    <w:rsid w:val="00A244E0"/>
    <w:rsid w:val="00B271FF"/>
    <w:rsid w:val="00B41414"/>
    <w:rsid w:val="00B50611"/>
    <w:rsid w:val="00B96227"/>
    <w:rsid w:val="00BA6E33"/>
    <w:rsid w:val="00C0321C"/>
    <w:rsid w:val="00C07B63"/>
    <w:rsid w:val="00C66C99"/>
    <w:rsid w:val="00C87B06"/>
    <w:rsid w:val="00C90066"/>
    <w:rsid w:val="00DD1844"/>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414"/>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5B5333C762F649109C300F4EA7F2D697">
    <w:name w:val="5B5333C762F649109C300F4EA7F2D697"/>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56B91F2A66E242C588295AA253C14644">
    <w:name w:val="56B91F2A66E242C588295AA253C14644"/>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5" row="1">
    <wetp:webextensionref xmlns:r="http://schemas.openxmlformats.org/officeDocument/2006/relationships" r:id="rId1"/>
  </wetp:taskpane>
  <wetp:taskpane dockstate="right" visibility="0" width="63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Prelim. Analysis. &lt;strong&gt;In other words, KEEP THIS RELATIVELY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four, you’ll need to add them manually once you finish and save the Questionnaire and then run the document. &lt;/span&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in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091922&quot;,&quot;id&quot;:&quot;preliminary_analysis_hoa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103</Pages>
  <Words>27254</Words>
  <Characters>155353</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170</cp:revision>
  <cp:lastPrinted>2020-05-21T21:26:00Z</cp:lastPrinted>
  <dcterms:created xsi:type="dcterms:W3CDTF">2020-06-05T16:34:00Z</dcterms:created>
  <dcterms:modified xsi:type="dcterms:W3CDTF">2022-09-19T16:44:00Z</dcterms:modified>
</cp:coreProperties>
</file>